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Período académico: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2023-2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Fecha de registro: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02/08/2023 09:39 AM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EVALUACIÓN DEL APRENDIZAJE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9314"/>
        <w:tblGridChange w:id="0">
          <w:tblGrid>
            <w:gridCol w:w="4248"/>
            <w:gridCol w:w="93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Tipo de asignatura (naturaleza):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Curso teórico o teórico-práctico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Asignatura: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ESTRUCTURAS DE DATOS Y ALGORITMOS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Programa / Carrera / Facultad: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INGENIERÍA DE SISTEMAS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Nivel: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EVALUACIÓN DEL APRENDIZAJE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0"/>
        <w:gridCol w:w="1508"/>
        <w:gridCol w:w="1613"/>
        <w:gridCol w:w="1580"/>
        <w:gridCol w:w="1629"/>
        <w:gridCol w:w="5815"/>
        <w:tblGridChange w:id="0">
          <w:tblGrid>
            <w:gridCol w:w="1600"/>
            <w:gridCol w:w="1508"/>
            <w:gridCol w:w="1613"/>
            <w:gridCol w:w="1580"/>
            <w:gridCol w:w="1629"/>
            <w:gridCol w:w="581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Forma de 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Tipo de 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Peso (%)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Carácter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Evaluación en clase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Ejercicio individual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Individual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Contenido: </w:t>
            </w:r>
          </w:p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Concepto de algoritmo. Análisis de algoritmos de forma teórica y experimental. Arreglos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Evaluación en clase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Ejercicio individual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Individual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Contenido: </w:t>
            </w:r>
          </w:p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Estructuras de datos lineales: Listas, Pilas y Colas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Entrega de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Grupal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Contenido: </w:t>
            </w:r>
          </w:p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Complejidad de Algoritmos. Estructura de datos lineales. Arreglos y Recursividad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Evaluación en clase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Ejercicio individual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Individual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Contenido: </w:t>
            </w:r>
          </w:p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Grafos, árboles binarios, árboles binarios de búsqueda.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961.0" w:type="dxa"/>
        <w:jc w:val="left"/>
        <w:tblInd w:w="844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16"/>
        <w:gridCol w:w="3945"/>
        <w:tblGridChange w:id="0">
          <w:tblGrid>
            <w:gridCol w:w="2016"/>
            <w:gridCol w:w="3945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Hernan Nina Hanco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Aprobado por:</w:t>
            </w:r>
          </w:p>
        </w:tc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3B">
            <w:pPr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/>
          <w:bookmarkStart w:colFirst="0" w:colLast="0" w:name="bookmark=id.30j0zll" w:id="1"/>
          <w:bookmarkEnd w:id="1"/>
          <w:p w:rsidR="00000000" w:rsidDel="00000000" w:rsidP="00000000" w:rsidRDefault="00000000" w:rsidRPr="00000000" w14:paraId="0000003D">
            <w:pPr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134" w:top="1134" w:left="1134" w:right="1134" w:header="720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" w:cs="Roboto" w:eastAsia="Roboto" w:hAnsi="Roboto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1261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843"/>
      <w:gridCol w:w="1980"/>
      <w:gridCol w:w="2126"/>
      <w:gridCol w:w="2551"/>
      <w:gridCol w:w="4111"/>
      <w:tblGridChange w:id="0">
        <w:tblGrid>
          <w:gridCol w:w="1843"/>
          <w:gridCol w:w="1980"/>
          <w:gridCol w:w="2126"/>
          <w:gridCol w:w="2551"/>
          <w:gridCol w:w="4111"/>
        </w:tblGrid>
      </w:tblGridChange>
    </w:tblGrid>
    <w:tr>
      <w:trPr>
        <w:cantSplit w:val="0"/>
        <w:trHeight w:val="423" w:hRule="atLeast"/>
        <w:tblHeader w:val="0"/>
      </w:trPr>
      <w:tc>
        <w:tcPr>
          <w:vMerge w:val="restart"/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40">
          <w:pPr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96521</wp:posOffset>
                </wp:positionH>
                <wp:positionV relativeFrom="paragraph">
                  <wp:posOffset>0</wp:posOffset>
                </wp:positionV>
                <wp:extent cx="817880" cy="801370"/>
                <wp:effectExtent b="0" l="0" r="0" t="0"/>
                <wp:wrapNone/>
                <wp:docPr id="39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14092" l="31831" r="31540" t="141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801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41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2"/>
              <w:szCs w:val="22"/>
              <w:rtl w:val="0"/>
            </w:rPr>
            <w:t xml:space="preserve">EVALUACIÓN DEL APRENDIZAJE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44">
          <w:pPr>
            <w:spacing w:line="360" w:lineRule="auto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Proceso: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Formación Académica </w:t>
          </w:r>
        </w:p>
        <w:p w:rsidR="00000000" w:rsidDel="00000000" w:rsidP="00000000" w:rsidRDefault="00000000" w:rsidRPr="00000000" w14:paraId="00000045">
          <w:pPr>
            <w:spacing w:line="360" w:lineRule="auto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Subproceso: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Planificación Académica </w:t>
          </w:r>
        </w:p>
      </w:tc>
    </w:tr>
    <w:tr>
      <w:trPr>
        <w:cantSplit w:val="0"/>
        <w:trHeight w:val="247" w:hRule="atLeast"/>
        <w:tblHeader w:val="0"/>
      </w:trPr>
      <w:tc>
        <w:tcPr>
          <w:vMerge w:val="continue"/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7">
          <w:pPr>
            <w:jc w:val="center"/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Elaborado por</w:t>
          </w:r>
        </w:p>
      </w:tc>
      <w:tc>
        <w:tcPr>
          <w:vAlign w:val="center"/>
        </w:tcPr>
        <w:p w:rsidR="00000000" w:rsidDel="00000000" w:rsidP="00000000" w:rsidRDefault="00000000" w:rsidRPr="00000000" w14:paraId="00000048">
          <w:pPr>
            <w:jc w:val="center"/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Revisado por</w:t>
          </w:r>
        </w:p>
      </w:tc>
      <w:tc>
        <w:tcPr>
          <w:vAlign w:val="center"/>
        </w:tcPr>
        <w:p w:rsidR="00000000" w:rsidDel="00000000" w:rsidP="00000000" w:rsidRDefault="00000000" w:rsidRPr="00000000" w14:paraId="00000049">
          <w:pPr>
            <w:jc w:val="center"/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Aprobado por</w:t>
          </w:r>
        </w:p>
      </w:tc>
      <w:tc>
        <w:tcPr>
          <w:vAlign w:val="center"/>
        </w:tcPr>
        <w:p w:rsidR="00000000" w:rsidDel="00000000" w:rsidP="00000000" w:rsidRDefault="00000000" w:rsidRPr="00000000" w14:paraId="0000004A">
          <w:pPr>
            <w:spacing w:line="360" w:lineRule="auto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Fecha de vigencia: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1/03/2022</w:t>
          </w:r>
        </w:p>
      </w:tc>
    </w:tr>
    <w:tr>
      <w:trPr>
        <w:cantSplit w:val="0"/>
        <w:trHeight w:val="276" w:hRule="atLeast"/>
        <w:tblHeader w:val="0"/>
      </w:trPr>
      <w:tc>
        <w:tcPr>
          <w:vMerge w:val="continue"/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C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ICE </w:t>
          </w:r>
        </w:p>
      </w:tc>
      <w:tc>
        <w:tcPr>
          <w:vAlign w:val="center"/>
        </w:tcPr>
        <w:p w:rsidR="00000000" w:rsidDel="00000000" w:rsidP="00000000" w:rsidRDefault="00000000" w:rsidRPr="00000000" w14:paraId="0000004D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ICE</w:t>
          </w:r>
        </w:p>
      </w:tc>
      <w:tc>
        <w:tcPr>
          <w:vAlign w:val="center"/>
        </w:tcPr>
        <w:p w:rsidR="00000000" w:rsidDel="00000000" w:rsidP="00000000" w:rsidRDefault="00000000" w:rsidRPr="00000000" w14:paraId="0000004E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FAC</w:t>
          </w:r>
        </w:p>
      </w:tc>
      <w:tc>
        <w:tcPr>
          <w:vAlign w:val="center"/>
        </w:tcPr>
        <w:p w:rsidR="00000000" w:rsidDel="00000000" w:rsidP="00000000" w:rsidRDefault="00000000" w:rsidRPr="00000000" w14:paraId="0000004F">
          <w:pPr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Versión: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02</w:t>
          </w:r>
        </w:p>
      </w:tc>
    </w:tr>
    <w:tr>
      <w:trPr>
        <w:cantSplit w:val="0"/>
        <w:trHeight w:val="515" w:hRule="atLeast"/>
        <w:tblHeader w:val="0"/>
      </w:trPr>
      <w:tc>
        <w:tcPr>
          <w:vMerge w:val="continue"/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1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Calidad Docente ICE</w:t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Jefatura ICE</w:t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Directores de Carrera/Decanos</w:t>
          </w:r>
        </w:p>
      </w:tc>
      <w:tc>
        <w:tcPr>
          <w:vAlign w:val="center"/>
        </w:tcPr>
        <w:p w:rsidR="00000000" w:rsidDel="00000000" w:rsidP="00000000" w:rsidRDefault="00000000" w:rsidRPr="00000000" w14:paraId="00000054">
          <w:pPr>
            <w:spacing w:line="360" w:lineRule="auto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Código: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FA-EEGG/FAC-R-005</w:t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7901B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7A157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A157C"/>
    <w:rPr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7A157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A157C"/>
    <w:rPr>
      <w:lang w:val="es-ES"/>
    </w:rPr>
  </w:style>
  <w:style w:type="paragraph" w:styleId="Prrafodelista">
    <w:name w:val="List Paragraph"/>
    <w:basedOn w:val="Normal"/>
    <w:uiPriority w:val="34"/>
    <w:qFormat w:val="1"/>
    <w:rsid w:val="00E356D5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F806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806A0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F806A0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F806A0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F806A0"/>
    <w:rPr>
      <w:b w:val="1"/>
      <w:bCs w:val="1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67C1A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67C1A"/>
    <w:rPr>
      <w:rFonts w:ascii="Segoe UI" w:cs="Segoe UI" w:hAnsi="Segoe UI"/>
      <w:sz w:val="18"/>
      <w:szCs w:val="18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r7/kyqzh990cEdqkPyfCHCMXvw==">CgMxLjAyCWlkLmdqZGd4czIKaWQuMzBqMHpsbDgAciExZFdkb2M4MTU2QmJjcFBQUHpXa1U2amNPdHUyRktZT2g=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2023-07-19T21:40:00Z</dcterms:created>
  <dc:creator>Galia Cochella</dc:creator>
</cp:coreProperties>
</file>