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TA10</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6</w:t>
            </w:r>
          </w:p>
        </w:tc>
        <w:tc>
          <w:tcPr>
            <w:tcW w:type="dxa" w:w="960"/>
            <w:vAlign w:val="center"/>
          </w:tcPr>
          <w:p>
            <w:r>
              <w:t>7</w:t>
            </w:r>
          </w:p>
        </w:tc>
        <w:tc>
          <w:tcPr>
            <w:tcW w:type="dxa" w:w="960"/>
            <w:vAlign w:val="center"/>
          </w:tcPr>
          <w:p>
            <w:r>
              <w:t>4.9</w:t>
            </w:r>
          </w:p>
        </w:tc>
      </w:tr>
      <w:tr>
        <w:tc>
          <w:tcPr>
            <w:tcW w:type="dxa" w:w="960"/>
            <w:vAlign w:val="center"/>
          </w:tcPr>
          <w:p>
            <w:r>
              <w:t>Q2</w:t>
            </w:r>
          </w:p>
        </w:tc>
        <w:tc>
          <w:tcPr>
            <w:tcW w:type="dxa" w:w="960"/>
            <w:vAlign w:val="center"/>
          </w:tcPr>
          <w:p>
            <w:r>
              <w:t>The TA was helpful:</w:t>
            </w:r>
          </w:p>
        </w:tc>
        <w:tc>
          <w:tcPr>
            <w:tcW w:type="dxa" w:w="960"/>
            <w:vAlign w:val="center"/>
          </w:tcPr>
          <w:p>
            <w:r>
              <w:t>2</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7</w:t>
            </w:r>
          </w:p>
        </w:tc>
        <w:tc>
          <w:tcPr>
            <w:tcW w:type="dxa" w:w="960"/>
            <w:vAlign w:val="center"/>
          </w:tcPr>
          <w:p>
            <w:r>
              <w:t>3.9</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6</w:t>
            </w:r>
          </w:p>
        </w:tc>
        <w:tc>
          <w:tcPr>
            <w:tcW w:type="dxa" w:w="960"/>
            <w:vAlign w:val="center"/>
          </w:tcPr>
          <w:p>
            <w:r>
              <w:t>7</w:t>
            </w:r>
          </w:p>
        </w:tc>
        <w:tc>
          <w:tcPr>
            <w:tcW w:type="dxa" w:w="960"/>
            <w:vAlign w:val="center"/>
          </w:tcPr>
          <w:p>
            <w:r>
              <w:t>4.9</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0</w:t>
            </w:r>
          </w:p>
        </w:tc>
        <w:tc>
          <w:tcPr>
            <w:tcW w:type="dxa" w:w="960"/>
            <w:vAlign w:val="center"/>
          </w:tcPr>
          <w:p>
            <w:r>
              <w:t>6</w:t>
            </w:r>
          </w:p>
        </w:tc>
        <w:tc>
          <w:tcPr>
            <w:tcW w:type="dxa" w:w="960"/>
            <w:vAlign w:val="center"/>
          </w:tcPr>
          <w:p>
            <w:r>
              <w:t>7</w:t>
            </w:r>
          </w:p>
        </w:tc>
        <w:tc>
          <w:tcPr>
            <w:tcW w:type="dxa" w:w="960"/>
            <w:vAlign w:val="center"/>
          </w:tcPr>
          <w:p>
            <w:r>
              <w:t>4.7</w:t>
            </w:r>
          </w:p>
        </w:tc>
      </w:tr>
      <w:tr>
        <w:tc>
          <w:tcPr>
            <w:tcW w:type="dxa" w:w="960"/>
            <w:vAlign w:val="center"/>
          </w:tcPr>
          <w:p>
            <w:r>
              <w:t>Q5</w:t>
            </w:r>
          </w:p>
        </w:tc>
        <w:tc>
          <w:tcPr>
            <w:tcW w:type="dxa" w:w="960"/>
            <w:vAlign w:val="center"/>
          </w:tcPr>
          <w:p>
            <w:r>
              <w:t>The TA was an effective instructor:</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5</w:t>
            </w:r>
          </w:p>
        </w:tc>
        <w:tc>
          <w:tcPr>
            <w:tcW w:type="dxa" w:w="960"/>
            <w:vAlign w:val="center"/>
          </w:tcPr>
          <w:p>
            <w:r>
              <w:t>7</w:t>
            </w:r>
          </w:p>
        </w:tc>
        <w:tc>
          <w:tcPr>
            <w:tcW w:type="dxa" w:w="960"/>
            <w:vAlign w:val="center"/>
          </w:tcPr>
          <w:p>
            <w:r>
              <w:t>4.3</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really helpful when I meet problems in lab</w:t>
        <w:br/>
      </w:r>
      <w:r>
        <w:rPr>
          <w:rFonts w:ascii="Times New Roman" w:hAnsi="Times New Roman"/>
          <w:b/>
        </w:rPr>
        <w:t xml:space="preserve">2.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3.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4. </w:t>
      </w:r>
      <w:r>
        <w:rPr>
          <w:rFonts w:ascii="Times New Roman" w:hAnsi="Times New Roman"/>
        </w:rPr>
        <w:t xml:space="preserve">Super helpful and receptive </w:t>
        <w:br/>
      </w:r>
      <w:r>
        <w:rPr>
          <w:rFonts w:ascii="Times New Roman" w:hAnsi="Times New Roman"/>
          <w:b/>
        </w:rPr>
        <w:t xml:space="preserve">5. </w:t>
      </w:r>
      <w:r>
        <w:rPr>
          <w:rFonts w:ascii="Times New Roman" w:hAnsi="Times New Roman"/>
        </w:rPr>
        <w:t>he was helpful and ready to answer any questions that i had. he was also able to come up with solutions quickly, such as during the guided inquiry project when everyones tptz formed a precipitate</w:t>
        <w:br/>
      </w:r>
      <w:r>
        <w:rPr>
          <w:rFonts w:ascii="Times New Roman" w:hAnsi="Times New Roman"/>
          <w:b/>
        </w:rPr>
        <w:t xml:space="preserve">6. </w:t>
      </w:r>
      <w:r>
        <w:rPr>
          <w:rFonts w:ascii="Times New Roman" w:hAnsi="Times New Roman"/>
        </w:rPr>
        <w:t>Was very considerate and enthusiastic, one of the best TAs I've ever had.</w:t>
        <w:br/>
      </w:r>
      <w:r>
        <w:rPr>
          <w:rFonts w:ascii="Times New Roman" w:hAnsi="Times New Roman"/>
          <w:b/>
        </w:rPr>
        <w:t xml:space="preserve">7. </w:t>
      </w:r>
      <w:r>
        <w:rPr>
          <w:rFonts w:ascii="Times New Roman" w:hAnsi="Times New Roman"/>
        </w:rPr>
        <w:t>TA was helpful during the lab whenever a question came up, and the feedback he gave on pre-labs and the draft report were helpful. The feedbacks he gave were ones that I could apply to future reports, so they were very helpful.</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