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C7EE9" w14:textId="0149824A" w:rsidR="006933B8" w:rsidRDefault="00B710FD">
      <w:r>
        <w:t>For my presentation I focused on covering artificial intelligence and the ways in which users are implementing AI into their daily lives. For example, I covered recent findings from publications that share the uses and growth adoption from year over year comparisons. I also shared a personal experience and my thoughts on what I have seen from first-hand involvement with AI. I also gave my overall thoughts and suggestions for using artificial intelligence as we move forward.</w:t>
      </w:r>
    </w:p>
    <w:sectPr w:rsidR="00693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FD"/>
    <w:rsid w:val="00320365"/>
    <w:rsid w:val="00446417"/>
    <w:rsid w:val="004B6332"/>
    <w:rsid w:val="006933B8"/>
    <w:rsid w:val="00B710FD"/>
    <w:rsid w:val="00C9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0D72"/>
  <w15:chartTrackingRefBased/>
  <w15:docId w15:val="{58EBB06F-7220-4B56-9A1F-94C9654E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Camilo</dc:creator>
  <cp:keywords/>
  <dc:description/>
  <cp:lastModifiedBy>Daniel Camilo</cp:lastModifiedBy>
  <cp:revision>1</cp:revision>
  <dcterms:created xsi:type="dcterms:W3CDTF">2026-05-24T05:04:00Z</dcterms:created>
  <dcterms:modified xsi:type="dcterms:W3CDTF">2026-05-24T06:08:00Z</dcterms:modified>
</cp:coreProperties>
</file>