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Pr="00CD308A" w:rsidRDefault="00444CF3" w:rsidP="006365B7">
      <w:r>
        <w:rPr>
          <w:rFonts w:ascii="HelveticaNeueLT Pro 47 LtCn" w:hAnsi="HelveticaNeueLT Pro 47 LtCn"/>
          <w:noProof/>
          <w:color w:val="595959" w:themeColor="text1" w:themeTint="A6"/>
          <w:lang w:val="en-US" w:eastAsia="zh-TW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9CD683A" wp14:editId="48243D55">
                <wp:simplePos x="0" y="0"/>
                <wp:positionH relativeFrom="page">
                  <wp:posOffset>4752975</wp:posOffset>
                </wp:positionH>
                <wp:positionV relativeFrom="page">
                  <wp:posOffset>1066800</wp:posOffset>
                </wp:positionV>
                <wp:extent cx="1981200" cy="4762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A4D" w:rsidRPr="00AA053F" w:rsidRDefault="00F236AB" w:rsidP="00724202">
                            <w:pPr>
                              <w:spacing w:after="80" w:line="240" w:lineRule="auto"/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444CF3">
                              <w:rPr>
                                <w:rFonts w:ascii="HelveticaNeueLT Pro 47 LtCn" w:hAnsi="HelveticaNeueLT Pro 47 LtCn" w:hint="eastAsia"/>
                                <w:color w:val="404040" w:themeColor="text1" w:themeTint="BF"/>
                                <w:sz w:val="20"/>
                                <w:lang w:eastAsia="zh-HK"/>
                              </w:rPr>
                              <w:t>m</w:t>
                            </w:r>
                            <w:r>
                              <w:rPr>
                                <w:rFonts w:ascii="HelveticaNeueLT Pro 47 LtCn" w:hAnsi="HelveticaNeueLT Pro 47 LtCn" w:hint="eastAsia"/>
                                <w:color w:val="404040" w:themeColor="text1" w:themeTint="BF"/>
                                <w:sz w:val="20"/>
                                <w:lang w:eastAsia="zh-HK"/>
                              </w:rPr>
                              <w:t>cla666491@gmail.com</w:t>
                            </w:r>
                          </w:p>
                          <w:p w:rsidR="00C97A4D" w:rsidRDefault="00F236AB" w:rsidP="00724202">
                            <w:pPr>
                              <w:spacing w:after="80" w:line="240" w:lineRule="auto"/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  <w:sz w:val="20"/>
                              </w:rPr>
                              <w:t xml:space="preserve"> +852 65</w:t>
                            </w:r>
                            <w:r>
                              <w:rPr>
                                <w:rFonts w:ascii="HelveticaNeueLT Pro 47 LtCn" w:hAnsi="HelveticaNeueLT Pro 47 LtCn" w:hint="eastAsia"/>
                                <w:color w:val="404040" w:themeColor="text1" w:themeTint="BF"/>
                                <w:sz w:val="20"/>
                                <w:lang w:eastAsia="zh-HK"/>
                              </w:rPr>
                              <w:t>90 0423</w:t>
                            </w:r>
                          </w:p>
                          <w:p w:rsidR="00C97A4D" w:rsidRPr="00724202" w:rsidRDefault="00C97A4D" w:rsidP="00724202">
                            <w:pPr>
                              <w:spacing w:after="80" w:line="240" w:lineRule="auto"/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C97A4D" w:rsidRPr="008A596C" w:rsidRDefault="00C97A4D" w:rsidP="009B2B9B">
                            <w:pPr>
                              <w:spacing w:after="80" w:line="240" w:lineRule="auto"/>
                              <w:jc w:val="right"/>
                              <w:rPr>
                                <w:rFonts w:ascii="HelveticaNeueLT Pro 47 LtCn" w:hAnsi="HelveticaNeueLT Pro 47 LtCn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84pt;width:156pt;height:37.5pt;z-index: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2DAQIAAOMDAAAOAAAAZHJzL2Uyb0RvYy54bWysU9tu2zAMfR+wfxD0vjgxli4x4hRduw4D&#10;ugvQ7gMYWY6FSaImKbGzrx8lJ2mwvhXzg0Bb5CHP4fHqejCa7aUPCm3NZ5MpZ9IKbJTd1vzn0/27&#10;BWchgm1Ao5U1P8jAr9dv36x6V8kSO9SN9IxAbKh6V/MuRlcVRRCdNBAm6KSlyxa9gUivfls0HnpC&#10;N7oop9OrokffOI9ChkBf78ZLvs74bStF/N62QUama06zxXz6fG7SWaxXUG09uE6J4xjwiikMKEtN&#10;z1B3EIHtvHoBZZTwGLCNE4GmwLZVQmYOxGY2/YfNYwdOZi4kTnBnmcL/gxXf9j88U03NyyVnFgzt&#10;6EkOkX3EgZVJnt6FirIeHeXFgT7TmjPV4B5Q/ArM4m0HditvvMe+k9DQeLNUWVyUjjghgWz6r9hQ&#10;G9hFzEBD603SjtRghE5rOpxXk0YRqeVyMaN9cybo7v2Hq3Ked1dAdap2PsTPEg1LQc09rT6jw/4h&#10;xDQNVKeU1MzivdI6r19b1td8OS/nueDixqhI7tTK1HwxTc/ol0Tyk21ycQSlx5gaaHtknYiOlOOw&#10;GSgxSbHB5kD8PY4upL+Ggg79H856cmDNw+8deMmZ/mJJw2TXU+BPweYUgBVUWvPI2RjexmzrkdsN&#10;aduqTPu583E2clJW4+j6ZNXL95z1/G+u/wIAAP//AwBQSwMEFAAGAAgAAAAhAA8LGCrgAAAADAEA&#10;AA8AAABkcnMvZG93bnJldi54bWxMj8FOwzAQRO9I/IO1SNyoTSkhhDhVheCEhEjDgaMTb5Oo8TrE&#10;bhv+nu0JjjvzNDuTr2c3iCNOofek4XahQCA13vbUavisXm9SECEasmbwhBp+MMC6uLzITWb9iUo8&#10;bmMrOIRCZjR0MY6ZlKHp0Jmw8CMSezs/ORP5nFppJ3PicDfIpVKJdKYn/tCZEZ87bPbbg9Ow+aLy&#10;pf9+rz/KXdlX1aOit2Sv9fXVvHkCEXGOfzCc63N1KLhT7Q9kgxg0PKzSe0bZSFIedSZUoliqNSxX&#10;dwpkkcv/I4pfAAAA//8DAFBLAQItABQABgAIAAAAIQC2gziS/gAAAOEBAAATAAAAAAAAAAAAAAAA&#10;AAAAAABbQ29udGVudF9UeXBlc10ueG1sUEsBAi0AFAAGAAgAAAAhADj9If/WAAAAlAEAAAsAAAAA&#10;AAAAAAAAAAAALwEAAF9yZWxzLy5yZWxzUEsBAi0AFAAGAAgAAAAhALNqjYMBAgAA4wMAAA4AAAAA&#10;AAAAAAAAAAAALgIAAGRycy9lMm9Eb2MueG1sUEsBAi0AFAAGAAgAAAAhAA8LGCrgAAAADAEAAA8A&#10;AAAAAAAAAAAAAAAAWwQAAGRycy9kb3ducmV2LnhtbFBLBQYAAAAABAAEAPMAAABoBQAAAAA=&#10;" filled="f" stroked="f">
                <v:textbox inset="0,0,0,0">
                  <w:txbxContent>
                    <w:p w:rsidR="00C97A4D" w:rsidRPr="00AA053F" w:rsidRDefault="00F236AB" w:rsidP="00724202">
                      <w:pPr>
                        <w:spacing w:after="80" w:line="240" w:lineRule="auto"/>
                        <w:rPr>
                          <w:rFonts w:ascii="HelveticaNeueLT Pro 47 LtCn" w:hAnsi="HelveticaNeueLT Pro 47 LtCn"/>
                          <w:color w:val="404040" w:themeColor="text1" w:themeTint="BF"/>
                          <w:sz w:val="20"/>
                          <w:lang w:eastAsia="zh-HK"/>
                        </w:rPr>
                      </w:pPr>
                      <w:r>
                        <w:rPr>
                          <w:rFonts w:ascii="HelveticaNeueLT Pro 47 LtCn" w:hAnsi="HelveticaNeueLT Pro 47 LtCn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444CF3">
                        <w:rPr>
                          <w:rFonts w:ascii="HelveticaNeueLT Pro 47 LtCn" w:hAnsi="HelveticaNeueLT Pro 47 LtCn" w:hint="eastAsia"/>
                          <w:color w:val="404040" w:themeColor="text1" w:themeTint="BF"/>
                          <w:sz w:val="20"/>
                          <w:lang w:eastAsia="zh-HK"/>
                        </w:rPr>
                        <w:t>m</w:t>
                      </w:r>
                      <w:r>
                        <w:rPr>
                          <w:rFonts w:ascii="HelveticaNeueLT Pro 47 LtCn" w:hAnsi="HelveticaNeueLT Pro 47 LtCn" w:hint="eastAsia"/>
                          <w:color w:val="404040" w:themeColor="text1" w:themeTint="BF"/>
                          <w:sz w:val="20"/>
                          <w:lang w:eastAsia="zh-HK"/>
                        </w:rPr>
                        <w:t>cla666491@gmail.com</w:t>
                      </w:r>
                    </w:p>
                    <w:p w:rsidR="00C97A4D" w:rsidRDefault="00F236AB" w:rsidP="00724202">
                      <w:pPr>
                        <w:spacing w:after="80" w:line="240" w:lineRule="auto"/>
                        <w:rPr>
                          <w:rFonts w:ascii="HelveticaNeueLT Pro 47 LtCn" w:hAnsi="HelveticaNeueLT Pro 47 LtCn"/>
                          <w:color w:val="404040" w:themeColor="text1" w:themeTint="BF"/>
                          <w:sz w:val="20"/>
                          <w:lang w:eastAsia="zh-HK"/>
                        </w:rPr>
                      </w:pPr>
                      <w:r>
                        <w:rPr>
                          <w:rFonts w:ascii="HelveticaNeueLT Pro 47 LtCn" w:hAnsi="HelveticaNeueLT Pro 47 LtCn"/>
                          <w:color w:val="404040" w:themeColor="text1" w:themeTint="BF"/>
                          <w:sz w:val="20"/>
                        </w:rPr>
                        <w:t xml:space="preserve"> +852 65</w:t>
                      </w:r>
                      <w:r>
                        <w:rPr>
                          <w:rFonts w:ascii="HelveticaNeueLT Pro 47 LtCn" w:hAnsi="HelveticaNeueLT Pro 47 LtCn" w:hint="eastAsia"/>
                          <w:color w:val="404040" w:themeColor="text1" w:themeTint="BF"/>
                          <w:sz w:val="20"/>
                          <w:lang w:eastAsia="zh-HK"/>
                        </w:rPr>
                        <w:t>90 0423</w:t>
                      </w:r>
                    </w:p>
                    <w:p w:rsidR="00C97A4D" w:rsidRPr="00724202" w:rsidRDefault="00C97A4D" w:rsidP="00724202">
                      <w:pPr>
                        <w:spacing w:after="80" w:line="240" w:lineRule="auto"/>
                        <w:rPr>
                          <w:rFonts w:ascii="HelveticaNeueLT Pro 47 LtCn" w:hAnsi="HelveticaNeueLT Pro 47 LtCn"/>
                          <w:color w:val="404040" w:themeColor="text1" w:themeTint="BF"/>
                          <w:sz w:val="20"/>
                        </w:rPr>
                      </w:pPr>
                    </w:p>
                    <w:p w:rsidR="00C97A4D" w:rsidRPr="008A596C" w:rsidRDefault="00C97A4D" w:rsidP="009B2B9B">
                      <w:pPr>
                        <w:spacing w:after="80" w:line="240" w:lineRule="auto"/>
                        <w:jc w:val="right"/>
                        <w:rPr>
                          <w:rFonts w:ascii="HelveticaNeueLT Pro 47 LtCn" w:hAnsi="HelveticaNeueLT Pro 47 LtCn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57B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2C42271D" wp14:editId="00E344A7">
                <wp:simplePos x="0" y="0"/>
                <wp:positionH relativeFrom="page">
                  <wp:posOffset>533400</wp:posOffset>
                </wp:positionH>
                <wp:positionV relativeFrom="page">
                  <wp:posOffset>933450</wp:posOffset>
                </wp:positionV>
                <wp:extent cx="3190875" cy="759460"/>
                <wp:effectExtent l="0" t="0" r="0" b="2540"/>
                <wp:wrapTight wrapText="bothSides">
                  <wp:wrapPolygon edited="0">
                    <wp:start x="387" y="0"/>
                    <wp:lineTo x="387" y="21130"/>
                    <wp:lineTo x="21149" y="21130"/>
                    <wp:lineTo x="21149" y="0"/>
                    <wp:lineTo x="387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A4D" w:rsidRPr="00421E33" w:rsidRDefault="00F236AB" w:rsidP="00796C7E">
                            <w:pPr>
                              <w:spacing w:after="0" w:line="240" w:lineRule="auto"/>
                              <w:rPr>
                                <w:rFonts w:ascii="HelveticaNeueLT Pro 47 LtCn" w:eastAsia="SimSun" w:hAnsi="HelveticaNeueLT Pro 47 LtCn" w:hint="eastAsia"/>
                                <w:b/>
                                <w:color w:val="404040" w:themeColor="text1" w:themeTint="BF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ascii="HelveticaNeueLT Pro 47 LtCn" w:hAnsi="HelveticaNeueLT Pro 47 LtCn" w:hint="eastAsia"/>
                                <w:b/>
                                <w:color w:val="404040" w:themeColor="text1" w:themeTint="BF"/>
                                <w:sz w:val="48"/>
                                <w:lang w:eastAsia="zh-HK"/>
                              </w:rPr>
                              <w:t>Yixiang Li</w:t>
                            </w:r>
                            <w:r w:rsidR="00421E33">
                              <w:rPr>
                                <w:rFonts w:ascii="HelveticaNeueLT Pro 47 LtCn" w:eastAsia="SimSun" w:hAnsi="HelveticaNeueLT Pro 47 LtCn" w:hint="eastAsia"/>
                                <w:b/>
                                <w:color w:val="404040" w:themeColor="text1" w:themeTint="BF"/>
                                <w:sz w:val="48"/>
                                <w:lang w:eastAsia="zh-CN"/>
                              </w:rPr>
                              <w:t>(</w:t>
                            </w:r>
                            <w:r w:rsidR="00421E33">
                              <w:rPr>
                                <w:rFonts w:ascii="HelveticaNeueLT Pro 47 LtCn" w:eastAsia="SimSun" w:hAnsi="HelveticaNeueLT Pro 47 LtCn" w:hint="eastAsia"/>
                                <w:b/>
                                <w:color w:val="404040" w:themeColor="text1" w:themeTint="BF"/>
                                <w:sz w:val="48"/>
                                <w:lang w:eastAsia="zh-CN"/>
                              </w:rPr>
                              <w:t>李一翔</w:t>
                            </w:r>
                            <w:r w:rsidR="00421E33">
                              <w:rPr>
                                <w:rFonts w:ascii="HelveticaNeueLT Pro 47 LtCn" w:eastAsia="SimSun" w:hAnsi="HelveticaNeueLT Pro 47 LtCn" w:hint="eastAsia"/>
                                <w:b/>
                                <w:color w:val="404040" w:themeColor="text1" w:themeTint="BF"/>
                                <w:sz w:val="4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pt;margin-top:73.5pt;width:251.25pt;height:59.8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LPDwIAAPsDAAAOAAAAZHJzL2Uyb0RvYy54bWysU9tuGyEQfa/Uf0C817t2vLG9Mo7SpKkq&#10;pRcp6QdglvWiAkMBe9f9+g6s41jtW1Ue0MDMHOacGdY3g9HkIH1QYBmdTkpKpBXQKLtj9Pvzw7sl&#10;JSFy23ANVjJ6lIHebN6+WfeuljPoQDfSEwSxoe4do12Mri6KIDppeJiAkxadLXjDIx79rmg87xHd&#10;6GJWltdFD75xHoQMAW/vRyfdZPy2lSJ+bdsgI9GMYm0x7z7v27QXmzWvd567TolTGfwfqjBcWXz0&#10;DHXPIyd7r/6CMkp4CNDGiQBTQNsqITMHZDMt/2Dz1HEnMxcUJ7izTOH/wYovh2+eqIbRq3JBieUG&#10;m/Qsh0jew0BmSZ/ehRrDnhwGxgGvsc+Za3CPIH4EYuGu43Ynb72HvpO8wfqmKbO4SB1xQgLZ9p+h&#10;wWf4PkIGGlpvkngoB0F07NPx3JtUisDLq+mqXC4qSgT6FtVqfp2bV/D6Jdv5ED9KMCQZjHrsfUbn&#10;h8cQUzW8fglJj1l4UFrn/mtLekZX1azKCRceoyKOp1aG0WWZ1jgwieQH2+TkyJUebXxA2xPrRHSk&#10;HIftkAXOkiRFttAcUQYP4zTi70GjA/+Lkh4nkdHwc8+9pER/sijlajqfp9HNh3m1mOHBX3q2lx5u&#10;BUIxGikZzbuYx32kfIuStyqr8VrJqWScsCzS6TekEb4856jXP7v5DQAA//8DAFBLAwQUAAYACAAA&#10;ACEATdmVDt4AAAAKAQAADwAAAGRycy9kb3ducmV2LnhtbEyPzU7DMBCE70i8g7VI3KhNlZgQ4lQI&#10;xBVE+ZG4ufE2iYjXUew24e1ZTvS2uzOa/abaLH4QR5xiH8jA9UqBQGqC66k18P72dFWAiMmSs0Mg&#10;NPCDETb1+VllSxdmesXjNrWCQyiW1kCX0lhKGZsOvY2rMCKxtg+Tt4nXqZVusjOH+0GuldLS2574&#10;Q2dHfOiw+d4evIGP5/3XZ6Ze2kefj3NYlCR/K425vFju70AkXNK/Gf7wGR1qZtqFA7koBgNFxlUS&#10;37MbHtiQFzoHsTOw1lqDrCt5WqH+BQAA//8DAFBLAQItABQABgAIAAAAIQC2gziS/gAAAOEBAAAT&#10;AAAAAAAAAAAAAAAAAAAAAABbQ29udGVudF9UeXBlc10ueG1sUEsBAi0AFAAGAAgAAAAhADj9If/W&#10;AAAAlAEAAAsAAAAAAAAAAAAAAAAALwEAAF9yZWxzLy5yZWxzUEsBAi0AFAAGAAgAAAAhANrO4s8P&#10;AgAA+wMAAA4AAAAAAAAAAAAAAAAALgIAAGRycy9lMm9Eb2MueG1sUEsBAi0AFAAGAAgAAAAhAE3Z&#10;lQ7eAAAACgEAAA8AAAAAAAAAAAAAAAAAaQQAAGRycy9kb3ducmV2LnhtbFBLBQYAAAAABAAEAPMA&#10;AAB0BQAAAAA=&#10;" filled="f" stroked="f">
                <v:textbox>
                  <w:txbxContent>
                    <w:p w:rsidR="00C97A4D" w:rsidRPr="00421E33" w:rsidRDefault="00F236AB" w:rsidP="00796C7E">
                      <w:pPr>
                        <w:spacing w:after="0" w:line="240" w:lineRule="auto"/>
                        <w:rPr>
                          <w:rFonts w:ascii="HelveticaNeueLT Pro 47 LtCn" w:eastAsia="SimSun" w:hAnsi="HelveticaNeueLT Pro 47 LtCn" w:hint="eastAsia"/>
                          <w:b/>
                          <w:color w:val="404040" w:themeColor="text1" w:themeTint="BF"/>
                          <w:sz w:val="48"/>
                          <w:lang w:eastAsia="zh-CN"/>
                        </w:rPr>
                      </w:pPr>
                      <w:r>
                        <w:rPr>
                          <w:rFonts w:ascii="HelveticaNeueLT Pro 47 LtCn" w:hAnsi="HelveticaNeueLT Pro 47 LtCn" w:hint="eastAsia"/>
                          <w:b/>
                          <w:color w:val="404040" w:themeColor="text1" w:themeTint="BF"/>
                          <w:sz w:val="48"/>
                          <w:lang w:eastAsia="zh-HK"/>
                        </w:rPr>
                        <w:t>Yixiang Li</w:t>
                      </w:r>
                      <w:r w:rsidR="00421E33">
                        <w:rPr>
                          <w:rFonts w:ascii="HelveticaNeueLT Pro 47 LtCn" w:eastAsia="SimSun" w:hAnsi="HelveticaNeueLT Pro 47 LtCn" w:hint="eastAsia"/>
                          <w:b/>
                          <w:color w:val="404040" w:themeColor="text1" w:themeTint="BF"/>
                          <w:sz w:val="48"/>
                          <w:lang w:eastAsia="zh-CN"/>
                        </w:rPr>
                        <w:t>(</w:t>
                      </w:r>
                      <w:r w:rsidR="00421E33">
                        <w:rPr>
                          <w:rFonts w:ascii="HelveticaNeueLT Pro 47 LtCn" w:eastAsia="SimSun" w:hAnsi="HelveticaNeueLT Pro 47 LtCn" w:hint="eastAsia"/>
                          <w:b/>
                          <w:color w:val="404040" w:themeColor="text1" w:themeTint="BF"/>
                          <w:sz w:val="48"/>
                          <w:lang w:eastAsia="zh-CN"/>
                        </w:rPr>
                        <w:t>李一翔</w:t>
                      </w:r>
                      <w:r w:rsidR="00421E33">
                        <w:rPr>
                          <w:rFonts w:ascii="HelveticaNeueLT Pro 47 LtCn" w:eastAsia="SimSun" w:hAnsi="HelveticaNeueLT Pro 47 LtCn" w:hint="eastAsia"/>
                          <w:b/>
                          <w:color w:val="404040" w:themeColor="text1" w:themeTint="BF"/>
                          <w:sz w:val="48"/>
                          <w:lang w:eastAsia="zh-CN"/>
                        </w:rPr>
                        <w:t>)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8280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44F7A7F8" wp14:editId="6BF3B2FA">
                <wp:simplePos x="0" y="0"/>
                <wp:positionH relativeFrom="column">
                  <wp:posOffset>4121150</wp:posOffset>
                </wp:positionH>
                <wp:positionV relativeFrom="page">
                  <wp:posOffset>283210</wp:posOffset>
                </wp:positionV>
                <wp:extent cx="147320" cy="309245"/>
                <wp:effectExtent l="0" t="0" r="508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309245"/>
                          <a:chOff x="0" y="0"/>
                          <a:chExt cx="147955" cy="30861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135255" cy="103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clrChange>
                              <a:clrFrom>
                                <a:srgbClr val="686868"/>
                              </a:clrFrom>
                              <a:clrTo>
                                <a:srgbClr val="686868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0" t="5917" r="15718" b="10447"/>
                          <a:stretch/>
                        </pic:blipFill>
                        <pic:spPr>
                          <a:xfrm>
                            <a:off x="0" y="165100"/>
                            <a:ext cx="14732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0" o:spid="_x0000_s1026" style="position:absolute;margin-left:324.5pt;margin-top:22.3pt;width:11.6pt;height:24.35pt;z-index:251732480;mso-position-vertical-relative:page;mso-width-relative:margin;mso-height-relative:margin" coordsize="147955,30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+5HVQMAAMAJAAAOAAAAZHJzL2Uyb0RvYy54bWzUVl1r2zAUfR/sPxi/&#10;p7YSO05N09GlHwzGVtaNPSuKbIvZlpCUpGXsv+9IctI1DWwUNhghtr7u1b3nniPr7M1910Ybro2Q&#10;/TwmJ2kc8Z7Jlejrefzl8/VoFkfG0n5FW9nzefzATfzm/PWrs60q+Vg2sl1xHcFJb8qtmseNtapM&#10;EsMa3lFzIhXvMVlJ3VGLrq6TlaZbeO/aZJym02Qr9UppybgxGL0Mk/G5919VnNmPVWW4jdp5jNis&#10;f2r/XLpncn5Gy1pT1Qg2hEFfEEVHRY9N964uqaXRWotnrjrBtDSysidMdomsKsG4zwHZkPQgmxst&#10;18rnUpfbWu1hArQHOL3YLfuwudWRWM3jyRT49LRDkfy+kRsAPFtVl1h1o9WdutXDQB16LuP7Snfu&#10;jVyiew/swx5Yfm8jhkGSFZMx3DNMTdLTcZYH4FmD6jyzYs3Vo91pnu/sZlPiI0p2myYutn0oSrAS&#10;/wEltJ6h9Hs2wcquNY8HJ90f+eio/rZWIxRUUSuWohX2wZMTpXNB9ZtbwW516DwCjrwC3Jh1m0Ye&#10;FGfg1gQL6jJ6L9k3E/Vy0dC+5hdGgdXA1EGYPF3uu0+2W7ZCXYu2dRVy7SExKOCAQUewCey8lGzd&#10;8d4GuWneIkfZm0YoE0e65N2Sgz363YqgTpC6BYGUFr3d6eHBsNbLDGx4b6yLxPHCq+P7eHaRghBv&#10;R4s8XYyytLgaXZxmxahIr4oszWZkQRY/nCeSlWvDAQVtL5UY0sDos0SOSmE4NILIvFijDfVHggPR&#10;B7R7+xAx5NBysRqruWWNa1YA8hPADzb7CY/6I9CuJAZScRYH4iDjIoUMjghkko93RCfpJE89F/ZE&#10;Bw20sTdcdpFrAG5E4fGlG8Qb4tktGVgRQvCxIaJAPjT+G3lA6/9QH5GW9quwzV1DFQhMPLh/WTDj&#10;Y4JhrQ46d/RB51pLf7waXS8XrQ60nc7czx8ATxZh/WfpSXtktRunrWroU+oPjj39B3vwDq3HMPB9&#10;/N9FrJkTrrsF4NZQgFoQUX5KChxhqHZeENxTcCEgaZYV4ds0yNtpyyn6j/QdtE2mOYHMYRlOusMv&#10;IMkmWDBUb3dC7NT7coH7ryGuCb6Sw5XG3UN+7aP968Xr/Cc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EIuif4QAAAAkBAAAPAAAAZHJzL2Rvd25yZXYueG1sTI9P&#10;S8NAFMTvgt9heYI3u/lntDEvpRT1VAq2gnh7TV6T0OxuyG6T9Nu7nvQ4zDDzm3w1q06MPNjWaIRw&#10;EYBgXZqq1TXC5+Ht4RmEdaQr6oxmhCtbWBW3NzlllZn0B497Vwtfom1GCI1zfSalLRtWZBemZ+29&#10;kxkUOS+HWlYDTb5cdTIKglQqarVfaKjnTcPleX9RCO8TTes4fB2359Pm+n143H1tQ0a8v5vXLyAc&#10;z+4vDL/4Hh0Kz3Q0F11Z0SGkydJ/cQhJkoLwgfQpikAcEZZxDLLI5f8HxQ8AAAD//wMAUEsDBAoA&#10;AAAAAAAAIQACJ5m7dQQAAHUEAAAUAAAAZHJzL21lZGlhL2ltYWdlMS5wbmeJUE5HDQoaCgAAAA1J&#10;SERSAAAAIQAAABkIAgAAADCv0PgAAAABc1JHQgCuzhzpAAAABGdBTUEAALGPC/xhBQAAAAlwSFlz&#10;AAAh1QAAIdUBBJy0nQAABApJREFUSEuNlc2O2zgQhAkIBAQDQYBc97iPkvMgtxmMLVGkJFtO9v3v&#10;+1W15HEGOcRoEBR/urqrq+mUUh7GNk7LWFfGocxMSr3q88lYKfucrY/dWBymdSjcZX6Lu6XdmF/K&#10;mrqv6TLine/rMM6XUQCPm892YATAZ4wRDJv8YBOjfGKAJcBZArDOm0Ngew17OApfsXuY3AVwWBwj&#10;GyIGADx2AzW9vb3XupSmby/ZPIkTYb8DhHcm9u7D8cnWNN8mvJXFZ1ZqoXqkLtfZyXJO+GxjBBW0&#10;Pjzuk+NTUTNRJbjVvLKHJRpA6roOgPQYui4rm6gNBNqiVM/2DFOOwxHZWGaTTA2u4RSMPudU2noZ&#10;BgEpKTRWI31cMBpmk/cI8Fj/2FUGIEX4qiXzlHoH3Q+lXoaSLmU5lxUStSgYYU9whYjt144UdXjB&#10;nIEnRyVEl8eUTrlTAZiAR0Jt/SkMTtfGNTVH6k6R5cvLD7N8U9NogupujLA3zVtQ2uBHKyQ0O0T9&#10;SKGUFos6AwZQEwm6bihYme6BmLrSJHaRo2yiQpKGTBmwztg5e86/nu3d2o0QaYlkHrTEnq5ZHuRE&#10;XDmLViYCwKkKsASB+2F5VygYSZATiQ7t7uQkH7u9JTGwi0d3mNTZauFCqdzEgarHe4NshBHCX97P&#10;A1JkEzsXVSg63EG4De2NFWFESUMkjOoMJhXS1zJvRIqbXmx3Dn9GimaGnzKADXzpFn6RD2f8doRY&#10;sODqyqqio6dEvXLiEH5DJAJhyri3086hyWSFLj65ABZYMTFyuI3OL02SoFKhLcEYvAot/aGT9J07&#10;rdQqr6wJQDsIskxtxzBjAiBiCwQAlZkHlzzAqG2blzsT+KnLvUvIl0sE3psBUJH/OhDETJGhl5CX&#10;OptukYNA+OXe5YGrqrjdnmYotWWjyK1uk7L7BS3ZGLzzTvboAJWKlbXwT6NnSvejeCQNDA8EMLDG&#10;SA+g2v3M2FJr5PGztXvOp14NpDKOerg286tnP94iGdeAtDT0lLHlYO1urY3eIr6Mq5S/TYZBh3B1&#10;My+560997nmdhqYLobyoTXSsxS6dADy5FUL3zsaKD9XqRQmxdK+vbyP5if0M9fnUvdfpPqxrWVYJ&#10;zF2mkP33efQmqPIrDE/gBAylpZPqO+TOMdjm5ZISmIn/Lk9lqxS88XKsEOXclYfNYPtEmT2Qwsgs&#10;TvoRBMMJlRlRACTyg4oyUvYb9bR35Wt3duGCH0iRygNm9x4rEcRx8nrWY6wU9X/O9kQZnDKc6ILK&#10;9bgZ9gng0+6Hhd+dQ67wJg5rK0sTlUXbD19x4cnL32DIqRs+hMcB/q+g69+cv75c5vW8/KcuQ6aP&#10;y35tjvu70z+aDyiIYJUVJqTy5ds/KZ3+B6iTC8ZtXfM+AAAAAElFTkSuQmCCUEsDBAoAAAAAAAAA&#10;IQA0VXVtsQYAALEGAAAUAAAAZHJzL21lZGlhL2ltYWdlMi5wbmeJUE5HDQoaCgAAAA1JSERSAAAA&#10;NwAAACkIAwAAAdHecQkAAAABc1JHQgCuzhzpAAAABGdBTUEAALGPC/xhBQAAAlhQTFRFaGhoaGhm&#10;aGhnaGdoZ2dnZ2hnaGhlZmZjXV1bVFVTUVJPUVJQW1tYYmJgZWZjZ2dkZmZmZWVkZ2dmVVVTPDw5&#10;Ozw4PT46PD05PT45PT04PD04Pj87SUlGZ2ZlZmZnaWlpZmdlPj48Pj06Pz87PT05Pj47SktIS0tJ&#10;SkpHPj88PD06Ozs4PT06PTw5PTw6Y2NjZmZkU1NPX15caGhpaWloY2NhQUE/PT47Q0RBZmdmZmdn&#10;aGdmPj46QUE+aGdnZ2doaWhoZmVjR0dFOTk4QEE9Ozw5YGBdZmZlZWZiPT07ZGRhaGlmPD07Pj86&#10;ZGRjQkNAZ2dlY2VgUFBMZ2hmOjo4Z2hoXF1cY2NiZ2hlUFBOTk5LPDw4U1NQZWVgPT48aGdjUFFO&#10;aGloY2RhQEA8YWFdQ0NBYmJfXl9aOzs5XFxaPz89R0dERkVEPz88Y2RiOjo3S0pJQkJBY2RjZ2Zn&#10;XV5aaWhpPDw6ZmZhZGNjZ2ZmaWhmZ2hjaWhnRkdDZGRkWFhUPj45QEE+ZWRiaGhjZGNhZmVmQkFA&#10;aGdlRUZCY2NgZWVlZGRiW1tbOjo5ZWZlYGBgXl5dPTw7VVVSZ2ZkTU1JQUI/Q0NAUVBNZmZiSUlF&#10;ZWRjY2JgaWlnTk5KPj04XV1YWFhVQEA7ZWRgPTw4Ozs3OTk3PDw3S0tHQUFAYGFfZWRkZWZhZGNg&#10;YWNeR0dDZ2hkVldUY2NfZmdoQkJAOTo3UlJQS0pGXFtYX19cXl5bPD45XF1bZWViRUVDXl9cZmVk&#10;X15dSEdGQEA+QD8+QD89RUVCV1ZTAAAAM4o22QAAAMh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D2mnHHAAAACXBIWXMAACHVAAAh1QEEnLSdAAADDklEQVQ4T5WUzZHrIBCEHQJVCoAg&#10;HAY3x6AQdi+KhcuUiwx0Jbf39QxY2K532NGuEfT0/KNbCrml3J7JsvaWC+tvtpZYMye71nzk7Ljk&#10;pmPObum0lM98yy1t4ufS01ZZc0U99LPZo9ncbqlBycnkNR2Wd6CUmm+lnZ4GNrcp9VjmdkhszeyJ&#10;sUxA+e4niLYshiMg0YdyKvIUaC2n54bATelOBMQwUMsV234A6sGKPywjfUaltDLVinWgQ362bby5&#10;TPBIJnYtmDnj6ALl6WF2J59SEjGGWV+EtXa2rtqSrkc1mdpsdIMcHaV7k/mbrOZaoqwub8wOqg60&#10;567AHspz+vTO6Ffl4H13xgRV8nZa3x+G5ylLEUhRUiMoZAW/5B37LN60kKydvZ+rw0DuESNlk84I&#10;P2x6NznlBJQBdBm8ne3jbPRF3DM6OxoLtJtNgup45cB0/Gi0fVNoqmOi3WlD3VsgLm7AMWh0/uoF&#10;71qEqWkIsSPSxT+3bvgLa82Oyh1yjLGbsWCjpr11mrkBxXi6v/oiNgRyeB75bdoRQms7SRKVDmcf&#10;lDb16lqB1MQXxkFJtcabH2AzFq8/Q6HC0UP/EAx/iI+EGUAZY3FhDKnQOTaSlz9COQ5atMiC/Un+&#10;w9vo84mw+AX9Enj549moqY1LobCtPcUt90Xnk3dQ0XmR9OGhcy5np5DHxfQ454YtMx+KXDbdDR0G&#10;lYD5rZP65o+QHtLREHNXTxzqGLdFjXfiUF396cOOStlVjh/+maKpB5oUy8jyjddlUf0Tr8UcLtVg&#10;RsHH+xLn0TWllYfkGOMPGmn6rYjd5Q/1p29UemW4xBhPIeNvHl9EeNKVZSeq8GuC7s+78cbrCo5K&#10;VxUv6v6rug6VuDRhZ81v2Jsen6Ia33lpK9HE94fBCOWF5+FpVrRxK+Lw50TS1yDNsK84R8WwKcz7&#10;IUprD69tbz5JY2DeeOHF84lgMTQEt4qkvDSXOPW4jprOKp6Y20zxYn3xgqmoPC8957hTb7Rvnqf5&#10;IZrqVeMrv/lM7qHPGLle0xZPTv8Av1K9RU+rDo4AAAAASUVORK5CYIJQSwECLQAUAAYACAAAACEA&#10;sYJntgoBAAATAgAAEwAAAAAAAAAAAAAAAAAAAAAAW0NvbnRlbnRfVHlwZXNdLnhtbFBLAQItABQA&#10;BgAIAAAAIQA4/SH/1gAAAJQBAAALAAAAAAAAAAAAAAAAADsBAABfcmVscy8ucmVsc1BLAQItABQA&#10;BgAIAAAAIQDBG+5HVQMAAMAJAAAOAAAAAAAAAAAAAAAAADoCAABkcnMvZTJvRG9jLnhtbFBLAQIt&#10;ABQABgAIAAAAIQAubPAAxQAAAKUBAAAZAAAAAAAAAAAAAAAAALsFAABkcnMvX3JlbHMvZTJvRG9j&#10;LnhtbC5yZWxzUEsBAi0AFAAGAAgAAAAhAMQi6J/hAAAACQEAAA8AAAAAAAAAAAAAAAAAtwYAAGRy&#10;cy9kb3ducmV2LnhtbFBLAQItAAoAAAAAAAAAIQACJ5m7dQQAAHUEAAAUAAAAAAAAAAAAAAAAAMUH&#10;AABkcnMvbWVkaWEvaW1hZ2UxLnBuZ1BLAQItAAoAAAAAAAAAIQA0VXVtsQYAALEGAAAUAAAAAAAA&#10;AAAAAAAAAGwMAABkcnMvbWVkaWEvaW1hZ2UyLnBuZ1BLBQYAAAAABwAHAL4BAABPEwAAAAA=&#10;">
                <v:shape id="Picture 5" o:spid="_x0000_s1027" type="#_x0000_t75" style="position:absolute;left:12700;width:135255;height:103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x3hHCAAAA2gAAAA8AAABkcnMvZG93bnJldi54bWxEj0uLwkAQhO8L/oehBW/rxAV3JToREQTx&#10;4jMHb02m8yCZnmxm1PjvnQVhj0VVfUUtlr1pxJ06V1lWMBlHIIgzqysuFFzOm88ZCOeRNTaWScGT&#10;HCyTwccCY20ffKT7yRciQNjFqKD0vo2ldFlJBt3YtsTBy21n0AfZFVJ3+Ahw08ivKPqWBisOCyW2&#10;tC4pq083o2D/e0mjw1XWP3XuzxNMN0+zS5UaDfvVHISn3v+H3+2tVjCFvyvhBsjk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8d4RwgAAANoAAAAPAAAAAAAAAAAAAAAAAJ8C&#10;AABkcnMvZG93bnJldi54bWxQSwUGAAAAAAQABAD3AAAAjgMAAAAA&#10;">
                  <v:imagedata r:id="rId12" o:title="" grayscale="t"/>
                  <v:path arrowok="t"/>
                </v:shape>
                <v:shape id="Picture 5" o:spid="_x0000_s1028" type="#_x0000_t75" style="position:absolute;top:165100;width:147320;height:143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IXuTDAAAA2wAAAA8AAABkcnMvZG93bnJldi54bWxEj0FvwjAMhe+T+A+RkXaZINkOdBQCgiHE&#10;jhvwA6zGtIXGqZoA3X49PkzazdZ7fu/zfNn7Rt2oi3VgC69jA4q4CK7m0sLxsB29g4oJ2WETmCz8&#10;UITlYvA0x9yFO3/TbZ9KJSEcc7RQpdTmWseiIo9xHFpi0U6h85hk7UrtOrxLuG/0mzET7bFmaaiw&#10;pY+Kisv+6i1kIXvZ7tLGTDPUx/Xv+ctcdqW1z8N+NQOVqE//5r/rTyf4Qi+/yAB6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he5MMAAADbAAAADwAAAAAAAAAAAAAAAACf&#10;AgAAZHJzL2Rvd25yZXYueG1sUEsFBgAAAAAEAAQA9wAAAI8DAAAAAA==&#10;">
                  <v:imagedata r:id="rId13" o:title="" croptop="3878f" cropbottom="6847f" cropleft="13153f" cropright="10301f" chromakey="#686868" grayscale="t"/>
                  <v:path arrowok="t"/>
                </v:shape>
                <w10:wrap anchory="page"/>
              </v:group>
            </w:pict>
          </mc:Fallback>
        </mc:AlternateContent>
      </w:r>
    </w:p>
    <w:p w:rsidR="009B2B9B" w:rsidRDefault="009B2B9B" w:rsidP="006365B7"/>
    <w:p w:rsidR="009B105C" w:rsidRPr="00CD308A" w:rsidRDefault="009B105C" w:rsidP="006365B7"/>
    <w:tbl>
      <w:tblPr>
        <w:tblStyle w:val="TableGrid"/>
        <w:tblW w:w="1066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42"/>
        <w:gridCol w:w="142"/>
        <w:gridCol w:w="1186"/>
        <w:gridCol w:w="381"/>
        <w:gridCol w:w="6687"/>
        <w:gridCol w:w="427"/>
        <w:gridCol w:w="142"/>
        <w:gridCol w:w="958"/>
        <w:gridCol w:w="321"/>
      </w:tblGrid>
      <w:tr w:rsidR="00283576" w:rsidRPr="00CD308A" w:rsidTr="00D74769">
        <w:trPr>
          <w:trHeight w:val="477"/>
        </w:trPr>
        <w:tc>
          <w:tcPr>
            <w:tcW w:w="10669" w:type="dxa"/>
            <w:gridSpan w:val="10"/>
          </w:tcPr>
          <w:p w:rsidR="00421E33" w:rsidRDefault="00630732" w:rsidP="009A0EC2">
            <w:pPr>
              <w:spacing w:after="120" w:line="240" w:lineRule="auto"/>
              <w:ind w:left="567" w:hanging="567"/>
              <w:jc w:val="both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32"/>
                <w:szCs w:val="32"/>
                <w:lang w:eastAsia="zh-CN"/>
              </w:rPr>
            </w:pPr>
            <w:r w:rsidRPr="00CD308A">
              <w:rPr>
                <w:rFonts w:ascii="HelveticaNeueLT Pro 47 LtCn" w:hAnsi="HelveticaNeueLT Pro 47 LtCn"/>
                <w:b/>
                <w:color w:val="404040" w:themeColor="text1" w:themeTint="BF"/>
                <w:sz w:val="32"/>
                <w:szCs w:val="32"/>
              </w:rPr>
              <w:t>Overview</w:t>
            </w:r>
            <w:r w:rsidRPr="00CD308A">
              <w:rPr>
                <w:noProof/>
                <w:lang w:val="en-US" w:eastAsia="zh-TW"/>
              </w:rPr>
              <w:drawing>
                <wp:anchor distT="0" distB="0" distL="114300" distR="114300" simplePos="0" relativeHeight="251652096" behindDoc="1" locked="0" layoutInCell="1" allowOverlap="1" wp14:anchorId="35E295C6" wp14:editId="5098920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251460" cy="249555"/>
                  <wp:effectExtent l="0" t="0" r="0" b="0"/>
                  <wp:wrapTight wrapText="bothSides">
                    <wp:wrapPolygon edited="0">
                      <wp:start x="0" y="0"/>
                      <wp:lineTo x="0" y="16489"/>
                      <wp:lineTo x="13091" y="19786"/>
                      <wp:lineTo x="19636" y="19786"/>
                      <wp:lineTo x="19636" y="11542"/>
                      <wp:lineTo x="1472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gnifying-glass-icon.jpg.png"/>
                          <pic:cNvPicPr/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21E33"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32"/>
                <w:szCs w:val="32"/>
                <w:lang w:eastAsia="zh-CN"/>
              </w:rPr>
              <w:t xml:space="preserve">  </w:t>
            </w:r>
            <w:bookmarkStart w:id="0" w:name="_GoBack"/>
            <w:bookmarkEnd w:id="0"/>
          </w:p>
          <w:p w:rsidR="00421E33" w:rsidRPr="00444CF3" w:rsidRDefault="00421E33" w:rsidP="00421E33">
            <w:pPr>
              <w:spacing w:before="120" w:after="120"/>
              <w:jc w:val="both"/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</w:pPr>
            <w:r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 xml:space="preserve">Yixiang has </w:t>
            </w:r>
            <w:r>
              <w:rPr>
                <w:rFonts w:ascii="HelveticaNeueLT Pro 47 LtCn" w:hAnsi="HelveticaNeueLT Pro 47 LtCn" w:cs="Times New Roman" w:hint="eastAsia"/>
                <w:bCs/>
                <w:sz w:val="20"/>
                <w:szCs w:val="20"/>
                <w:shd w:val="clear" w:color="auto" w:fill="FFFFFF"/>
                <w:lang w:eastAsia="zh-HK" w:bidi="he-IL"/>
              </w:rPr>
              <w:t>10</w:t>
            </w:r>
            <w:r w:rsidRPr="00444CF3"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>+ years</w:t>
            </w:r>
            <w:r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 xml:space="preserve"> of</w:t>
            </w:r>
            <w:r w:rsidRPr="00444CF3"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 xml:space="preserve"> programming experience in Java and Oracle PL/SQL. He has strong knowledge in object-oriented programming principles, relational databases and the software development lifecycle. </w:t>
            </w:r>
          </w:p>
          <w:p w:rsidR="00421E33" w:rsidRPr="00444CF3" w:rsidRDefault="00421E33" w:rsidP="00421E33">
            <w:pPr>
              <w:spacing w:before="120" w:after="120"/>
              <w:jc w:val="both"/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44CF3"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>He has worked across different functions in the finance industry including banking and insurance.</w:t>
            </w:r>
          </w:p>
          <w:p w:rsidR="00421E33" w:rsidRDefault="00421E33" w:rsidP="00421E33">
            <w:pPr>
              <w:spacing w:before="120" w:after="120"/>
              <w:jc w:val="both"/>
              <w:rPr>
                <w:rFonts w:ascii="HelveticaNeueLT Pro 47 LtCn" w:eastAsia="SimSun" w:hAnsi="HelveticaNeueLT Pro 47 LtCn" w:cs="Times New Roman" w:hint="eastAsia"/>
                <w:bCs/>
                <w:sz w:val="20"/>
                <w:szCs w:val="20"/>
                <w:shd w:val="clear" w:color="auto" w:fill="FFFFFF"/>
                <w:lang w:eastAsia="zh-CN" w:bidi="he-IL"/>
              </w:rPr>
            </w:pPr>
            <w:r w:rsidRPr="00444CF3"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>He can apply his technical development knowledge, analytical and organi</w:t>
            </w:r>
            <w:r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>z</w:t>
            </w:r>
            <w:r w:rsidRPr="00444CF3">
              <w:rPr>
                <w:rFonts w:ascii="HelveticaNeueLT Pro 47 LtCn" w:eastAsia="Times New Roman" w:hAnsi="HelveticaNeueLT Pro 47 LtCn" w:cs="Times New Roman"/>
                <w:bCs/>
                <w:sz w:val="20"/>
                <w:szCs w:val="20"/>
                <w:shd w:val="clear" w:color="auto" w:fill="FFFFFF"/>
                <w:lang w:eastAsia="he-IL" w:bidi="he-IL"/>
              </w:rPr>
              <w:t>ational skills to a range of projects within capital markets.</w:t>
            </w:r>
          </w:p>
          <w:p w:rsidR="00421E33" w:rsidRPr="00421E33" w:rsidRDefault="00421E33" w:rsidP="00A0361D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ascii="HelveticaNeueLT Pro 47 LtCn" w:hAnsi="HelveticaNeueLT Pro 47 LtCn" w:hint="eastAsia"/>
                <w:b/>
                <w:color w:val="404040" w:themeColor="text1" w:themeTint="BF"/>
                <w:sz w:val="32"/>
                <w:szCs w:val="32"/>
              </w:rPr>
            </w:pPr>
            <w:r w:rsidRPr="00BE2405">
              <w:rPr>
                <w:rFonts w:ascii="HelveticaNeueLT Pro 47 LtCn" w:hAnsi="HelveticaNeueLT Pro 47 LtCn"/>
                <w:b/>
                <w:color w:val="404040" w:themeColor="text1" w:themeTint="BF"/>
                <w:sz w:val="32"/>
                <w:szCs w:val="32"/>
              </w:rPr>
              <w:t>Professional Experience</w:t>
            </w:r>
          </w:p>
          <w:p w:rsidR="00421E33" w:rsidRPr="00421E33" w:rsidRDefault="00421E33" w:rsidP="00472688">
            <w:pPr>
              <w:spacing w:after="120" w:line="240" w:lineRule="auto"/>
              <w:ind w:left="567" w:hanging="567"/>
              <w:jc w:val="both"/>
              <w:rPr>
                <w:rFonts w:ascii="Arial" w:eastAsia="SimSun" w:hAnsi="Arial" w:cs="Arial" w:hint="eastAsia"/>
                <w:color w:val="222222"/>
                <w:sz w:val="20"/>
                <w:szCs w:val="20"/>
                <w:shd w:val="clear" w:color="auto" w:fill="FFFFFF"/>
                <w:lang w:eastAsia="zh-CN"/>
              </w:rPr>
            </w:pPr>
          </w:p>
        </w:tc>
      </w:tr>
      <w:tr w:rsidR="00421E33" w:rsidRPr="00CD308A" w:rsidTr="00F77163">
        <w:trPr>
          <w:trHeight w:val="245"/>
        </w:trPr>
        <w:tc>
          <w:tcPr>
            <w:tcW w:w="2134" w:type="dxa"/>
            <w:gridSpan w:val="5"/>
            <w:shd w:val="clear" w:color="auto" w:fill="D9D9D9" w:themeFill="background1" w:themeFillShade="D9"/>
            <w:vAlign w:val="center"/>
          </w:tcPr>
          <w:p w:rsidR="00421E33" w:rsidRPr="008110A1" w:rsidRDefault="00421E33" w:rsidP="00421E33">
            <w:pPr>
              <w:spacing w:before="120" w:after="0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Since Sep 2018</w:t>
            </w:r>
          </w:p>
        </w:tc>
        <w:tc>
          <w:tcPr>
            <w:tcW w:w="7256" w:type="dxa"/>
            <w:gridSpan w:val="3"/>
            <w:shd w:val="clear" w:color="auto" w:fill="D9D9D9" w:themeFill="background1" w:themeFillShade="D9"/>
            <w:vAlign w:val="center"/>
          </w:tcPr>
          <w:p w:rsidR="00421E33" w:rsidRPr="00421E33" w:rsidRDefault="00421E33" w:rsidP="00421E33">
            <w:pPr>
              <w:spacing w:before="120" w:after="0"/>
              <w:rPr>
                <w:rFonts w:ascii="Arial" w:eastAsia="SimSun" w:hAnsi="Arial" w:cs="Arial" w:hint="eastAsia"/>
                <w:color w:val="000000"/>
                <w:sz w:val="28"/>
                <w:szCs w:val="28"/>
                <w:lang w:val="en-US" w:eastAsia="zh-CN"/>
              </w:rPr>
            </w:pPr>
            <w:r w:rsidRPr="00421E33">
              <w:rPr>
                <w:rFonts w:ascii="HelveticaNeueLT Pro 47 LtCn" w:eastAsia="SimSun" w:hAnsi="HelveticaNeueLT Pro 47 LtCn"/>
                <w:b/>
                <w:color w:val="404040" w:themeColor="text1" w:themeTint="BF"/>
                <w:sz w:val="28"/>
                <w:szCs w:val="28"/>
                <w:lang w:eastAsia="zh-CN"/>
              </w:rPr>
              <w:t xml:space="preserve">GreySpark Partners Ltd </w:t>
            </w:r>
          </w:p>
        </w:tc>
        <w:tc>
          <w:tcPr>
            <w:tcW w:w="1279" w:type="dxa"/>
            <w:gridSpan w:val="2"/>
            <w:shd w:val="clear" w:color="auto" w:fill="D9D9D9" w:themeFill="background1" w:themeFillShade="D9"/>
            <w:vAlign w:val="center"/>
          </w:tcPr>
          <w:p w:rsidR="00421E33" w:rsidRPr="008110A1" w:rsidRDefault="00421E33" w:rsidP="00421E33">
            <w:pPr>
              <w:wordWrap w:val="0"/>
              <w:spacing w:after="0"/>
              <w:jc w:val="right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Hong Kong</w:t>
            </w:r>
          </w:p>
        </w:tc>
      </w:tr>
      <w:tr w:rsidR="00283576" w:rsidRPr="00CD308A" w:rsidTr="00AB4092">
        <w:trPr>
          <w:trHeight w:val="1120"/>
        </w:trPr>
        <w:tc>
          <w:tcPr>
            <w:tcW w:w="10669" w:type="dxa"/>
            <w:gridSpan w:val="10"/>
          </w:tcPr>
          <w:p w:rsidR="008B0F87" w:rsidRPr="008B0F87" w:rsidRDefault="00421E33" w:rsidP="008B0F87">
            <w:pPr>
              <w:spacing w:after="0"/>
              <w:rPr>
                <w:rFonts w:ascii="HelveticaNeueLT Pro 47 LtCn" w:eastAsia="SimSun" w:hAnsi="HelveticaNeueLT Pro 47 LtCn"/>
                <w:color w:val="404040" w:themeColor="text1" w:themeTint="BF"/>
                <w:sz w:val="26"/>
                <w:szCs w:val="28"/>
                <w:lang w:eastAsia="zh-CN"/>
              </w:rPr>
            </w:pPr>
            <w:r w:rsidRPr="00421E33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 xml:space="preserve">Senior </w:t>
            </w:r>
            <w:r w:rsidRPr="00421E33"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  <w:t>consultant</w:t>
            </w:r>
            <w:r w:rsidR="008B0F87">
              <w:rPr>
                <w:rFonts w:ascii="HelveticaNeueLT Pro 47 LtCn" w:eastAsia="SimSun" w:hAnsi="HelveticaNeueLT Pro 47 LtCn" w:hint="eastAsia"/>
                <w:color w:val="404040" w:themeColor="text1" w:themeTint="BF"/>
                <w:sz w:val="26"/>
                <w:szCs w:val="28"/>
                <w:lang w:eastAsia="zh-CN"/>
              </w:rPr>
              <w:t xml:space="preserve"> </w:t>
            </w:r>
          </w:p>
          <w:p w:rsidR="008B0F87" w:rsidRDefault="008B0F87" w:rsidP="008B0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 w:hint="eastAsia"/>
                <w:color w:val="000000"/>
                <w:sz w:val="24"/>
                <w:szCs w:val="24"/>
                <w:lang w:eastAsia="zh-CN"/>
              </w:rPr>
            </w:pPr>
          </w:p>
          <w:p w:rsidR="00F33849" w:rsidRDefault="00F33849" w:rsidP="008B0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NeueLT Pro 47 LtCn" w:eastAsia="SimSu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Customer</w:t>
            </w:r>
            <w:r>
              <w:rPr>
                <w:rFonts w:ascii="HelveticaNeueLT Pro 47 LtCn" w:eastAsia="SimSu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:</w:t>
            </w:r>
          </w:p>
          <w:p w:rsidR="00F33849" w:rsidRPr="00F33849" w:rsidRDefault="00F33849" w:rsidP="00F33849">
            <w:pPr>
              <w:spacing w:after="0" w:line="240" w:lineRule="auto"/>
              <w:ind w:firstLineChars="150" w:firstLine="300"/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F3384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Top Tier Chinese Securities Firm</w:t>
            </w:r>
          </w:p>
          <w:p w:rsidR="00F33849" w:rsidRPr="008B0F87" w:rsidRDefault="00F33849" w:rsidP="008B0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 w:hint="eastAsia"/>
                <w:color w:val="000000"/>
                <w:sz w:val="24"/>
                <w:szCs w:val="24"/>
                <w:lang w:eastAsia="zh-C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53"/>
            </w:tblGrid>
            <w:tr w:rsidR="008B0F87" w:rsidRPr="008B0F87">
              <w:tblPrEx>
                <w:tblCellMar>
                  <w:top w:w="0" w:type="dxa"/>
                  <w:bottom w:w="0" w:type="dxa"/>
                </w:tblCellMar>
              </w:tblPrEx>
              <w:trPr>
                <w:trHeight w:val="1913"/>
              </w:trPr>
              <w:tc>
                <w:tcPr>
                  <w:tcW w:w="0" w:type="auto"/>
                </w:tcPr>
                <w:p w:rsidR="008B0F87" w:rsidRDefault="008B0F87" w:rsidP="008B0F87">
                  <w:pPr>
                    <w:spacing w:after="0" w:line="240" w:lineRule="auto"/>
                    <w:rPr>
                      <w:rFonts w:ascii="HelveticaNeueLT Pro 47 LtCn" w:eastAsia="SimSun" w:hAnsi="HelveticaNeueLT Pro 47 LtCn" w:cs="Times New Roman" w:hint="eastAsia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 Engagement Summary: </w:t>
                  </w:r>
                </w:p>
                <w:p w:rsidR="00565412" w:rsidRPr="008B0F87" w:rsidRDefault="00565412" w:rsidP="008B0F87">
                  <w:pPr>
                    <w:spacing w:after="0" w:line="240" w:lineRule="auto"/>
                    <w:rPr>
                      <w:rFonts w:ascii="HelveticaNeueLT Pro 47 LtCn" w:eastAsia="SimSun" w:hAnsi="HelveticaNeueLT Pro 47 LtCn" w:cs="Times New Roman" w:hint="eastAsia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</w:p>
                <w:p w:rsidR="008B0F87" w:rsidRDefault="008B0F87" w:rsidP="008B0F87">
                  <w:pPr>
                    <w:spacing w:after="0" w:line="240" w:lineRule="auto"/>
                    <w:ind w:firstLineChars="150" w:firstLine="300"/>
                    <w:rPr>
                      <w:rFonts w:ascii="HelveticaNeueLT Pro 47 LtCn" w:eastAsia="SimSun" w:hAnsi="HelveticaNeueLT Pro 47 LtCn" w:cs="Times New Roman" w:hint="eastAsia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The client was looking to gather all Risk Management data across various business units and consolidate into a </w:t>
                  </w:r>
                  <w:r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J</w:t>
                  </w: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ava platform to: </w:t>
                  </w:r>
                </w:p>
                <w:p w:rsidR="00D86AF2" w:rsidRPr="008B0F87" w:rsidRDefault="00D86AF2" w:rsidP="00D86AF2">
                  <w:pPr>
                    <w:spacing w:after="0" w:line="240" w:lineRule="auto"/>
                    <w:rPr>
                      <w:rFonts w:ascii="HelveticaNeueLT Pro 47 LtCn" w:eastAsia="SimSun" w:hAnsi="HelveticaNeueLT Pro 47 LtCn" w:cs="Times New Roman" w:hint="eastAsia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Capture project information, project related statistics</w:t>
                  </w:r>
                  <w:r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,</w:t>
                  </w: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 and risk data to generate a consolidated overview. </w:t>
                  </w: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Deliver real</w:t>
                  </w:r>
                  <w:r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-</w:t>
                  </w: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time and ad-hoc reports with better data quality, analytics</w:t>
                  </w:r>
                  <w:r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,</w:t>
                  </w: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 and business insights </w:t>
                  </w: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 Build system functions to extract meaningful data by statistical analysis and present the data with custom-specified visualizations in a dashboard format </w:t>
                  </w:r>
                </w:p>
                <w:p w:rsidR="008B0F87" w:rsidRPr="008B0F87" w:rsidRDefault="008B0F87" w:rsidP="008B0F87">
                  <w:pPr>
                    <w:spacing w:after="0" w:line="240" w:lineRule="auto"/>
                    <w:ind w:firstLineChars="150" w:firstLine="300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</w:p>
                <w:p w:rsidR="008B0F87" w:rsidRDefault="008B0F87" w:rsidP="008B0F87">
                  <w:pPr>
                    <w:spacing w:after="0" w:line="240" w:lineRule="auto"/>
                    <w:rPr>
                      <w:rFonts w:ascii="HelveticaNeueLT Pro 47 LtCn" w:eastAsia="SimSun" w:hAnsi="HelveticaNeueLT Pro 47 LtCn" w:cs="Times New Roman" w:hint="eastAsia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Impact: </w:t>
                  </w:r>
                </w:p>
                <w:p w:rsidR="00D86AF2" w:rsidRPr="008B0F87" w:rsidRDefault="00D86AF2" w:rsidP="008B0F87">
                  <w:pPr>
                    <w:spacing w:after="0" w:line="240" w:lineRule="auto"/>
                    <w:rPr>
                      <w:rFonts w:ascii="HelveticaNeueLT Pro 47 LtCn" w:eastAsia="SimSun" w:hAnsi="HelveticaNeueLT Pro 47 LtCn" w:cs="Times New Roman" w:hint="eastAsia"/>
                      <w:b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zh-CN" w:bidi="he-IL"/>
                    </w:rPr>
                  </w:pP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Risk project profile, key statistics and analy</w:t>
                  </w:r>
                  <w:r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>z</w:t>
                  </w: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ed data details are captured to generate a consolidated overview of the firm’s margin finance details of all accounts. </w:t>
                  </w: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Senior management can take advantage of financial innovation and information advantages to facilitate their decision-making process and monitor the margin finance accounts. </w:t>
                  </w:r>
                </w:p>
                <w:p w:rsidR="008B0F87" w:rsidRPr="008B0F87" w:rsidRDefault="008B0F87" w:rsidP="00A0361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</w:pPr>
                  <w:r w:rsidRPr="008B0F87">
                    <w:rPr>
                      <w:rFonts w:ascii="HelveticaNeueLT Pro 47 LtCn" w:eastAsia="Times New Roman" w:hAnsi="HelveticaNeueLT Pro 47 LtCn" w:cs="Times New Roman"/>
                      <w:bCs/>
                      <w:color w:val="404040" w:themeColor="text1" w:themeTint="BF"/>
                      <w:sz w:val="20"/>
                      <w:szCs w:val="20"/>
                      <w:shd w:val="clear" w:color="auto" w:fill="FFFFFF"/>
                      <w:lang w:eastAsia="he-IL" w:bidi="he-IL"/>
                    </w:rPr>
                    <w:t xml:space="preserve">Reduce users’ effort in collecting data from different sources, improve efficiency in report generation and lower down information inaccuracy due to manual data manipulation. </w:t>
                  </w:r>
                </w:p>
                <w:p w:rsidR="008B0F87" w:rsidRPr="008B0F87" w:rsidRDefault="008B0F87" w:rsidP="008B0F8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</w:tr>
          </w:tbl>
          <w:p w:rsidR="00421E33" w:rsidRPr="008B0F87" w:rsidRDefault="00421E33" w:rsidP="008B0F87">
            <w:pPr>
              <w:spacing w:after="240" w:line="240" w:lineRule="auto"/>
              <w:jc w:val="both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32"/>
                <w:szCs w:val="32"/>
                <w:lang w:eastAsia="zh-CN"/>
              </w:rPr>
            </w:pPr>
          </w:p>
        </w:tc>
      </w:tr>
      <w:tr w:rsidR="00464438" w:rsidRPr="00CD308A" w:rsidTr="00F77163">
        <w:trPr>
          <w:trHeight w:val="245"/>
        </w:trPr>
        <w:tc>
          <w:tcPr>
            <w:tcW w:w="2134" w:type="dxa"/>
            <w:gridSpan w:val="5"/>
            <w:shd w:val="clear" w:color="auto" w:fill="D9D9D9" w:themeFill="background1" w:themeFillShade="D9"/>
            <w:vAlign w:val="center"/>
          </w:tcPr>
          <w:p w:rsidR="00464438" w:rsidRPr="008110A1" w:rsidRDefault="00464438" w:rsidP="00464438">
            <w:pPr>
              <w:spacing w:before="120" w:after="0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May 2017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HelveticaNeueLT Pro 47 LtCn" w:eastAsia="SimSun" w:hAnsi="HelveticaNeueLT Pro 47 LtCn"/>
                <w:b/>
                <w:color w:val="404040" w:themeColor="text1" w:themeTint="BF"/>
                <w:sz w:val="20"/>
                <w:szCs w:val="20"/>
                <w:lang w:eastAsia="zh-CN"/>
              </w:rPr>
              <w:t>–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Aug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7256" w:type="dxa"/>
            <w:gridSpan w:val="3"/>
            <w:shd w:val="clear" w:color="auto" w:fill="D9D9D9" w:themeFill="background1" w:themeFillShade="D9"/>
            <w:vAlign w:val="center"/>
          </w:tcPr>
          <w:p w:rsidR="00464438" w:rsidRPr="00421E33" w:rsidRDefault="00464438" w:rsidP="00F77163">
            <w:pPr>
              <w:spacing w:before="120" w:after="0"/>
              <w:jc w:val="both"/>
              <w:rPr>
                <w:rFonts w:eastAsia="SimSun" w:cs="Arial" w:hint="eastAsia"/>
                <w:b/>
                <w:color w:val="000080"/>
                <w:szCs w:val="18"/>
                <w:lang w:eastAsia="zh-CN"/>
              </w:rPr>
            </w:pPr>
            <w:r w:rsidRPr="00464438">
              <w:rPr>
                <w:rFonts w:ascii="HelveticaNeueLT Pro 47 LtCn" w:eastAsia="SimSun" w:hAnsi="HelveticaNeueLT Pro 47 LtCn"/>
                <w:b/>
                <w:color w:val="404040" w:themeColor="text1" w:themeTint="BF"/>
                <w:sz w:val="28"/>
                <w:szCs w:val="28"/>
                <w:lang w:eastAsia="zh-CN"/>
              </w:rPr>
              <w:t>China Life Insurance (Overseas)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279" w:type="dxa"/>
            <w:gridSpan w:val="2"/>
            <w:shd w:val="clear" w:color="auto" w:fill="D9D9D9" w:themeFill="background1" w:themeFillShade="D9"/>
            <w:vAlign w:val="center"/>
          </w:tcPr>
          <w:p w:rsidR="00464438" w:rsidRPr="008110A1" w:rsidRDefault="00464438" w:rsidP="00F77163">
            <w:pPr>
              <w:spacing w:after="0"/>
              <w:jc w:val="right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Shenzhen</w:t>
            </w:r>
          </w:p>
        </w:tc>
      </w:tr>
      <w:tr w:rsidR="00283576" w:rsidRPr="00CD308A" w:rsidTr="002924D2">
        <w:trPr>
          <w:trHeight w:val="346"/>
        </w:trPr>
        <w:tc>
          <w:tcPr>
            <w:tcW w:w="10669" w:type="dxa"/>
            <w:gridSpan w:val="10"/>
          </w:tcPr>
          <w:p w:rsidR="00464438" w:rsidRDefault="00464438" w:rsidP="00421E33">
            <w:pPr>
              <w:spacing w:after="0"/>
              <w:rPr>
                <w:rFonts w:ascii="HelveticaNeueLT Pro 47 LtCn" w:eastAsia="SimSun" w:hAnsi="HelveticaNeueLT Pro 47 LtCn" w:hint="eastAsia"/>
                <w:color w:val="404040" w:themeColor="text1" w:themeTint="BF"/>
                <w:sz w:val="26"/>
                <w:szCs w:val="28"/>
                <w:lang w:eastAsia="zh-CN"/>
              </w:rPr>
            </w:pPr>
            <w:r w:rsidRPr="00421E33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Tech Lead</w:t>
            </w:r>
          </w:p>
          <w:p w:rsidR="00421E33" w:rsidRPr="00421E33" w:rsidRDefault="00421E33" w:rsidP="00421E33">
            <w:pPr>
              <w:spacing w:after="0"/>
              <w:rPr>
                <w:rFonts w:ascii="HelveticaNeueLT Pro 47 LtCn" w:eastAsia="SimSun" w:hAnsi="HelveticaNeueLT Pro 47 LtCn" w:hint="eastAsia"/>
                <w:color w:val="404040" w:themeColor="text1" w:themeTint="BF"/>
                <w:sz w:val="26"/>
                <w:szCs w:val="28"/>
                <w:lang w:eastAsia="zh-CN"/>
              </w:rPr>
            </w:pPr>
          </w:p>
          <w:p w:rsidR="00464438" w:rsidRDefault="00464438" w:rsidP="00464438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Summary:</w:t>
            </w:r>
          </w:p>
          <w:p w:rsidR="00464438" w:rsidRDefault="00464438" w:rsidP="00464438">
            <w:pPr>
              <w:spacing w:after="0" w:line="240" w:lineRule="auto"/>
              <w:ind w:firstLineChars="150" w:firstLine="300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I'm responsible for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iLife (Group insurance)/iSales (Agent &amp; Commission management) full SDLC.</w:t>
            </w:r>
          </w:p>
          <w:p w:rsidR="00464438" w:rsidRDefault="00464438" w:rsidP="002570DC">
            <w:pPr>
              <w:spacing w:after="0" w:line="240" w:lineRule="auto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464438" w:rsidRPr="00464438" w:rsidRDefault="00464438" w:rsidP="00464438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Project Background</w:t>
            </w:r>
            <w:r w:rsidRPr="00464438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: </w:t>
            </w: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iSales facing issues:</w:t>
            </w:r>
          </w:p>
          <w:p w:rsidR="00464438" w:rsidRPr="00565412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Local export production package via Eclipse.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Performance issue, commission calculation batch process usually crash(data volume &lt; 1m)  </w:t>
            </w: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D86AF2" w:rsidP="00464438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>
              <w:rPr>
                <w:rFonts w:ascii="HelveticaNeueLT Pro 47 LtCn" w:eastAsia="SimSu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Output</w:t>
            </w:r>
            <w:r w:rsidR="00464438" w:rsidRPr="00464438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:</w:t>
            </w:r>
          </w:p>
          <w:p w:rsidR="00464438" w:rsidRPr="00464438" w:rsidRDefault="00464438" w:rsidP="00464438">
            <w:pPr>
              <w:spacing w:after="0" w:line="240" w:lineRule="auto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Introduce Maven to project.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Performance tuning, code refactoring.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lastRenderedPageBreak/>
              <w:t>Setting up coding rule and guide junior to follow.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Code review.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Requirement/Change Request Impact Analysis. 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Review of Functional Specs, feasibility study and solution proposal. </w:t>
            </w:r>
          </w:p>
          <w:p w:rsidR="00464438" w:rsidRPr="00464438" w:rsidRDefault="00464438" w:rsidP="00464438">
            <w:pPr>
              <w:spacing w:after="0" w:line="240" w:lineRule="auto"/>
              <w:ind w:firstLineChars="150" w:firstLine="300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464438" w:rsidRPr="00464438" w:rsidRDefault="00464438" w:rsidP="00464438">
            <w:pPr>
              <w:spacing w:after="0" w:line="240" w:lineRule="auto"/>
              <w:ind w:firstLineChars="150" w:firstLine="300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464438" w:rsidRPr="00464438" w:rsidRDefault="00464438" w:rsidP="00464438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Project Background</w:t>
            </w:r>
            <w:r w:rsidRPr="00464438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: </w:t>
            </w:r>
          </w:p>
          <w:p w:rsidR="00464438" w:rsidRPr="00464438" w:rsidRDefault="00464438" w:rsidP="00464438">
            <w:pPr>
              <w:spacing w:after="0" w:line="240" w:lineRule="auto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464438" w:rsidRPr="00464438" w:rsidRDefault="00464438" w:rsidP="00464438">
            <w:pPr>
              <w:spacing w:after="0" w:line="240" w:lineRule="auto"/>
              <w:ind w:left="42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As a legacy system, iLife struggled with the maintenance issue;</w:t>
            </w: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source code of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framework is missing.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Quite a few production features do not reflect on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current SVN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repository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. 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Communication gaps between the developer and end user; Requirement implementation without further analysis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Incremental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deliver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y (compile Java class/Jasper report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on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local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computer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then paste to production) preventing us to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accomplish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complicated requirement.</w:t>
            </w: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464438" w:rsidP="00464438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Output</w:t>
            </w:r>
            <w:r w:rsidRPr="00464438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:</w:t>
            </w:r>
          </w:p>
          <w:p w:rsidR="00464438" w:rsidRPr="00464438" w:rsidRDefault="00464438" w:rsidP="00464438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Decompile framework library with(JD-core + Procyon + CFR);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Decompile code in the production environment, cross check with development repository.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Deliver project with ANT.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Liaise with end-user closely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to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generate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technical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specific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accordingly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Conduct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junior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colleagues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in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coding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464438" w:rsidRPr="00464438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UAT support.</w:t>
            </w:r>
          </w:p>
          <w:p w:rsidR="00464438" w:rsidRPr="00565412" w:rsidRDefault="00464438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Continuous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464438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optimization</w:t>
            </w:r>
            <w:r w:rsidRP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</w:tc>
      </w:tr>
      <w:tr w:rsidR="00C63062" w:rsidRPr="00CD308A" w:rsidTr="0043267E">
        <w:trPr>
          <w:trHeight w:val="245"/>
        </w:trPr>
        <w:tc>
          <w:tcPr>
            <w:tcW w:w="2134" w:type="dxa"/>
            <w:gridSpan w:val="5"/>
            <w:shd w:val="clear" w:color="auto" w:fill="D9D9D9" w:themeFill="background1" w:themeFillShade="D9"/>
            <w:vAlign w:val="center"/>
          </w:tcPr>
          <w:p w:rsidR="006A680D" w:rsidRPr="008110A1" w:rsidRDefault="008110A1" w:rsidP="008110A1">
            <w:pPr>
              <w:spacing w:before="120" w:after="0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lastRenderedPageBreak/>
              <w:t xml:space="preserve">Apr 2012 </w:t>
            </w:r>
            <w:r>
              <w:rPr>
                <w:rFonts w:ascii="HelveticaNeueLT Pro 47 LtCn" w:eastAsia="SimSun" w:hAnsi="HelveticaNeueLT Pro 47 LtCn"/>
                <w:b/>
                <w:color w:val="404040" w:themeColor="text1" w:themeTint="BF"/>
                <w:sz w:val="20"/>
                <w:szCs w:val="20"/>
                <w:lang w:eastAsia="zh-CN"/>
              </w:rPr>
              <w:t>–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 xml:space="preserve"> Apr 2017</w:t>
            </w:r>
          </w:p>
        </w:tc>
        <w:tc>
          <w:tcPr>
            <w:tcW w:w="7256" w:type="dxa"/>
            <w:gridSpan w:val="3"/>
            <w:shd w:val="clear" w:color="auto" w:fill="D9D9D9" w:themeFill="background1" w:themeFillShade="D9"/>
            <w:vAlign w:val="center"/>
          </w:tcPr>
          <w:p w:rsidR="00D03552" w:rsidRPr="008110A1" w:rsidRDefault="008110A1" w:rsidP="006D1BD9">
            <w:pPr>
              <w:spacing w:before="120" w:after="0"/>
              <w:jc w:val="both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Moody</w:t>
            </w:r>
            <w:r>
              <w:rPr>
                <w:rFonts w:ascii="HelveticaNeueLT Pro 47 LtCn" w:eastAsia="SimSun" w:hAnsi="HelveticaNeueLT Pro 47 LtCn"/>
                <w:b/>
                <w:color w:val="404040" w:themeColor="text1" w:themeTint="BF"/>
                <w:sz w:val="28"/>
                <w:szCs w:val="28"/>
                <w:lang w:eastAsia="zh-CN"/>
              </w:rPr>
              <w:t>’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s Analytics</w:t>
            </w:r>
          </w:p>
        </w:tc>
        <w:tc>
          <w:tcPr>
            <w:tcW w:w="1279" w:type="dxa"/>
            <w:gridSpan w:val="2"/>
            <w:shd w:val="clear" w:color="auto" w:fill="D9D9D9" w:themeFill="background1" w:themeFillShade="D9"/>
            <w:vAlign w:val="center"/>
          </w:tcPr>
          <w:p w:rsidR="006A680D" w:rsidRPr="008110A1" w:rsidRDefault="008110A1" w:rsidP="006035DA">
            <w:pPr>
              <w:spacing w:after="0"/>
              <w:jc w:val="right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Shenzhen</w:t>
            </w:r>
          </w:p>
        </w:tc>
      </w:tr>
      <w:tr w:rsidR="006D1BD9" w:rsidRPr="00CD308A" w:rsidTr="00464438">
        <w:trPr>
          <w:trHeight w:val="245"/>
        </w:trPr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:rsidR="006D1BD9" w:rsidRPr="00464438" w:rsidRDefault="006D1BD9" w:rsidP="00464438">
            <w:pPr>
              <w:ind w:firstLine="195"/>
              <w:rPr>
                <w:rFonts w:eastAsia="SimSun" w:cs="Arial"/>
                <w:color w:val="000000"/>
                <w:szCs w:val="18"/>
                <w:lang w:eastAsia="zh-CN" w:bidi="hi-IN"/>
              </w:rPr>
            </w:pPr>
          </w:p>
        </w:tc>
        <w:tc>
          <w:tcPr>
            <w:tcW w:w="8965" w:type="dxa"/>
            <w:gridSpan w:val="6"/>
            <w:shd w:val="clear" w:color="auto" w:fill="FFFFFF" w:themeFill="background1"/>
            <w:vAlign w:val="center"/>
          </w:tcPr>
          <w:p w:rsidR="006D1BD9" w:rsidRPr="00464438" w:rsidRDefault="008110A1" w:rsidP="00421E33">
            <w:pPr>
              <w:spacing w:after="0"/>
              <w:rPr>
                <w:rFonts w:eastAsia="SimSun" w:cs="Arial"/>
                <w:color w:val="000000"/>
                <w:szCs w:val="18"/>
                <w:lang w:eastAsia="zh-CN" w:bidi="hi-IN"/>
              </w:rPr>
            </w:pPr>
            <w:r w:rsidRPr="00421E33"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  <w:t>Assistant Director Senior Software Engineer</w:t>
            </w:r>
          </w:p>
        </w:tc>
        <w:tc>
          <w:tcPr>
            <w:tcW w:w="1279" w:type="dxa"/>
            <w:gridSpan w:val="2"/>
            <w:shd w:val="clear" w:color="auto" w:fill="FFFFFF" w:themeFill="background1"/>
            <w:vAlign w:val="center"/>
          </w:tcPr>
          <w:p w:rsidR="006D1BD9" w:rsidRDefault="006D1BD9" w:rsidP="006D1BD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</w:tc>
      </w:tr>
      <w:tr w:rsidR="00286067" w:rsidRPr="00CD308A" w:rsidTr="00C80697">
        <w:trPr>
          <w:trHeight w:val="245"/>
        </w:trPr>
        <w:tc>
          <w:tcPr>
            <w:tcW w:w="10669" w:type="dxa"/>
            <w:gridSpan w:val="10"/>
            <w:shd w:val="clear" w:color="auto" w:fill="FFFFFF" w:themeFill="background1"/>
          </w:tcPr>
          <w:p w:rsidR="00286067" w:rsidRDefault="00286067" w:rsidP="00286067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Summary:</w:t>
            </w:r>
          </w:p>
          <w:p w:rsidR="00645847" w:rsidRPr="00645847" w:rsidRDefault="00645847" w:rsidP="00645847">
            <w:pPr>
              <w:pStyle w:val="ListParagraph"/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As 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member of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engineering 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services team, deliver customization on top of Moody’s standard products (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Exposure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monitoring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, Credit Risk, Liquidity Risk) to various clients.</w:t>
            </w:r>
          </w:p>
          <w:p w:rsidR="00286067" w:rsidRDefault="00286067" w:rsidP="00645847">
            <w:pPr>
              <w:spacing w:after="0" w:line="240" w:lineRule="auto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</w:p>
          <w:p w:rsidR="00645847" w:rsidRDefault="00645847" w:rsidP="00645847">
            <w:pPr>
              <w:spacing w:after="0" w:line="240" w:lineRule="auto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Customer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: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Affin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Bank-Malaysia (Onsite Kuala Lumpur)</w:t>
            </w: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Project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Background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: </w:t>
            </w: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    Implement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large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exposure/Asset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L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iabilities Management/Liquidly Risk for Affin Bank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to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compliant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with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Basel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I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II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regulatory,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716889" w:rsidRDefault="00716889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Output</w:t>
            </w:r>
            <w:r w:rsidR="00645847"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:</w:t>
            </w:r>
          </w:p>
          <w:p w:rsidR="00645847" w:rsidRPr="00716889" w:rsidRDefault="00645847" w:rsidP="00716889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Liaised with a functional consultant to summarize requirement as well as offering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technical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guidance.</w:t>
            </w: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Generated requirement &amp; specification document for </w:t>
            </w:r>
            <w:r w:rsidR="00464438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client and providing an estimation as well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Designed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the ETL framework.</w:t>
            </w: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Main developer of ETL &amp; customization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procedure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Guide contractors to implement ETL coding.</w:t>
            </w:r>
          </w:p>
          <w:p w:rsidR="00645847" w:rsidRPr="00464438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erformance </w:t>
            </w: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Tuning.</w:t>
            </w:r>
          </w:p>
          <w:p w:rsidR="00645847" w:rsidRPr="00716889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6889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Involved full SDLC, deliver </w:t>
            </w:r>
            <w:r w:rsidRPr="00716889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on time with quality.</w:t>
            </w: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</w:p>
          <w:p w:rsidR="00645847" w:rsidRDefault="00645847" w:rsidP="00645847">
            <w:pPr>
              <w:spacing w:after="0" w:line="240" w:lineRule="auto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Customer: 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sian 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evelopment Bank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(Onsite Manila)</w:t>
            </w:r>
          </w:p>
          <w:p w:rsidR="00645847" w:rsidRPr="00645847" w:rsidRDefault="00645847" w:rsidP="00645847">
            <w:pPr>
              <w:pStyle w:val="ListParagraph"/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Project Background</w:t>
            </w:r>
            <w:r w:rsidRPr="00645847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: </w:t>
            </w:r>
          </w:p>
          <w:p w:rsidR="00645847" w:rsidRDefault="00645847" w:rsidP="00645847">
            <w:pPr>
              <w:spacing w:after="0" w:line="240" w:lineRule="auto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The key objectives of the project are to enable ADB to implement an enterprise-wide limit and exposure management solution to be able to monitor/control/analyze exposures and limits at any dimensions as well as to provide ADB the ability to generate/create reports using the RO Limits reporting tool Dashboard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645847" w:rsidRPr="00645847" w:rsidRDefault="00645847" w:rsidP="00645847">
            <w:pPr>
              <w:pStyle w:val="ListParagraph"/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Output</w:t>
            </w:r>
            <w:r w:rsidRPr="00645847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:</w:t>
            </w:r>
          </w:p>
          <w:p w:rsidR="00645847" w:rsidRPr="00645847" w:rsidRDefault="00645847" w:rsidP="00645847">
            <w:pPr>
              <w:pStyle w:val="ListParagraph"/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645847" w:rsidRPr="00645847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lastRenderedPageBreak/>
              <w:t>F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ocus on ETL tool 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customization. (Java Web, 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Oracle PL/SQL)</w:t>
            </w:r>
          </w:p>
          <w:p w:rsidR="00645847" w:rsidRPr="00645847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D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eveloping </w:t>
            </w:r>
            <w:r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in-house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report (BIRT &amp; Java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cript)</w:t>
            </w:r>
          </w:p>
          <w:p w:rsidR="00645847" w:rsidRPr="00645847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ssist functional consultant on RO Limit </w:t>
            </w: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customization (Oracle PL/SQL)</w:t>
            </w:r>
            <w:r w:rsidRPr="00645847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.</w:t>
            </w:r>
          </w:p>
          <w:p w:rsidR="00645847" w:rsidRPr="00645847" w:rsidRDefault="00645847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64584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Performance tuning on Exposure Monitoring product.(analysis Oracle AWR report)</w:t>
            </w:r>
          </w:p>
          <w:p w:rsidR="00645847" w:rsidRPr="00645847" w:rsidRDefault="00645847" w:rsidP="00645847">
            <w:pPr>
              <w:spacing w:after="0" w:line="240" w:lineRule="auto"/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</w:pPr>
          </w:p>
        </w:tc>
      </w:tr>
      <w:tr w:rsidR="00286067" w:rsidRPr="00CD308A" w:rsidTr="0043267E">
        <w:trPr>
          <w:trHeight w:val="477"/>
        </w:trPr>
        <w:tc>
          <w:tcPr>
            <w:tcW w:w="2134" w:type="dxa"/>
            <w:gridSpan w:val="5"/>
            <w:shd w:val="clear" w:color="auto" w:fill="D9D9D9" w:themeFill="background1" w:themeFillShade="D9"/>
            <w:vAlign w:val="center"/>
          </w:tcPr>
          <w:p w:rsidR="00286067" w:rsidRPr="00CD308A" w:rsidRDefault="0099189F" w:rsidP="00286067">
            <w:pPr>
              <w:spacing w:before="120" w:after="0"/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lastRenderedPageBreak/>
              <w:t>Mar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201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1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– A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pr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201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2</w:t>
            </w:r>
          </w:p>
        </w:tc>
        <w:tc>
          <w:tcPr>
            <w:tcW w:w="7114" w:type="dxa"/>
            <w:gridSpan w:val="2"/>
            <w:shd w:val="clear" w:color="auto" w:fill="D9D9D9" w:themeFill="background1" w:themeFillShade="D9"/>
            <w:vAlign w:val="center"/>
          </w:tcPr>
          <w:p w:rsidR="00286067" w:rsidRPr="0099189F" w:rsidRDefault="0099189F" w:rsidP="00286067">
            <w:pPr>
              <w:spacing w:before="120" w:after="0"/>
              <w:jc w:val="both"/>
              <w:rPr>
                <w:rFonts w:eastAsia="SimSun" w:hint="eastAsia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Beyondsoft(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博彦科技</w:t>
            </w: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21" w:type="dxa"/>
            <w:gridSpan w:val="3"/>
            <w:shd w:val="clear" w:color="auto" w:fill="D9D9D9" w:themeFill="background1" w:themeFillShade="D9"/>
            <w:vAlign w:val="center"/>
          </w:tcPr>
          <w:p w:rsidR="00286067" w:rsidRPr="0099189F" w:rsidRDefault="0099189F" w:rsidP="00286067">
            <w:pPr>
              <w:spacing w:after="0"/>
              <w:jc w:val="right"/>
              <w:rPr>
                <w:rFonts w:eastAsia="SimSun" w:hint="eastAsia"/>
                <w:lang w:eastAsia="zh-CN"/>
              </w:rPr>
            </w:pPr>
            <w:r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0"/>
                <w:szCs w:val="20"/>
                <w:lang w:eastAsia="zh-CN"/>
              </w:rPr>
              <w:t>Shenzhen</w:t>
            </w:r>
          </w:p>
        </w:tc>
      </w:tr>
      <w:tr w:rsidR="00286067" w:rsidRPr="00CD308A" w:rsidTr="00464438">
        <w:trPr>
          <w:trHeight w:val="417"/>
        </w:trPr>
        <w:tc>
          <w:tcPr>
            <w:tcW w:w="567" w:type="dxa"/>
            <w:gridSpan w:val="3"/>
          </w:tcPr>
          <w:p w:rsidR="00286067" w:rsidRPr="00D86AF2" w:rsidRDefault="00286067" w:rsidP="00D86AF2">
            <w:pPr>
              <w:spacing w:after="0"/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</w:pPr>
          </w:p>
        </w:tc>
        <w:tc>
          <w:tcPr>
            <w:tcW w:w="8681" w:type="dxa"/>
            <w:gridSpan w:val="4"/>
            <w:vAlign w:val="center"/>
          </w:tcPr>
          <w:p w:rsidR="0099189F" w:rsidRPr="00D86AF2" w:rsidRDefault="0099189F" w:rsidP="00D86AF2">
            <w:pPr>
              <w:spacing w:after="0"/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</w:pPr>
            <w:r w:rsidRPr="007108F1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Software engineer</w:t>
            </w:r>
            <w:r w:rsidRPr="00D86AF2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,</w:t>
            </w:r>
            <w:r w:rsidRPr="00D86AF2"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  <w:t xml:space="preserve"> </w:t>
            </w:r>
            <w:r w:rsidRPr="00D86AF2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T&amp;M contract</w:t>
            </w:r>
          </w:p>
          <w:p w:rsidR="00286067" w:rsidRPr="00D86AF2" w:rsidRDefault="00286067" w:rsidP="00D86AF2">
            <w:pPr>
              <w:spacing w:after="0"/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</w:pPr>
          </w:p>
        </w:tc>
        <w:tc>
          <w:tcPr>
            <w:tcW w:w="1421" w:type="dxa"/>
            <w:gridSpan w:val="3"/>
          </w:tcPr>
          <w:p w:rsidR="00286067" w:rsidRPr="00CD308A" w:rsidRDefault="00286067" w:rsidP="00286067"/>
        </w:tc>
      </w:tr>
      <w:tr w:rsidR="00286067" w:rsidRPr="00CD308A" w:rsidTr="00D74769">
        <w:trPr>
          <w:trHeight w:val="939"/>
        </w:trPr>
        <w:tc>
          <w:tcPr>
            <w:tcW w:w="10669" w:type="dxa"/>
            <w:gridSpan w:val="10"/>
          </w:tcPr>
          <w:p w:rsidR="00286067" w:rsidRPr="0099189F" w:rsidRDefault="00286067" w:rsidP="0099189F">
            <w:pPr>
              <w:spacing w:after="0" w:line="240" w:lineRule="auto"/>
              <w:jc w:val="both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Summary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:</w:t>
            </w:r>
          </w:p>
          <w:p w:rsidR="0099189F" w:rsidRPr="0099189F" w:rsidRDefault="0099189F" w:rsidP="00F33849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Pingan Bank managed to upgrade their bank core system from AS400 to FCR, all peripheral systems require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to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upgrade related interface as well.</w:t>
            </w:r>
          </w:p>
          <w:p w:rsidR="0099189F" w:rsidRPr="00F33849" w:rsidRDefault="0099189F" w:rsidP="00F33849">
            <w:pPr>
              <w:spacing w:after="0" w:line="240" w:lineRule="auto"/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</w:pPr>
          </w:p>
          <w:p w:rsidR="0099189F" w:rsidRPr="0099189F" w:rsidRDefault="0099189F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Corporate with core banking BA to confirm new interface.</w:t>
            </w:r>
          </w:p>
          <w:p w:rsidR="0099189F" w:rsidRPr="0099189F" w:rsidRDefault="0099189F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</w:t>
            </w:r>
            <w:r w:rsidRPr="0099189F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larify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with </w:t>
            </w:r>
            <w:r w:rsidRPr="0099189F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core banking 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engineering </w:t>
            </w:r>
            <w:r w:rsidRPr="0099189F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team to 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confirm the details of new interfaces.</w:t>
            </w:r>
          </w:p>
          <w:p w:rsidR="0099189F" w:rsidRPr="0099189F" w:rsidRDefault="0099189F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Upgrade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an </w:t>
            </w: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existing system to work with the latest core banking interface.</w:t>
            </w:r>
          </w:p>
          <w:p w:rsidR="0099189F" w:rsidRPr="0099189F" w:rsidRDefault="0099189F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9189F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Unit testing.</w:t>
            </w:r>
          </w:p>
          <w:p w:rsidR="00286067" w:rsidRPr="0043267E" w:rsidRDefault="00286067" w:rsidP="0099189F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</w:tc>
      </w:tr>
      <w:tr w:rsidR="00286067" w:rsidRPr="00F94858" w:rsidTr="0043267E">
        <w:trPr>
          <w:trHeight w:val="143"/>
        </w:trPr>
        <w:tc>
          <w:tcPr>
            <w:tcW w:w="2134" w:type="dxa"/>
            <w:gridSpan w:val="5"/>
            <w:shd w:val="clear" w:color="auto" w:fill="D9D9D9" w:themeFill="background1" w:themeFillShade="D9"/>
            <w:vAlign w:val="center"/>
          </w:tcPr>
          <w:p w:rsidR="00286067" w:rsidRPr="00F94858" w:rsidRDefault="007108F1" w:rsidP="0099189F">
            <w:pPr>
              <w:spacing w:before="120" w:after="0"/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Jul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20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09</w:t>
            </w:r>
            <w:r w:rsidR="00286067"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– </w:t>
            </w:r>
            <w:r w:rsidR="0099189F"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Feb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201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1</w:t>
            </w:r>
          </w:p>
        </w:tc>
        <w:tc>
          <w:tcPr>
            <w:tcW w:w="7114" w:type="dxa"/>
            <w:gridSpan w:val="2"/>
            <w:shd w:val="clear" w:color="auto" w:fill="D9D9D9" w:themeFill="background1" w:themeFillShade="D9"/>
            <w:vAlign w:val="center"/>
          </w:tcPr>
          <w:p w:rsidR="00286067" w:rsidRPr="0099189F" w:rsidRDefault="007108F1" w:rsidP="00286067">
            <w:pPr>
              <w:spacing w:before="120" w:after="0"/>
              <w:jc w:val="both"/>
              <w:rPr>
                <w:rFonts w:eastAsia="SimSun"/>
                <w:color w:val="404040" w:themeColor="text1" w:themeTint="BF"/>
                <w:lang w:eastAsia="zh-CN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8"/>
                <w:szCs w:val="28"/>
                <w:lang w:eastAsia="zh-HK"/>
              </w:rPr>
              <w:t>YLink Computing System Co. Ltd</w:t>
            </w:r>
            <w:r w:rsidR="0099189F"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(</w:t>
            </w:r>
            <w:r w:rsidR="0099189F"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雁联</w:t>
            </w:r>
            <w:r w:rsidR="0099189F"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21" w:type="dxa"/>
            <w:gridSpan w:val="3"/>
            <w:shd w:val="clear" w:color="auto" w:fill="D9D9D9" w:themeFill="background1" w:themeFillShade="D9"/>
            <w:vAlign w:val="center"/>
          </w:tcPr>
          <w:p w:rsidR="00286067" w:rsidRPr="00F94858" w:rsidRDefault="007108F1" w:rsidP="00286067">
            <w:pPr>
              <w:spacing w:after="0"/>
              <w:jc w:val="right"/>
              <w:rPr>
                <w:rFonts w:hint="eastAsia"/>
                <w:color w:val="404040" w:themeColor="text1" w:themeTint="BF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Shenzhen</w:t>
            </w:r>
          </w:p>
        </w:tc>
      </w:tr>
      <w:tr w:rsidR="00286067" w:rsidRPr="00F94858" w:rsidTr="007108F1">
        <w:trPr>
          <w:trHeight w:val="143"/>
        </w:trPr>
        <w:tc>
          <w:tcPr>
            <w:tcW w:w="283" w:type="dxa"/>
          </w:tcPr>
          <w:p w:rsidR="00286067" w:rsidRPr="00F94858" w:rsidRDefault="00286067" w:rsidP="00286067">
            <w:pPr>
              <w:jc w:val="center"/>
              <w:rPr>
                <w:rFonts w:ascii="HelveticaNeueLT Pro 47 LtCn" w:hAnsi="HelveticaNeueLT Pro 47 LtCn"/>
                <w:b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065" w:type="dxa"/>
            <w:gridSpan w:val="8"/>
            <w:vAlign w:val="center"/>
          </w:tcPr>
          <w:p w:rsidR="007108F1" w:rsidRPr="007108F1" w:rsidRDefault="007108F1" w:rsidP="00464438">
            <w:pPr>
              <w:ind w:firstLine="195"/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</w:pPr>
            <w:r w:rsidRPr="007108F1"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Software engineer</w:t>
            </w:r>
            <w:r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 xml:space="preserve">, </w:t>
            </w:r>
            <w:r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  <w:t xml:space="preserve">gold exchanges </w:t>
            </w:r>
            <w:r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</w:rPr>
              <w:t>platform</w:t>
            </w:r>
          </w:p>
          <w:p w:rsidR="007108F1" w:rsidRPr="00915F6F" w:rsidRDefault="007108F1" w:rsidP="007108F1">
            <w:pPr>
              <w:spacing w:after="0" w:line="240" w:lineRule="auto"/>
              <w:jc w:val="both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915F6F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Summary:</w:t>
            </w:r>
          </w:p>
          <w:p w:rsidR="007108F1" w:rsidRPr="007108F1" w:rsidRDefault="007108F1" w:rsidP="00F33849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Our product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originally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only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support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s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C/S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mode,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>
              <w:rPr>
                <w:rFonts w:ascii="HelveticaNeueLT Pro 47 LtC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HK" w:bidi="he-IL"/>
              </w:rPr>
              <w:t>client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requires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us to upgrade </w:t>
            </w: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the 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product to adapt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ing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their channel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 system (E-bank, phone bank</w:t>
            </w: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)</w:t>
            </w:r>
            <w:r w:rsidRPr="007108F1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 xml:space="preserve">. </w:t>
            </w:r>
          </w:p>
          <w:p w:rsidR="007108F1" w:rsidRPr="007108F1" w:rsidRDefault="007108F1" w:rsidP="007108F1">
            <w:pPr>
              <w:pStyle w:val="ListParagraph"/>
              <w:spacing w:after="0" w:line="240" w:lineRule="auto"/>
              <w:ind w:left="786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</w:p>
          <w:p w:rsidR="007108F1" w:rsidRPr="007108F1" w:rsidRDefault="007108F1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Channel transactions cust</w:t>
            </w:r>
            <w:r w:rsidR="00484EF3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omized development</w:t>
            </w:r>
            <w:r w:rsidR="00484EF3"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.</w:t>
            </w:r>
          </w:p>
          <w:p w:rsidR="007108F1" w:rsidRPr="007108F1" w:rsidRDefault="007108F1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Reconciliation module cust</w:t>
            </w:r>
            <w:r w:rsidR="00484EF3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omized development</w:t>
            </w:r>
            <w:r w:rsidR="00484EF3"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.</w:t>
            </w:r>
          </w:p>
          <w:p w:rsidR="007108F1" w:rsidRPr="007108F1" w:rsidRDefault="007108F1" w:rsidP="00A036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</w:pPr>
            <w:r w:rsidRPr="007108F1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Accounting module customized devel</w:t>
            </w:r>
            <w:r w:rsidR="00484EF3"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he-IL" w:bidi="he-IL"/>
              </w:rPr>
              <w:t>opment</w:t>
            </w:r>
            <w:r w:rsidR="00484EF3">
              <w:rPr>
                <w:rFonts w:ascii="HelveticaNeueLT Pro 47 LtCn" w:eastAsia="SimSun" w:hAnsi="HelveticaNeueLT Pro 47 LtCn" w:cs="Times New Roman" w:hint="eastAsia"/>
                <w:bCs/>
                <w:color w:val="404040" w:themeColor="text1" w:themeTint="BF"/>
                <w:sz w:val="20"/>
                <w:szCs w:val="20"/>
                <w:shd w:val="clear" w:color="auto" w:fill="FFFFFF"/>
                <w:lang w:eastAsia="zh-CN" w:bidi="he-IL"/>
              </w:rPr>
              <w:t>.</w:t>
            </w:r>
          </w:p>
          <w:p w:rsidR="00286067" w:rsidRPr="007108F1" w:rsidRDefault="00286067" w:rsidP="00286067">
            <w:pPr>
              <w:spacing w:after="0"/>
              <w:rPr>
                <w:color w:val="404040" w:themeColor="text1" w:themeTint="BF"/>
              </w:rPr>
            </w:pPr>
          </w:p>
        </w:tc>
        <w:tc>
          <w:tcPr>
            <w:tcW w:w="321" w:type="dxa"/>
          </w:tcPr>
          <w:p w:rsidR="00286067" w:rsidRPr="00F94858" w:rsidRDefault="00286067" w:rsidP="00286067">
            <w:pPr>
              <w:rPr>
                <w:color w:val="404040" w:themeColor="text1" w:themeTint="BF"/>
              </w:rPr>
            </w:pPr>
          </w:p>
        </w:tc>
      </w:tr>
      <w:tr w:rsidR="00286067" w:rsidRPr="00F94858" w:rsidTr="0043267E">
        <w:trPr>
          <w:trHeight w:val="143"/>
        </w:trPr>
        <w:tc>
          <w:tcPr>
            <w:tcW w:w="2134" w:type="dxa"/>
            <w:gridSpan w:val="5"/>
            <w:shd w:val="clear" w:color="auto" w:fill="DED9D6" w:themeFill="accent5" w:themeFillTint="99"/>
            <w:vAlign w:val="center"/>
          </w:tcPr>
          <w:p w:rsidR="00286067" w:rsidRPr="00F94858" w:rsidRDefault="007108F1" w:rsidP="00286067">
            <w:pPr>
              <w:spacing w:before="120" w:after="0"/>
              <w:rPr>
                <w:rFonts w:hint="eastAsia"/>
                <w:sz w:val="16"/>
                <w:szCs w:val="16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Feb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20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09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– 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Jun 2009</w:t>
            </w:r>
          </w:p>
        </w:tc>
        <w:tc>
          <w:tcPr>
            <w:tcW w:w="7114" w:type="dxa"/>
            <w:gridSpan w:val="2"/>
            <w:shd w:val="clear" w:color="auto" w:fill="DED9D6" w:themeFill="accent5" w:themeFillTint="99"/>
            <w:vAlign w:val="center"/>
          </w:tcPr>
          <w:p w:rsidR="00286067" w:rsidRDefault="007108F1" w:rsidP="00286067">
            <w:pPr>
              <w:spacing w:after="0"/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8"/>
                <w:szCs w:val="28"/>
                <w:lang w:eastAsia="zh-HK"/>
              </w:rPr>
              <w:t>YLink Computing System Co. Ltd</w:t>
            </w:r>
            <w:r w:rsidR="0099189F">
              <w:rPr>
                <w:rFonts w:ascii="HelveticaNeueLT Pro 47 LtCn" w:hAnsi="HelveticaNeueLT Pro 47 LtCn" w:hint="eastAsia"/>
                <w:b/>
                <w:color w:val="404040" w:themeColor="text1" w:themeTint="BF"/>
                <w:sz w:val="28"/>
                <w:szCs w:val="28"/>
                <w:lang w:eastAsia="zh-HK"/>
              </w:rPr>
              <w:t>(</w:t>
            </w:r>
            <w:r w:rsidR="0099189F">
              <w:rPr>
                <w:rFonts w:ascii="HelveticaNeueLT Pro 47 LtCn" w:eastAsia="SimSun" w:hAnsi="HelveticaNeueLT Pro 47 LtCn" w:hint="eastAsia"/>
                <w:b/>
                <w:color w:val="404040" w:themeColor="text1" w:themeTint="BF"/>
                <w:sz w:val="28"/>
                <w:szCs w:val="28"/>
                <w:lang w:eastAsia="zh-CN"/>
              </w:rPr>
              <w:t>雁联</w:t>
            </w:r>
            <w:r w:rsidR="0099189F">
              <w:rPr>
                <w:rFonts w:ascii="HelveticaNeueLT Pro 47 LtCn" w:hAnsi="HelveticaNeueLT Pro 47 LtCn" w:hint="eastAsia"/>
                <w:b/>
                <w:color w:val="404040" w:themeColor="text1" w:themeTint="BF"/>
                <w:sz w:val="28"/>
                <w:szCs w:val="28"/>
                <w:lang w:eastAsia="zh-HK"/>
              </w:rPr>
              <w:t>)</w:t>
            </w:r>
          </w:p>
        </w:tc>
        <w:tc>
          <w:tcPr>
            <w:tcW w:w="1421" w:type="dxa"/>
            <w:gridSpan w:val="3"/>
            <w:shd w:val="clear" w:color="auto" w:fill="DED9D6" w:themeFill="accent5" w:themeFillTint="99"/>
          </w:tcPr>
          <w:p w:rsidR="00286067" w:rsidRPr="00F94858" w:rsidRDefault="007108F1" w:rsidP="00286067">
            <w:pPr>
              <w:jc w:val="right"/>
              <w:rPr>
                <w:rFonts w:hint="eastAsia"/>
                <w:color w:val="404040" w:themeColor="text1" w:themeTint="BF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Shenzhen</w:t>
            </w:r>
          </w:p>
        </w:tc>
      </w:tr>
      <w:tr w:rsidR="00286067" w:rsidRPr="00F94858" w:rsidTr="0043267E">
        <w:trPr>
          <w:trHeight w:val="143"/>
        </w:trPr>
        <w:tc>
          <w:tcPr>
            <w:tcW w:w="2134" w:type="dxa"/>
            <w:gridSpan w:val="5"/>
          </w:tcPr>
          <w:p w:rsidR="00286067" w:rsidRPr="00F94858" w:rsidRDefault="00286067" w:rsidP="00286067">
            <w:pPr>
              <w:jc w:val="center"/>
              <w:rPr>
                <w:rFonts w:ascii="HelveticaNeueLT Pro 47 LtCn" w:hAnsi="HelveticaNeueLT Pro 47 LtCn"/>
                <w:b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114" w:type="dxa"/>
            <w:gridSpan w:val="2"/>
            <w:vAlign w:val="center"/>
          </w:tcPr>
          <w:p w:rsidR="00286067" w:rsidRDefault="007108F1" w:rsidP="007108F1">
            <w:pPr>
              <w:spacing w:after="0"/>
              <w:rPr>
                <w:rFonts w:ascii="HelveticaNeueLT Pro 47 LtCn" w:hAnsi="HelveticaNeueLT Pro 47 LtCn" w:hint="eastAsia"/>
                <w:color w:val="404040" w:themeColor="text1" w:themeTint="BF"/>
                <w:sz w:val="26"/>
                <w:szCs w:val="28"/>
                <w:lang w:eastAsia="zh-HK"/>
              </w:rPr>
            </w:pPr>
            <w:r>
              <w:rPr>
                <w:rFonts w:ascii="HelveticaNeueLT Pro 47 LtCn" w:hAnsi="HelveticaNeueLT Pro 47 LtCn"/>
                <w:color w:val="404040" w:themeColor="text1" w:themeTint="BF"/>
                <w:sz w:val="26"/>
                <w:szCs w:val="28"/>
              </w:rPr>
              <w:t>Summer Intern</w:t>
            </w:r>
          </w:p>
        </w:tc>
        <w:tc>
          <w:tcPr>
            <w:tcW w:w="1421" w:type="dxa"/>
            <w:gridSpan w:val="3"/>
          </w:tcPr>
          <w:p w:rsidR="00286067" w:rsidRPr="00F94858" w:rsidRDefault="00286067" w:rsidP="00286067">
            <w:pPr>
              <w:rPr>
                <w:color w:val="404040" w:themeColor="text1" w:themeTint="BF"/>
              </w:rPr>
            </w:pPr>
          </w:p>
        </w:tc>
      </w:tr>
      <w:tr w:rsidR="00286067" w:rsidRPr="00F94858" w:rsidTr="00A3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2"/>
        </w:trPr>
        <w:tc>
          <w:tcPr>
            <w:tcW w:w="106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F339B" w:rsidRPr="00D74769" w:rsidRDefault="00286067" w:rsidP="00286067">
            <w:pPr>
              <w:spacing w:before="40" w:after="240" w:line="240" w:lineRule="auto"/>
              <w:jc w:val="both"/>
              <w:rPr>
                <w:rFonts w:ascii="HelveticaNeueLT Pro 47 LtCn" w:hAnsi="HelveticaNeueLT Pro 47 LtCn"/>
                <w:b/>
                <w:color w:val="404040" w:themeColor="text1" w:themeTint="BF"/>
                <w:sz w:val="32"/>
                <w:szCs w:val="32"/>
              </w:rPr>
            </w:pPr>
            <w:r w:rsidRPr="00F94858">
              <w:rPr>
                <w:noProof/>
                <w:color w:val="404040" w:themeColor="text1" w:themeTint="BF"/>
                <w:lang w:val="en-US" w:eastAsia="zh-TW"/>
              </w:rPr>
              <w:drawing>
                <wp:anchor distT="0" distB="0" distL="114300" distR="114300" simplePos="0" relativeHeight="251736576" behindDoc="1" locked="0" layoutInCell="1" allowOverlap="1" wp14:anchorId="5554743D" wp14:editId="23FC1CE8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-2540</wp:posOffset>
                  </wp:positionV>
                  <wp:extent cx="319405" cy="319405"/>
                  <wp:effectExtent l="0" t="0" r="4445" b="4445"/>
                  <wp:wrapTight wrapText="bothSides">
                    <wp:wrapPolygon edited="0">
                      <wp:start x="7730" y="0"/>
                      <wp:lineTo x="0" y="3865"/>
                      <wp:lineTo x="0" y="20612"/>
                      <wp:lineTo x="5153" y="20612"/>
                      <wp:lineTo x="20612" y="15459"/>
                      <wp:lineTo x="20612" y="3865"/>
                      <wp:lineTo x="14171" y="0"/>
                      <wp:lineTo x="7730" y="0"/>
                    </wp:wrapPolygon>
                  </wp:wrapTight>
                  <wp:docPr id="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5" cy="31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32"/>
                <w:szCs w:val="32"/>
              </w:rPr>
              <w:t>Education</w:t>
            </w:r>
          </w:p>
        </w:tc>
      </w:tr>
      <w:tr w:rsidR="00286067" w:rsidRPr="00F94858" w:rsidTr="009E0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1"/>
        </w:trPr>
        <w:tc>
          <w:tcPr>
            <w:tcW w:w="1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F94858" w:rsidRDefault="00CE5279" w:rsidP="00286067">
            <w:pPr>
              <w:spacing w:before="120" w:after="0"/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</w:pP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>20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05</w:t>
            </w:r>
            <w:r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  <w:t xml:space="preserve"> - 20</w:t>
            </w: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09</w:t>
            </w:r>
          </w:p>
        </w:tc>
        <w:tc>
          <w:tcPr>
            <w:tcW w:w="7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C650F9" w:rsidRDefault="00CE5279" w:rsidP="00286067">
            <w:pPr>
              <w:spacing w:before="120" w:after="0"/>
              <w:jc w:val="both"/>
              <w:rPr>
                <w:rFonts w:ascii="HelveticaNeueLT Pro 47 LtCn" w:eastAsia="Times New Roman" w:hAnsi="HelveticaNeueLT Pro 47 LtCn"/>
                <w:bCs/>
                <w:color w:val="404040" w:themeColor="text1" w:themeTint="BF"/>
                <w:szCs w:val="18"/>
                <w:shd w:val="clear" w:color="auto" w:fill="FFFFFF"/>
                <w:lang w:eastAsia="he-IL" w:bidi="he-IL"/>
              </w:rPr>
            </w:pPr>
            <w:r w:rsidRPr="00CE5279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>Guangdong Pei</w:t>
            </w:r>
            <w:r w:rsidRPr="00CE5279"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 xml:space="preserve"> </w:t>
            </w:r>
            <w:r w:rsidRPr="00CE5279">
              <w:rPr>
                <w:rFonts w:ascii="HelveticaNeueLT Pro 47 LtCn" w:eastAsia="Times New Roman" w:hAnsi="HelveticaNeueLT Pro 47 LtCn" w:cs="Times New Roman" w:hint="eastAsia"/>
                <w:b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>Zheng College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F94858" w:rsidRDefault="00CE5279" w:rsidP="00CE5279">
            <w:pPr>
              <w:wordWrap w:val="0"/>
              <w:spacing w:before="120" w:after="0"/>
              <w:jc w:val="right"/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</w:pPr>
            <w:r>
              <w:rPr>
                <w:rFonts w:ascii="HelveticaNeueLT Pro 47 LtCn" w:hAnsi="HelveticaNeueLT Pro 47 LtCn" w:hint="eastAsia"/>
                <w:b/>
                <w:color w:val="404040" w:themeColor="text1" w:themeTint="BF"/>
                <w:sz w:val="20"/>
                <w:szCs w:val="20"/>
                <w:lang w:eastAsia="zh-HK"/>
              </w:rPr>
              <w:t>Guangzhou, China</w:t>
            </w:r>
          </w:p>
        </w:tc>
      </w:tr>
      <w:tr w:rsidR="00286067" w:rsidRPr="00F94858" w:rsidTr="002156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9"/>
        </w:trPr>
        <w:tc>
          <w:tcPr>
            <w:tcW w:w="1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CE5279" w:rsidRDefault="00286067" w:rsidP="00CE5279">
            <w:pPr>
              <w:spacing w:after="0"/>
              <w:jc w:val="both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</w:pPr>
          </w:p>
        </w:tc>
        <w:tc>
          <w:tcPr>
            <w:tcW w:w="7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CE5279" w:rsidRDefault="00CE5279" w:rsidP="00CE5279">
            <w:pPr>
              <w:spacing w:after="0"/>
              <w:jc w:val="both"/>
              <w:rPr>
                <w:rFonts w:ascii="HelveticaNeueLT Pro 47 LtCn" w:hAnsi="HelveticaNeueLT Pro 47 LtCn" w:cs="Times New Roman" w:hint="eastAsia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zh-HK" w:bidi="he-IL"/>
              </w:rPr>
            </w:pPr>
            <w:r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>BS</w:t>
            </w:r>
            <w:r>
              <w:rPr>
                <w:rFonts w:ascii="HelveticaNeueLT Pro 47 LtCn" w:hAnsi="HelveticaNeueLT Pro 47 LtCn" w:cs="Times New Roman" w:hint="eastAsia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zh-HK" w:bidi="he-IL"/>
              </w:rPr>
              <w:t xml:space="preserve"> in</w:t>
            </w:r>
            <w:r w:rsidR="00286067"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 xml:space="preserve"> </w:t>
            </w:r>
            <w:r>
              <w:rPr>
                <w:rFonts w:ascii="HelveticaNeueLT Pro 47 LtCn" w:eastAsia="Times New Roman" w:hAnsi="HelveticaNeueLT Pro 47 LtCn" w:cs="Times New Roman" w:hint="eastAsia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  <w:t>Computer Science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F94858" w:rsidRDefault="00286067" w:rsidP="00286067">
            <w:pPr>
              <w:spacing w:after="0"/>
              <w:jc w:val="right"/>
              <w:rPr>
                <w:color w:val="404040" w:themeColor="text1" w:themeTint="BF"/>
              </w:rPr>
            </w:pPr>
          </w:p>
        </w:tc>
      </w:tr>
      <w:tr w:rsidR="00286067" w:rsidRPr="00F94858" w:rsidTr="009E0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"/>
        </w:trPr>
        <w:tc>
          <w:tcPr>
            <w:tcW w:w="1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Default="00286067" w:rsidP="00286067">
            <w:pPr>
              <w:spacing w:before="120" w:after="0"/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DB75CA" w:rsidRDefault="00286067" w:rsidP="00286067">
            <w:pPr>
              <w:spacing w:after="0"/>
              <w:jc w:val="both"/>
              <w:rPr>
                <w:rFonts w:ascii="HelveticaNeueLT Pro 47 LtCn" w:eastAsia="Times New Roman" w:hAnsi="HelveticaNeueLT Pro 47 LtCn" w:cs="Times New Roman"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</w:pP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Default="00286067" w:rsidP="00286067">
            <w:pPr>
              <w:spacing w:before="120" w:after="0"/>
              <w:jc w:val="right"/>
              <w:rPr>
                <w:rFonts w:ascii="HelveticaNeueLT Pro 47 LtCn" w:hAnsi="HelveticaNeueLT Pro 47 LtCn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286067" w:rsidRPr="00CD308A" w:rsidTr="00A3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0"/>
        </w:trPr>
        <w:tc>
          <w:tcPr>
            <w:tcW w:w="1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067" w:rsidRPr="00D74769" w:rsidRDefault="00286067" w:rsidP="00286067">
            <w:pPr>
              <w:pStyle w:val="Mission"/>
              <w:tabs>
                <w:tab w:val="clear" w:pos="2268"/>
              </w:tabs>
              <w:spacing w:before="120"/>
              <w:jc w:val="both"/>
              <w:rPr>
                <w:rFonts w:ascii="HelveticaNeueLT Pro 47 LtCn" w:hAnsi="HelveticaNeueLT Pro 47 LtCn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</w:pPr>
            <w:r>
              <w:rPr>
                <w:rFonts w:ascii="HelveticaNeueLT Pro 47 LtCn" w:hAnsi="HelveticaNeueLT Pro 47 LtCn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>Technical Skills</w:t>
            </w:r>
            <w:r w:rsidRPr="00D74769">
              <w:rPr>
                <w:rFonts w:ascii="HelveticaNeueLT Pro 47 LtCn" w:hAnsi="HelveticaNeueLT Pro 47 LtCn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>:</w:t>
            </w:r>
          </w:p>
          <w:p w:rsidR="00286067" w:rsidRPr="00D74769" w:rsidRDefault="00286067" w:rsidP="00286067">
            <w:pPr>
              <w:spacing w:before="120" w:after="0"/>
              <w:jc w:val="both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</w:pPr>
          </w:p>
        </w:tc>
        <w:tc>
          <w:tcPr>
            <w:tcW w:w="7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565412" w:rsidRDefault="00CE5279" w:rsidP="00565412">
            <w:pPr>
              <w:pStyle w:val="Mission"/>
              <w:tabs>
                <w:tab w:val="clear" w:pos="2268"/>
              </w:tabs>
              <w:spacing w:before="0"/>
              <w:jc w:val="both"/>
              <w:rPr>
                <w:rFonts w:ascii="HelveticaNeueLT Pro 47 LtCn" w:eastAsia="SimSun" w:hAnsi="HelveticaNeueLT Pro 47 LtCn" w:hint="eastAsia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 w:eastAsia="zh-CN"/>
              </w:rPr>
            </w:pPr>
            <w:r>
              <w:rPr>
                <w:rFonts w:ascii="HelveticaNeueLT Pro 47 LtCn" w:hAnsi="HelveticaNeueLT Pro 47 LtCn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>Java</w:t>
            </w:r>
            <w:r w:rsidR="005F714D">
              <w:rPr>
                <w:rFonts w:ascii="HelveticaNeueLT Pro 47 LtCn" w:eastAsia="SimSun" w:hAnsi="HelveticaNeueLT Pro 47 LtCn" w:hint="eastAsia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 w:eastAsia="zh-CN"/>
              </w:rPr>
              <w:t xml:space="preserve"> EE</w:t>
            </w:r>
            <w:r>
              <w:rPr>
                <w:rFonts w:ascii="HelveticaNeueLT Pro 47 LtCn" w:hAnsi="HelveticaNeueLT Pro 47 LtCn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>,</w:t>
            </w:r>
            <w:r w:rsidR="00286067">
              <w:rPr>
                <w:rFonts w:ascii="HelveticaNeueLT Pro 47 LtCn" w:hAnsi="HelveticaNeueLT Pro 47 LtCn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 xml:space="preserve"> </w:t>
            </w:r>
            <w:r>
              <w:rPr>
                <w:rFonts w:ascii="HelveticaNeueLT Pro 47 LtCn" w:eastAsia="新細明體" w:hAnsi="HelveticaNeueLT Pro 47 LtCn" w:hint="eastAsia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 w:eastAsia="zh-HK"/>
              </w:rPr>
              <w:t>Oracle PL/SQL</w:t>
            </w:r>
            <w:r w:rsidR="00EA608B">
              <w:rPr>
                <w:rFonts w:ascii="HelveticaNeueLT Pro 47 LtCn" w:hAnsi="HelveticaNeueLT Pro 47 LtCn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/>
              </w:rPr>
              <w:t>,</w:t>
            </w:r>
            <w:r w:rsidR="00EA608B">
              <w:rPr>
                <w:rFonts w:ascii="HelveticaNeueLT Pro 47 LtCn" w:eastAsia="新細明體" w:hAnsi="HelveticaNeueLT Pro 47 LtCn" w:hint="eastAsia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 w:eastAsia="zh-HK"/>
              </w:rPr>
              <w:t xml:space="preserve"> </w:t>
            </w:r>
            <w:r w:rsidR="00565412">
              <w:rPr>
                <w:rFonts w:ascii="HelveticaNeueLT Pro 47 LtCn" w:eastAsia="SimSun" w:hAnsi="HelveticaNeueLT Pro 47 LtCn" w:hint="eastAsia"/>
                <w:b w:val="0"/>
                <w:bCs/>
                <w:color w:val="404040" w:themeColor="text1" w:themeTint="BF"/>
                <w:sz w:val="20"/>
                <w:szCs w:val="18"/>
                <w:shd w:val="clear" w:color="auto" w:fill="FFFFFF"/>
                <w:lang w:val="en-GB" w:eastAsia="zh-CN"/>
              </w:rPr>
              <w:t>ANT,Maven,Spring,MyBatis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067" w:rsidRPr="00D74769" w:rsidRDefault="00286067" w:rsidP="00286067">
            <w:pPr>
              <w:spacing w:before="120" w:after="0"/>
              <w:jc w:val="both"/>
              <w:rPr>
                <w:rFonts w:ascii="HelveticaNeueLT Pro 47 LtCn" w:eastAsia="Times New Roman" w:hAnsi="HelveticaNeueLT Pro 47 LtCn" w:cs="Times New Roman"/>
                <w:b/>
                <w:bCs/>
                <w:color w:val="404040" w:themeColor="text1" w:themeTint="BF"/>
                <w:sz w:val="20"/>
                <w:szCs w:val="18"/>
                <w:shd w:val="clear" w:color="auto" w:fill="FFFFFF"/>
                <w:lang w:eastAsia="he-IL" w:bidi="he-IL"/>
              </w:rPr>
            </w:pPr>
          </w:p>
        </w:tc>
      </w:tr>
    </w:tbl>
    <w:p w:rsidR="0092755E" w:rsidRPr="00EA608B" w:rsidRDefault="0092755E" w:rsidP="00F81BE5">
      <w:pPr>
        <w:pStyle w:val="Mission"/>
        <w:tabs>
          <w:tab w:val="clear" w:pos="2268"/>
        </w:tabs>
        <w:spacing w:before="0"/>
        <w:rPr>
          <w:rFonts w:ascii="HelveticaNeueLT Pro 47 LtCn" w:hAnsi="HelveticaNeueLT Pro 47 LtCn"/>
          <w:b w:val="0"/>
          <w:bCs/>
          <w:color w:val="404040" w:themeColor="text1" w:themeTint="BF"/>
          <w:sz w:val="20"/>
          <w:szCs w:val="18"/>
          <w:shd w:val="clear" w:color="auto" w:fill="FFFFFF"/>
          <w:lang w:val="en-GB"/>
        </w:rPr>
      </w:pPr>
    </w:p>
    <w:sectPr w:rsidR="0092755E" w:rsidRPr="00EA608B" w:rsidSect="00E828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18" w:right="737" w:bottom="851" w:left="1418" w:header="703" w:footer="91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61D" w:rsidRDefault="00A0361D" w:rsidP="00D91F59">
      <w:r>
        <w:separator/>
      </w:r>
    </w:p>
  </w:endnote>
  <w:endnote w:type="continuationSeparator" w:id="0">
    <w:p w:rsidR="00A0361D" w:rsidRDefault="00A0361D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redit Suisse Type Jap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47 LtCn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F3" w:rsidRDefault="00444C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4D" w:rsidRPr="00A7457D" w:rsidRDefault="00C97A4D" w:rsidP="00403D1C">
    <w:pPr>
      <w:rPr>
        <w:color w:val="0B3542" w:themeColor="text2" w:themeShade="80"/>
        <w:szCs w:val="20"/>
      </w:rPr>
    </w:pPr>
    <w:r>
      <w:rPr>
        <w:noProof/>
        <w:szCs w:val="20"/>
        <w:lang w:val="en-US" w:eastAsia="zh-TW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DC11811" wp14:editId="33C51925">
              <wp:simplePos x="0" y="0"/>
              <wp:positionH relativeFrom="page">
                <wp:posOffset>6824980</wp:posOffset>
              </wp:positionH>
              <wp:positionV relativeFrom="page">
                <wp:posOffset>10326370</wp:posOffset>
              </wp:positionV>
              <wp:extent cx="377825" cy="350520"/>
              <wp:effectExtent l="0" t="0" r="3175" b="508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7825" cy="350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7A4D" w:rsidRPr="00FF6A1B" w:rsidRDefault="00C97A4D" w:rsidP="00A7457D">
                          <w:pPr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FF6A1B">
                            <w:rPr>
                              <w:rFonts w:ascii="Helvetica" w:hAnsi="Helvetica"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F6A1B">
                            <w:rPr>
                              <w:rFonts w:ascii="Helvetica" w:hAnsi="Helvetica"/>
                              <w:color w:val="404040" w:themeColor="text1" w:themeTint="BF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FF6A1B">
                            <w:rPr>
                              <w:rFonts w:ascii="Helvetica" w:hAnsi="Helvetica"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D3C74">
                            <w:rPr>
                              <w:rFonts w:ascii="Helvetica" w:hAnsi="Helvetica"/>
                              <w:noProof/>
                              <w:color w:val="404040" w:themeColor="text1" w:themeTint="BF"/>
                              <w:sz w:val="20"/>
                              <w:szCs w:val="20"/>
                            </w:rPr>
                            <w:t>2</w:t>
                          </w:r>
                          <w:r w:rsidRPr="00FF6A1B">
                            <w:rPr>
                              <w:rFonts w:ascii="Helvetica" w:hAnsi="Helvetica"/>
                              <w:color w:val="404040" w:themeColor="text1" w:themeTint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537.4pt;margin-top:813.1pt;width:29.75pt;height:27.6pt;z-index:25165209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OYkgIAAJ4FAAAOAAAAZHJzL2Uyb0RvYy54bWysVMFu2zAMvQ/YPwi6r07SpumMOkXWIsOA&#10;oC2WDD0rstQYlURNUmJnX19KtpO266XDLjZFPZIi+cjLq0YrshPOV2AKOjwZUCIMh7IyjwX9tZp/&#10;uaDEB2ZKpsCIgu6Fp1fTz58ua5uLEWxAlcIRdGJ8XtuCbkKweZZ5vhGa+ROwwuClBKdZwKN7zErH&#10;avSuVTYaDM6zGlxpHXDhPWpv2ks6Tf6lFDzcSelFIKqg+LaQvi591/GbTS9Z/uiY3VS8ewb7h1do&#10;VhkMenB1wwIjW1f95UpX3IEHGU446AykrLhIOWA2w8GbbJYbZkXKBYvj7aFM/v+55be7e0eqsqBn&#10;XykxTGOPVqIJ5Bs0BFVYn9r6HGFLi8DQoB77nHL1dgH8ySMke4FpDTyiYz0a6XT8Y6YEDbEF+0PZ&#10;YxiOytPJ5GI0poTj1el4MB6ltmRHY+t8+C5AkygU1GFX0wPYbuFDDM/yHhJjeVBVOa+USofIJHGt&#10;HNkx5IAKw5gTWrxCKUPqgp5j9OTYQDRvccpENyJxqQsXs20TTFLYKxExyvwUEmuZ8nwnNuNcmEP8&#10;hI4oiaE+Ytjhj6/6iHGbB1qkyGDCwVhXBlzb19clK5/6kskW3/Xbt3nHEoRm3WC1oriGco9EcdCO&#10;mrd8XmHXFsyHe+ZwtpACuC/CHX6kAqw6dBIlG3B/3tNHPFIebympcVYL6n9vmROUqB8GhyEOdhLO&#10;xhMkD3G9dv1Sa7b6GpACQ9xIlicxYoPqRelAP+A6mcVoeMUMx5gF5cH1h+vQ7g5cSFzMZgmGg2xZ&#10;WJil5f1kRDaumgfmbEfZgFy/hX6eWf6GuS02UcbOtgHZl2h9rGdXclwCibvdwopb5uU5oY5rdfoM&#10;AAD//wMAUEsDBBQABgAIAAAAIQDGjKND5QAAAA8BAAAPAAAAZHJzL2Rvd25yZXYueG1sTI/NTsMw&#10;EITvSLyDtUhcUGvnR2kV4lQFCYlDD1BQETc33iYRsR3Fbpq+PZsT3HZ2R7PfFJvJdGzEwbfOSoiW&#10;AhjayunW1hI+P14Wa2A+KKtV5yxKuKKHTXl7U6hcu4t9x3EfakYh1udKQhNCn3PuqwaN8kvXo6Xb&#10;yQ1GBZJDzfWgLhRuOh4LkXGjWksfGtXjc4PVz/5sJOx2bw+4va7a78Np7FTy9CVeo0TK+7tp+wgs&#10;4BT+zDDjEzqUxHR0Z6s960iLVUrsgaYszmJgsydK0gTYcd6toxR4WfD/PcpfAAAA//8DAFBLAQIt&#10;ABQABgAIAAAAIQC2gziS/gAAAOEBAAATAAAAAAAAAAAAAAAAAAAAAABbQ29udGVudF9UeXBlc10u&#10;eG1sUEsBAi0AFAAGAAgAAAAhADj9If/WAAAAlAEAAAsAAAAAAAAAAAAAAAAALwEAAF9yZWxzLy5y&#10;ZWxzUEsBAi0AFAAGAAgAAAAhAN3FY5iSAgAAngUAAA4AAAAAAAAAAAAAAAAALgIAAGRycy9lMm9E&#10;b2MueG1sUEsBAi0AFAAGAAgAAAAhAMaMo0PlAAAADwEAAA8AAAAAAAAAAAAAAAAA7AQAAGRycy9k&#10;b3ducmV2LnhtbFBLBQYAAAAABAAEAPMAAAD+BQAAAAA=&#10;" fillcolor="white [3201]" stroked="f" strokeweight=".5pt">
              <v:path arrowok="t"/>
              <v:textbox style="mso-fit-shape-to-text:t" inset="0,,0">
                <w:txbxContent>
                  <w:p w:rsidR="00C97A4D" w:rsidRPr="00FF6A1B" w:rsidRDefault="00C97A4D" w:rsidP="00A7457D">
                    <w:pPr>
                      <w:jc w:val="right"/>
                      <w:rPr>
                        <w:rFonts w:ascii="Helvetica" w:hAnsi="Helvetica"/>
                        <w:color w:val="404040" w:themeColor="text1" w:themeTint="BF"/>
                        <w:sz w:val="20"/>
                        <w:szCs w:val="20"/>
                      </w:rPr>
                    </w:pPr>
                    <w:r w:rsidRPr="00FF6A1B">
                      <w:rPr>
                        <w:rFonts w:ascii="Helvetica" w:hAnsi="Helvetica"/>
                        <w:color w:val="404040" w:themeColor="text1" w:themeTint="BF"/>
                        <w:sz w:val="20"/>
                        <w:szCs w:val="20"/>
                      </w:rPr>
                      <w:fldChar w:fldCharType="begin"/>
                    </w:r>
                    <w:r w:rsidRPr="00FF6A1B">
                      <w:rPr>
                        <w:rFonts w:ascii="Helvetica" w:hAnsi="Helvetica"/>
                        <w:color w:val="404040" w:themeColor="text1" w:themeTint="BF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FF6A1B">
                      <w:rPr>
                        <w:rFonts w:ascii="Helvetica" w:hAnsi="Helvetica"/>
                        <w:color w:val="404040" w:themeColor="text1" w:themeTint="BF"/>
                        <w:sz w:val="20"/>
                        <w:szCs w:val="20"/>
                      </w:rPr>
                      <w:fldChar w:fldCharType="separate"/>
                    </w:r>
                    <w:r w:rsidR="001D3C74">
                      <w:rPr>
                        <w:rFonts w:ascii="Helvetica" w:hAnsi="Helvetica"/>
                        <w:noProof/>
                        <w:color w:val="404040" w:themeColor="text1" w:themeTint="BF"/>
                        <w:sz w:val="20"/>
                        <w:szCs w:val="20"/>
                      </w:rPr>
                      <w:t>2</w:t>
                    </w:r>
                    <w:r w:rsidRPr="00FF6A1B">
                      <w:rPr>
                        <w:rFonts w:ascii="Helvetica" w:hAnsi="Helvetica"/>
                        <w:color w:val="404040" w:themeColor="text1" w:themeTint="B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F3" w:rsidRDefault="00444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61D" w:rsidRDefault="00A0361D" w:rsidP="00D91F59">
      <w:r>
        <w:separator/>
      </w:r>
    </w:p>
  </w:footnote>
  <w:footnote w:type="continuationSeparator" w:id="0">
    <w:p w:rsidR="00A0361D" w:rsidRDefault="00A0361D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CF3" w:rsidRDefault="00444C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87"/>
      <w:gridCol w:w="2995"/>
    </w:tblGrid>
    <w:tr w:rsidR="00444CF3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44CF3" w:rsidRPr="00444CF3" w:rsidRDefault="00444CF3" w:rsidP="00444CF3">
          <w:pPr>
            <w:pStyle w:val="Header"/>
            <w:ind w:right="480"/>
            <w:rPr>
              <w:rFonts w:hint="eastAsia"/>
              <w:b/>
              <w:bCs/>
              <w:color w:val="64A6B7" w:themeColor="accent3" w:themeShade="BF"/>
              <w:sz w:val="24"/>
              <w:szCs w:val="24"/>
              <w:lang w:eastAsia="zh-HK"/>
            </w:rPr>
          </w:pPr>
          <w:r>
            <w:rPr>
              <w:rFonts w:hint="eastAsia"/>
              <w:b/>
              <w:bCs/>
              <w:color w:val="64A6B7" w:themeColor="accent3" w:themeShade="BF"/>
              <w:sz w:val="24"/>
              <w:szCs w:val="24"/>
              <w:lang w:eastAsia="zh-HK"/>
            </w:rPr>
            <w:t>CV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21127EC07BC48DDB300C4C0E105D6D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4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83776F" w:themeColor="accent2" w:themeShade="BF"/>
              </w:tcBorders>
              <w:shd w:val="clear" w:color="auto" w:fill="83776F" w:themeFill="accent2" w:themeFillShade="BF"/>
              <w:vAlign w:val="bottom"/>
            </w:tcPr>
            <w:p w:rsidR="00444CF3" w:rsidRDefault="00464438" w:rsidP="0046443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24, 2019</w:t>
              </w:r>
            </w:p>
          </w:tc>
        </w:sdtContent>
      </w:sdt>
    </w:tr>
  </w:tbl>
  <w:p w:rsidR="00C97A4D" w:rsidRDefault="00C97A4D" w:rsidP="00283576">
    <w:pPr>
      <w:pStyle w:val="Header"/>
      <w:tabs>
        <w:tab w:val="clear" w:pos="4513"/>
        <w:tab w:val="clear" w:pos="9026"/>
        <w:tab w:val="left" w:pos="64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4D" w:rsidRDefault="00C97A4D">
    <w:pPr>
      <w:pStyle w:val="Header"/>
    </w:pPr>
    <w:r>
      <w:rPr>
        <w:noProof/>
        <w:lang w:val="en-US" w:eastAsia="zh-TW"/>
      </w:rPr>
      <w:drawing>
        <wp:anchor distT="0" distB="0" distL="114300" distR="114300" simplePos="0" relativeHeight="251662336" behindDoc="1" locked="0" layoutInCell="1" allowOverlap="1" wp14:anchorId="2B627988" wp14:editId="7BDD2F1E">
          <wp:simplePos x="0" y="0"/>
          <wp:positionH relativeFrom="page">
            <wp:posOffset>-5715</wp:posOffset>
          </wp:positionH>
          <wp:positionV relativeFrom="paragraph">
            <wp:posOffset>-448783</wp:posOffset>
          </wp:positionV>
          <wp:extent cx="7658100" cy="1268730"/>
          <wp:effectExtent l="0" t="0" r="0" b="7620"/>
          <wp:wrapNone/>
          <wp:docPr id="446" name="Picture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withlogo-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1268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20.15pt;height:14.4pt;visibility:visible;mso-wrap-style:square" o:bullet="t">
        <v:imagedata r:id="rId1" o:title=""/>
      </v:shape>
    </w:pict>
  </w:numPicBullet>
  <w:abstractNum w:abstractNumId="0">
    <w:nsid w:val="141A6699"/>
    <w:multiLevelType w:val="hybridMultilevel"/>
    <w:tmpl w:val="7722D716"/>
    <w:lvl w:ilvl="0" w:tplc="F0C2D58E">
      <w:start w:val="1"/>
      <w:numFmt w:val="bullet"/>
      <w:pStyle w:val="jobdetails"/>
      <w:lvlText w:val=""/>
      <w:lvlJc w:val="left"/>
      <w:pPr>
        <w:tabs>
          <w:tab w:val="num" w:pos="2017"/>
        </w:tabs>
        <w:ind w:left="2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7"/>
        </w:tabs>
        <w:ind w:left="2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7"/>
        </w:tabs>
        <w:ind w:left="3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7"/>
        </w:tabs>
        <w:ind w:left="4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7"/>
        </w:tabs>
        <w:ind w:left="4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7"/>
        </w:tabs>
        <w:ind w:left="5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7"/>
        </w:tabs>
        <w:ind w:left="6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7"/>
        </w:tabs>
        <w:ind w:left="7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7"/>
        </w:tabs>
        <w:ind w:left="7777" w:hanging="360"/>
      </w:pPr>
      <w:rPr>
        <w:rFonts w:ascii="Wingdings" w:hAnsi="Wingdings" w:hint="default"/>
      </w:rPr>
    </w:lvl>
  </w:abstractNum>
  <w:abstractNum w:abstractNumId="1">
    <w:nsid w:val="22D03EA2"/>
    <w:multiLevelType w:val="multilevel"/>
    <w:tmpl w:val="FCF615A8"/>
    <w:numStyleLink w:val="ListCS"/>
  </w:abstractNum>
  <w:abstractNum w:abstractNumId="2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3">
    <w:nsid w:val="73EF59A1"/>
    <w:multiLevelType w:val="hybridMultilevel"/>
    <w:tmpl w:val="95E282C8"/>
    <w:lvl w:ilvl="0" w:tplc="B65EA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A49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4E5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00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2E6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EF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EC5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89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AB9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8593449"/>
    <w:multiLevelType w:val="hybridMultilevel"/>
    <w:tmpl w:val="35D80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HK" w:vendorID="64" w:dllVersion="131078" w:nlCheck="1" w:checkStyle="1"/>
  <w:activeWritingStyle w:appName="MSWord" w:lang="zh-CN" w:vendorID="64" w:dllVersion="131077" w:nlCheck="1" w:checkStyle="1"/>
  <w:activeWritingStyle w:appName="MSWord" w:lang="fr-FR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xNzQ0M7E0NTY3MTZV0lEKTi0uzszPAykwqgUAXvIchSwAAAA="/>
  </w:docVars>
  <w:rsids>
    <w:rsidRoot w:val="009B2B9B"/>
    <w:rsid w:val="0000041D"/>
    <w:rsid w:val="0000099B"/>
    <w:rsid w:val="000114E0"/>
    <w:rsid w:val="000144B8"/>
    <w:rsid w:val="00020095"/>
    <w:rsid w:val="00033348"/>
    <w:rsid w:val="00037C47"/>
    <w:rsid w:val="00037E1D"/>
    <w:rsid w:val="0004045D"/>
    <w:rsid w:val="0004505E"/>
    <w:rsid w:val="00055C3A"/>
    <w:rsid w:val="00060664"/>
    <w:rsid w:val="00064279"/>
    <w:rsid w:val="000716DB"/>
    <w:rsid w:val="0007327B"/>
    <w:rsid w:val="00084D15"/>
    <w:rsid w:val="0008796E"/>
    <w:rsid w:val="00090DC1"/>
    <w:rsid w:val="00094407"/>
    <w:rsid w:val="000969EB"/>
    <w:rsid w:val="000B63FC"/>
    <w:rsid w:val="000D5C7B"/>
    <w:rsid w:val="000E0B74"/>
    <w:rsid w:val="000E1CCB"/>
    <w:rsid w:val="000E7DE9"/>
    <w:rsid w:val="000F49D0"/>
    <w:rsid w:val="0010658C"/>
    <w:rsid w:val="001164A0"/>
    <w:rsid w:val="001326D5"/>
    <w:rsid w:val="00143674"/>
    <w:rsid w:val="001620C8"/>
    <w:rsid w:val="0016395F"/>
    <w:rsid w:val="001663EC"/>
    <w:rsid w:val="00173E4D"/>
    <w:rsid w:val="001742F5"/>
    <w:rsid w:val="00176B9C"/>
    <w:rsid w:val="00183FBB"/>
    <w:rsid w:val="00195444"/>
    <w:rsid w:val="001A2A9B"/>
    <w:rsid w:val="001A7D98"/>
    <w:rsid w:val="001B1B8E"/>
    <w:rsid w:val="001B60D5"/>
    <w:rsid w:val="001B7D59"/>
    <w:rsid w:val="001C50BB"/>
    <w:rsid w:val="001C50EC"/>
    <w:rsid w:val="001C75C2"/>
    <w:rsid w:val="001D27B4"/>
    <w:rsid w:val="001D3C74"/>
    <w:rsid w:val="001D6DDD"/>
    <w:rsid w:val="001E010B"/>
    <w:rsid w:val="001E18A8"/>
    <w:rsid w:val="001E5F06"/>
    <w:rsid w:val="001F0601"/>
    <w:rsid w:val="001F10A7"/>
    <w:rsid w:val="002034BA"/>
    <w:rsid w:val="00212A91"/>
    <w:rsid w:val="0021567D"/>
    <w:rsid w:val="00215834"/>
    <w:rsid w:val="00220C54"/>
    <w:rsid w:val="00222D6D"/>
    <w:rsid w:val="00224603"/>
    <w:rsid w:val="00242C30"/>
    <w:rsid w:val="00245E5E"/>
    <w:rsid w:val="00251AA1"/>
    <w:rsid w:val="00254742"/>
    <w:rsid w:val="002570DC"/>
    <w:rsid w:val="00263BC1"/>
    <w:rsid w:val="00266220"/>
    <w:rsid w:val="00271E25"/>
    <w:rsid w:val="00277458"/>
    <w:rsid w:val="00283576"/>
    <w:rsid w:val="00286067"/>
    <w:rsid w:val="00291889"/>
    <w:rsid w:val="002924D2"/>
    <w:rsid w:val="00293BEA"/>
    <w:rsid w:val="002A40FF"/>
    <w:rsid w:val="002A42B8"/>
    <w:rsid w:val="002B65A8"/>
    <w:rsid w:val="002E00E0"/>
    <w:rsid w:val="00305638"/>
    <w:rsid w:val="00306D42"/>
    <w:rsid w:val="00314D29"/>
    <w:rsid w:val="003271DE"/>
    <w:rsid w:val="0034157F"/>
    <w:rsid w:val="00342655"/>
    <w:rsid w:val="00345889"/>
    <w:rsid w:val="00346BBD"/>
    <w:rsid w:val="003474EB"/>
    <w:rsid w:val="0034788B"/>
    <w:rsid w:val="003504D8"/>
    <w:rsid w:val="00352958"/>
    <w:rsid w:val="00353217"/>
    <w:rsid w:val="00361322"/>
    <w:rsid w:val="0037043F"/>
    <w:rsid w:val="00370E6D"/>
    <w:rsid w:val="00372BDD"/>
    <w:rsid w:val="003810CF"/>
    <w:rsid w:val="00392578"/>
    <w:rsid w:val="003A56E9"/>
    <w:rsid w:val="003B17A4"/>
    <w:rsid w:val="003B4352"/>
    <w:rsid w:val="003C03C6"/>
    <w:rsid w:val="003E4D2F"/>
    <w:rsid w:val="003E614D"/>
    <w:rsid w:val="003F18BE"/>
    <w:rsid w:val="00400C32"/>
    <w:rsid w:val="00403D1C"/>
    <w:rsid w:val="004047B4"/>
    <w:rsid w:val="00411D0F"/>
    <w:rsid w:val="00412481"/>
    <w:rsid w:val="00421E33"/>
    <w:rsid w:val="00430E18"/>
    <w:rsid w:val="0043267E"/>
    <w:rsid w:val="00436AC5"/>
    <w:rsid w:val="00443704"/>
    <w:rsid w:val="00444CF3"/>
    <w:rsid w:val="00445B2A"/>
    <w:rsid w:val="00452CE5"/>
    <w:rsid w:val="004630C4"/>
    <w:rsid w:val="00464438"/>
    <w:rsid w:val="00465F24"/>
    <w:rsid w:val="00472688"/>
    <w:rsid w:val="00473CB6"/>
    <w:rsid w:val="004740EA"/>
    <w:rsid w:val="00480701"/>
    <w:rsid w:val="00481B00"/>
    <w:rsid w:val="00484EF3"/>
    <w:rsid w:val="004A54F7"/>
    <w:rsid w:val="004B1475"/>
    <w:rsid w:val="004B2130"/>
    <w:rsid w:val="004C0E79"/>
    <w:rsid w:val="004D48EA"/>
    <w:rsid w:val="004D747F"/>
    <w:rsid w:val="004E0439"/>
    <w:rsid w:val="004F0991"/>
    <w:rsid w:val="004F1DBB"/>
    <w:rsid w:val="005001BA"/>
    <w:rsid w:val="00506A25"/>
    <w:rsid w:val="0051309E"/>
    <w:rsid w:val="00525764"/>
    <w:rsid w:val="0055590C"/>
    <w:rsid w:val="00556357"/>
    <w:rsid w:val="00557E91"/>
    <w:rsid w:val="0056204C"/>
    <w:rsid w:val="00565412"/>
    <w:rsid w:val="00570F9F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5E4A46"/>
    <w:rsid w:val="005F1DB6"/>
    <w:rsid w:val="005F2BFC"/>
    <w:rsid w:val="005F714D"/>
    <w:rsid w:val="006004CA"/>
    <w:rsid w:val="00600DEC"/>
    <w:rsid w:val="006035DA"/>
    <w:rsid w:val="00607521"/>
    <w:rsid w:val="006100E8"/>
    <w:rsid w:val="0061315F"/>
    <w:rsid w:val="006133F5"/>
    <w:rsid w:val="00616FC5"/>
    <w:rsid w:val="00617912"/>
    <w:rsid w:val="006200EA"/>
    <w:rsid w:val="00623907"/>
    <w:rsid w:val="00630732"/>
    <w:rsid w:val="006365B7"/>
    <w:rsid w:val="006404B8"/>
    <w:rsid w:val="00645847"/>
    <w:rsid w:val="00652B26"/>
    <w:rsid w:val="006558F2"/>
    <w:rsid w:val="00657515"/>
    <w:rsid w:val="00677CFB"/>
    <w:rsid w:val="00680069"/>
    <w:rsid w:val="006804FC"/>
    <w:rsid w:val="00681019"/>
    <w:rsid w:val="00682FEE"/>
    <w:rsid w:val="00697EA7"/>
    <w:rsid w:val="006A680D"/>
    <w:rsid w:val="006C2BA1"/>
    <w:rsid w:val="006C37E4"/>
    <w:rsid w:val="006C5126"/>
    <w:rsid w:val="006D1BD9"/>
    <w:rsid w:val="006D31F1"/>
    <w:rsid w:val="006D67CA"/>
    <w:rsid w:val="006E07BA"/>
    <w:rsid w:val="006F24D0"/>
    <w:rsid w:val="006F288D"/>
    <w:rsid w:val="006F530C"/>
    <w:rsid w:val="006F619A"/>
    <w:rsid w:val="007030F2"/>
    <w:rsid w:val="00703C5C"/>
    <w:rsid w:val="007108F1"/>
    <w:rsid w:val="00716889"/>
    <w:rsid w:val="00724202"/>
    <w:rsid w:val="00741543"/>
    <w:rsid w:val="00746C09"/>
    <w:rsid w:val="007527A9"/>
    <w:rsid w:val="00760446"/>
    <w:rsid w:val="0077011C"/>
    <w:rsid w:val="00770E55"/>
    <w:rsid w:val="00780345"/>
    <w:rsid w:val="00781AA6"/>
    <w:rsid w:val="00783CA6"/>
    <w:rsid w:val="00787A93"/>
    <w:rsid w:val="007941AA"/>
    <w:rsid w:val="00794EA8"/>
    <w:rsid w:val="00796C7E"/>
    <w:rsid w:val="007B205E"/>
    <w:rsid w:val="007C4D8C"/>
    <w:rsid w:val="007C7894"/>
    <w:rsid w:val="007D296A"/>
    <w:rsid w:val="007D3A0A"/>
    <w:rsid w:val="007D3A59"/>
    <w:rsid w:val="007E4616"/>
    <w:rsid w:val="007E5140"/>
    <w:rsid w:val="00800ECF"/>
    <w:rsid w:val="00801A6C"/>
    <w:rsid w:val="00803752"/>
    <w:rsid w:val="008110A1"/>
    <w:rsid w:val="00813BAF"/>
    <w:rsid w:val="00814311"/>
    <w:rsid w:val="00816014"/>
    <w:rsid w:val="008170AA"/>
    <w:rsid w:val="00830943"/>
    <w:rsid w:val="008340BD"/>
    <w:rsid w:val="008357DD"/>
    <w:rsid w:val="00844C0C"/>
    <w:rsid w:val="00845E77"/>
    <w:rsid w:val="00873742"/>
    <w:rsid w:val="00875FA9"/>
    <w:rsid w:val="00891E57"/>
    <w:rsid w:val="00891FD2"/>
    <w:rsid w:val="008A6E9C"/>
    <w:rsid w:val="008B0F87"/>
    <w:rsid w:val="008B7599"/>
    <w:rsid w:val="008C0CC5"/>
    <w:rsid w:val="008C4BE5"/>
    <w:rsid w:val="008C6BCB"/>
    <w:rsid w:val="008D69F5"/>
    <w:rsid w:val="008F35AB"/>
    <w:rsid w:val="00904F14"/>
    <w:rsid w:val="009056D7"/>
    <w:rsid w:val="00915F6F"/>
    <w:rsid w:val="00916843"/>
    <w:rsid w:val="009202C1"/>
    <w:rsid w:val="0092062F"/>
    <w:rsid w:val="00920F2C"/>
    <w:rsid w:val="0092755E"/>
    <w:rsid w:val="0094120A"/>
    <w:rsid w:val="009558A1"/>
    <w:rsid w:val="009573D8"/>
    <w:rsid w:val="00963C05"/>
    <w:rsid w:val="009770D7"/>
    <w:rsid w:val="0098458A"/>
    <w:rsid w:val="009862A2"/>
    <w:rsid w:val="00987794"/>
    <w:rsid w:val="0099189F"/>
    <w:rsid w:val="00991EA9"/>
    <w:rsid w:val="009A0EC2"/>
    <w:rsid w:val="009A220D"/>
    <w:rsid w:val="009A624E"/>
    <w:rsid w:val="009B105C"/>
    <w:rsid w:val="009B1927"/>
    <w:rsid w:val="009B2B9B"/>
    <w:rsid w:val="009B5934"/>
    <w:rsid w:val="009B6B25"/>
    <w:rsid w:val="009B6FF8"/>
    <w:rsid w:val="009C0BB6"/>
    <w:rsid w:val="009E0101"/>
    <w:rsid w:val="009F4728"/>
    <w:rsid w:val="009F6B15"/>
    <w:rsid w:val="00A0361D"/>
    <w:rsid w:val="00A06BB3"/>
    <w:rsid w:val="00A171E2"/>
    <w:rsid w:val="00A25580"/>
    <w:rsid w:val="00A303CF"/>
    <w:rsid w:val="00A31F05"/>
    <w:rsid w:val="00A342FD"/>
    <w:rsid w:val="00A605B5"/>
    <w:rsid w:val="00A624E6"/>
    <w:rsid w:val="00A63456"/>
    <w:rsid w:val="00A7457D"/>
    <w:rsid w:val="00A80B06"/>
    <w:rsid w:val="00A97171"/>
    <w:rsid w:val="00AA24D6"/>
    <w:rsid w:val="00AA49C0"/>
    <w:rsid w:val="00AA6900"/>
    <w:rsid w:val="00AA6B7F"/>
    <w:rsid w:val="00AB309D"/>
    <w:rsid w:val="00AB4092"/>
    <w:rsid w:val="00AB78D3"/>
    <w:rsid w:val="00AD600E"/>
    <w:rsid w:val="00AD651F"/>
    <w:rsid w:val="00AD703A"/>
    <w:rsid w:val="00AF339B"/>
    <w:rsid w:val="00AF647E"/>
    <w:rsid w:val="00B00126"/>
    <w:rsid w:val="00B1772E"/>
    <w:rsid w:val="00B17A88"/>
    <w:rsid w:val="00B40B54"/>
    <w:rsid w:val="00B4749A"/>
    <w:rsid w:val="00B51BAC"/>
    <w:rsid w:val="00B574F4"/>
    <w:rsid w:val="00B575FC"/>
    <w:rsid w:val="00B621AA"/>
    <w:rsid w:val="00B62B96"/>
    <w:rsid w:val="00B70284"/>
    <w:rsid w:val="00B75CF2"/>
    <w:rsid w:val="00B924C0"/>
    <w:rsid w:val="00BA13DE"/>
    <w:rsid w:val="00BD430E"/>
    <w:rsid w:val="00BE0731"/>
    <w:rsid w:val="00BE14F1"/>
    <w:rsid w:val="00BE2405"/>
    <w:rsid w:val="00BF13BD"/>
    <w:rsid w:val="00C11907"/>
    <w:rsid w:val="00C14204"/>
    <w:rsid w:val="00C34DFA"/>
    <w:rsid w:val="00C47446"/>
    <w:rsid w:val="00C5654F"/>
    <w:rsid w:val="00C60CAD"/>
    <w:rsid w:val="00C61424"/>
    <w:rsid w:val="00C625A4"/>
    <w:rsid w:val="00C63062"/>
    <w:rsid w:val="00C650F9"/>
    <w:rsid w:val="00C66184"/>
    <w:rsid w:val="00C70177"/>
    <w:rsid w:val="00C854AF"/>
    <w:rsid w:val="00C93991"/>
    <w:rsid w:val="00C948F1"/>
    <w:rsid w:val="00C95A30"/>
    <w:rsid w:val="00C97A4D"/>
    <w:rsid w:val="00CB1766"/>
    <w:rsid w:val="00CB32A1"/>
    <w:rsid w:val="00CB32DF"/>
    <w:rsid w:val="00CC19D4"/>
    <w:rsid w:val="00CC34BB"/>
    <w:rsid w:val="00CC7830"/>
    <w:rsid w:val="00CD157A"/>
    <w:rsid w:val="00CD308A"/>
    <w:rsid w:val="00CD59C7"/>
    <w:rsid w:val="00CE5279"/>
    <w:rsid w:val="00CE7149"/>
    <w:rsid w:val="00CF11F2"/>
    <w:rsid w:val="00CF1307"/>
    <w:rsid w:val="00D00994"/>
    <w:rsid w:val="00D03552"/>
    <w:rsid w:val="00D04CEC"/>
    <w:rsid w:val="00D051C6"/>
    <w:rsid w:val="00D128F2"/>
    <w:rsid w:val="00D143B1"/>
    <w:rsid w:val="00D2185D"/>
    <w:rsid w:val="00D24CEC"/>
    <w:rsid w:val="00D32D84"/>
    <w:rsid w:val="00D4492A"/>
    <w:rsid w:val="00D45CA4"/>
    <w:rsid w:val="00D51873"/>
    <w:rsid w:val="00D52304"/>
    <w:rsid w:val="00D528C1"/>
    <w:rsid w:val="00D67A87"/>
    <w:rsid w:val="00D7230C"/>
    <w:rsid w:val="00D74769"/>
    <w:rsid w:val="00D805AB"/>
    <w:rsid w:val="00D8472F"/>
    <w:rsid w:val="00D85000"/>
    <w:rsid w:val="00D85D2E"/>
    <w:rsid w:val="00D86AF2"/>
    <w:rsid w:val="00D91798"/>
    <w:rsid w:val="00D91F59"/>
    <w:rsid w:val="00DA0670"/>
    <w:rsid w:val="00DA2A6D"/>
    <w:rsid w:val="00DA485E"/>
    <w:rsid w:val="00DA4DE8"/>
    <w:rsid w:val="00DB3B6D"/>
    <w:rsid w:val="00DB638A"/>
    <w:rsid w:val="00DB75CA"/>
    <w:rsid w:val="00DC4F33"/>
    <w:rsid w:val="00DC69F3"/>
    <w:rsid w:val="00DC7339"/>
    <w:rsid w:val="00DE1B3B"/>
    <w:rsid w:val="00DF05BC"/>
    <w:rsid w:val="00E044C3"/>
    <w:rsid w:val="00E234F6"/>
    <w:rsid w:val="00E235BA"/>
    <w:rsid w:val="00E26763"/>
    <w:rsid w:val="00E27CAC"/>
    <w:rsid w:val="00E35C72"/>
    <w:rsid w:val="00E3735F"/>
    <w:rsid w:val="00E4596A"/>
    <w:rsid w:val="00E46791"/>
    <w:rsid w:val="00E53D52"/>
    <w:rsid w:val="00E5678D"/>
    <w:rsid w:val="00E650D1"/>
    <w:rsid w:val="00E8280F"/>
    <w:rsid w:val="00E834E6"/>
    <w:rsid w:val="00E906E8"/>
    <w:rsid w:val="00EA608B"/>
    <w:rsid w:val="00EB0094"/>
    <w:rsid w:val="00EB7399"/>
    <w:rsid w:val="00EC107E"/>
    <w:rsid w:val="00EC4B24"/>
    <w:rsid w:val="00EC4CB8"/>
    <w:rsid w:val="00ED1F22"/>
    <w:rsid w:val="00ED3687"/>
    <w:rsid w:val="00EE2CB3"/>
    <w:rsid w:val="00EF06B8"/>
    <w:rsid w:val="00EF5C4B"/>
    <w:rsid w:val="00EF69BA"/>
    <w:rsid w:val="00F117B3"/>
    <w:rsid w:val="00F236AB"/>
    <w:rsid w:val="00F30E7A"/>
    <w:rsid w:val="00F32AF6"/>
    <w:rsid w:val="00F3363D"/>
    <w:rsid w:val="00F33849"/>
    <w:rsid w:val="00F47621"/>
    <w:rsid w:val="00F47B51"/>
    <w:rsid w:val="00F557BB"/>
    <w:rsid w:val="00F60EC9"/>
    <w:rsid w:val="00F67163"/>
    <w:rsid w:val="00F7476E"/>
    <w:rsid w:val="00F81BE5"/>
    <w:rsid w:val="00F83123"/>
    <w:rsid w:val="00F85770"/>
    <w:rsid w:val="00F90A23"/>
    <w:rsid w:val="00F9266D"/>
    <w:rsid w:val="00F94858"/>
    <w:rsid w:val="00F95D61"/>
    <w:rsid w:val="00FA44E9"/>
    <w:rsid w:val="00FB3740"/>
    <w:rsid w:val="00FB74C6"/>
    <w:rsid w:val="00FB7B99"/>
    <w:rsid w:val="00FD6E51"/>
    <w:rsid w:val="00FE081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A2B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" w:unhideWhenUsed="0"/>
    <w:lsdException w:name="Strong" w:semiHidden="0" w:uiPriority="22" w:unhideWhenUsed="0"/>
    <w:lsdException w:name="Emphasis" w:semiHidden="0" w:uiPriority="6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9B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3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6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24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B638A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DB638A"/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customStyle="1" w:styleId="summary">
    <w:name w:val="summary"/>
    <w:basedOn w:val="Normal"/>
    <w:link w:val="summaryChar"/>
    <w:rsid w:val="00DB638A"/>
    <w:pPr>
      <w:spacing w:after="0" w:line="360" w:lineRule="auto"/>
    </w:pPr>
    <w:rPr>
      <w:rFonts w:ascii="Arial" w:eastAsia="Times New Roman" w:hAnsi="Arial"/>
      <w:szCs w:val="20"/>
    </w:rPr>
  </w:style>
  <w:style w:type="character" w:customStyle="1" w:styleId="summaryChar">
    <w:name w:val="summary Char"/>
    <w:link w:val="summary"/>
    <w:rsid w:val="00DB638A"/>
    <w:rPr>
      <w:rFonts w:ascii="Arial" w:eastAsia="Times New Roman" w:hAnsi="Arial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0099B"/>
    <w:rPr>
      <w:i/>
      <w:iCs/>
    </w:rPr>
  </w:style>
  <w:style w:type="paragraph" w:customStyle="1" w:styleId="Mission">
    <w:name w:val="Mission"/>
    <w:basedOn w:val="Normal"/>
    <w:rsid w:val="003474EB"/>
    <w:pPr>
      <w:tabs>
        <w:tab w:val="left" w:pos="2268"/>
      </w:tabs>
      <w:suppressAutoHyphens/>
      <w:spacing w:before="48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fr-FR" w:eastAsia="he-IL" w:bidi="he-IL"/>
    </w:rPr>
  </w:style>
  <w:style w:type="paragraph" w:styleId="BodyText">
    <w:name w:val="Body Text"/>
    <w:aliases w:val="bt,body text,Body Text Char Char Char,Body Text Char Char"/>
    <w:basedOn w:val="Normal"/>
    <w:link w:val="BodyTextChar"/>
    <w:rsid w:val="003474E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FR" w:eastAsia="fr-FR" w:bidi="he-IL"/>
    </w:rPr>
  </w:style>
  <w:style w:type="character" w:customStyle="1" w:styleId="BodyTextChar">
    <w:name w:val="Body Text Char"/>
    <w:aliases w:val="bt Char,body text Char,Body Text Char Char Char Char,Body Text Char Char Char1"/>
    <w:basedOn w:val="DefaultParagraphFont"/>
    <w:link w:val="BodyText"/>
    <w:rsid w:val="003474EB"/>
    <w:rPr>
      <w:rFonts w:ascii="Times New Roman" w:eastAsia="Times New Roman" w:hAnsi="Times New Roman" w:cs="Times New Roman"/>
      <w:sz w:val="20"/>
      <w:szCs w:val="20"/>
      <w:lang w:val="fr-FR" w:eastAsia="fr-FR" w:bidi="he-IL"/>
    </w:rPr>
  </w:style>
  <w:style w:type="paragraph" w:customStyle="1" w:styleId="bold">
    <w:name w:val="bold"/>
    <w:basedOn w:val="Normal"/>
    <w:link w:val="boldChar"/>
    <w:rsid w:val="003474EB"/>
    <w:pPr>
      <w:spacing w:after="0" w:line="240" w:lineRule="auto"/>
      <w:ind w:left="1701" w:hanging="1701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boldChar">
    <w:name w:val="bold Char"/>
    <w:link w:val="bold"/>
    <w:rsid w:val="003474EB"/>
    <w:rPr>
      <w:rFonts w:ascii="Arial" w:eastAsia="Times New Roman" w:hAnsi="Arial" w:cs="Times New Roman"/>
      <w:b/>
      <w:sz w:val="20"/>
      <w:szCs w:val="20"/>
    </w:rPr>
  </w:style>
  <w:style w:type="paragraph" w:customStyle="1" w:styleId="jobdetails">
    <w:name w:val="job details"/>
    <w:basedOn w:val="Normal"/>
    <w:rsid w:val="003474EB"/>
    <w:pPr>
      <w:numPr>
        <w:numId w:val="4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ET2S">
    <w:name w:val="NET2S"/>
    <w:basedOn w:val="Normal"/>
    <w:link w:val="NET2SChar"/>
    <w:rsid w:val="00D4492A"/>
    <w:pPr>
      <w:spacing w:after="0" w:line="240" w:lineRule="auto"/>
      <w:ind w:left="1701" w:hanging="1701"/>
    </w:pPr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NET2SChar">
    <w:name w:val="NET2S Char"/>
    <w:link w:val="NET2S"/>
    <w:rsid w:val="00D4492A"/>
    <w:rPr>
      <w:rFonts w:ascii="Arial" w:eastAsia="Times New Roman" w:hAnsi="Arial" w:cs="Times New Roman"/>
      <w:b/>
      <w:sz w:val="20"/>
      <w:szCs w:val="20"/>
      <w:lang w:val="x-none"/>
    </w:rPr>
  </w:style>
  <w:style w:type="paragraph" w:customStyle="1" w:styleId="Default">
    <w:name w:val="Default"/>
    <w:rsid w:val="00DB75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word-text-color">
    <w:name w:val="word-text-color"/>
    <w:basedOn w:val="DefaultParagraphFont"/>
    <w:rsid w:val="00464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" w:unhideWhenUsed="0"/>
    <w:lsdException w:name="Strong" w:semiHidden="0" w:uiPriority="22" w:unhideWhenUsed="0"/>
    <w:lsdException w:name="Emphasis" w:semiHidden="0" w:uiPriority="6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9B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3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6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24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B638A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DB638A"/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customStyle="1" w:styleId="summary">
    <w:name w:val="summary"/>
    <w:basedOn w:val="Normal"/>
    <w:link w:val="summaryChar"/>
    <w:rsid w:val="00DB638A"/>
    <w:pPr>
      <w:spacing w:after="0" w:line="360" w:lineRule="auto"/>
    </w:pPr>
    <w:rPr>
      <w:rFonts w:ascii="Arial" w:eastAsia="Times New Roman" w:hAnsi="Arial"/>
      <w:szCs w:val="20"/>
    </w:rPr>
  </w:style>
  <w:style w:type="character" w:customStyle="1" w:styleId="summaryChar">
    <w:name w:val="summary Char"/>
    <w:link w:val="summary"/>
    <w:rsid w:val="00DB638A"/>
    <w:rPr>
      <w:rFonts w:ascii="Arial" w:eastAsia="Times New Roman" w:hAnsi="Arial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0099B"/>
    <w:rPr>
      <w:i/>
      <w:iCs/>
    </w:rPr>
  </w:style>
  <w:style w:type="paragraph" w:customStyle="1" w:styleId="Mission">
    <w:name w:val="Mission"/>
    <w:basedOn w:val="Normal"/>
    <w:rsid w:val="003474EB"/>
    <w:pPr>
      <w:tabs>
        <w:tab w:val="left" w:pos="2268"/>
      </w:tabs>
      <w:suppressAutoHyphens/>
      <w:spacing w:before="48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fr-FR" w:eastAsia="he-IL" w:bidi="he-IL"/>
    </w:rPr>
  </w:style>
  <w:style w:type="paragraph" w:styleId="BodyText">
    <w:name w:val="Body Text"/>
    <w:aliases w:val="bt,body text,Body Text Char Char Char,Body Text Char Char"/>
    <w:basedOn w:val="Normal"/>
    <w:link w:val="BodyTextChar"/>
    <w:rsid w:val="003474E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FR" w:eastAsia="fr-FR" w:bidi="he-IL"/>
    </w:rPr>
  </w:style>
  <w:style w:type="character" w:customStyle="1" w:styleId="BodyTextChar">
    <w:name w:val="Body Text Char"/>
    <w:aliases w:val="bt Char,body text Char,Body Text Char Char Char Char,Body Text Char Char Char1"/>
    <w:basedOn w:val="DefaultParagraphFont"/>
    <w:link w:val="BodyText"/>
    <w:rsid w:val="003474EB"/>
    <w:rPr>
      <w:rFonts w:ascii="Times New Roman" w:eastAsia="Times New Roman" w:hAnsi="Times New Roman" w:cs="Times New Roman"/>
      <w:sz w:val="20"/>
      <w:szCs w:val="20"/>
      <w:lang w:val="fr-FR" w:eastAsia="fr-FR" w:bidi="he-IL"/>
    </w:rPr>
  </w:style>
  <w:style w:type="paragraph" w:customStyle="1" w:styleId="bold">
    <w:name w:val="bold"/>
    <w:basedOn w:val="Normal"/>
    <w:link w:val="boldChar"/>
    <w:rsid w:val="003474EB"/>
    <w:pPr>
      <w:spacing w:after="0" w:line="240" w:lineRule="auto"/>
      <w:ind w:left="1701" w:hanging="1701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boldChar">
    <w:name w:val="bold Char"/>
    <w:link w:val="bold"/>
    <w:rsid w:val="003474EB"/>
    <w:rPr>
      <w:rFonts w:ascii="Arial" w:eastAsia="Times New Roman" w:hAnsi="Arial" w:cs="Times New Roman"/>
      <w:b/>
      <w:sz w:val="20"/>
      <w:szCs w:val="20"/>
    </w:rPr>
  </w:style>
  <w:style w:type="paragraph" w:customStyle="1" w:styleId="jobdetails">
    <w:name w:val="job details"/>
    <w:basedOn w:val="Normal"/>
    <w:rsid w:val="003474EB"/>
    <w:pPr>
      <w:numPr>
        <w:numId w:val="4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ET2S">
    <w:name w:val="NET2S"/>
    <w:basedOn w:val="Normal"/>
    <w:link w:val="NET2SChar"/>
    <w:rsid w:val="00D4492A"/>
    <w:pPr>
      <w:spacing w:after="0" w:line="240" w:lineRule="auto"/>
      <w:ind w:left="1701" w:hanging="1701"/>
    </w:pPr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NET2SChar">
    <w:name w:val="NET2S Char"/>
    <w:link w:val="NET2S"/>
    <w:rsid w:val="00D4492A"/>
    <w:rPr>
      <w:rFonts w:ascii="Arial" w:eastAsia="Times New Roman" w:hAnsi="Arial" w:cs="Times New Roman"/>
      <w:b/>
      <w:sz w:val="20"/>
      <w:szCs w:val="20"/>
      <w:lang w:val="x-none"/>
    </w:rPr>
  </w:style>
  <w:style w:type="paragraph" w:customStyle="1" w:styleId="Default">
    <w:name w:val="Default"/>
    <w:rsid w:val="00DB75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word-text-color">
    <w:name w:val="word-text-color"/>
    <w:basedOn w:val="DefaultParagraphFont"/>
    <w:rsid w:val="0046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1127EC07BC48DDB300C4C0E105D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698DA-CF36-4FB1-8E78-52A0AE1CD1EB}"/>
      </w:docPartPr>
      <w:docPartBody>
        <w:p w:rsidR="00000000" w:rsidRDefault="00F93ED3" w:rsidP="00F93ED3">
          <w:pPr>
            <w:pStyle w:val="D21127EC07BC48DDB300C4C0E105D6DA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redit Suisse Type Jap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Pro 47 LtCn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D3"/>
    <w:rsid w:val="002F3B57"/>
    <w:rsid w:val="00F9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0C9CB96DF473A9A74A351265C102B">
    <w:name w:val="7F00C9CB96DF473A9A74A351265C102B"/>
    <w:rsid w:val="00F93ED3"/>
    <w:pPr>
      <w:widowControl w:val="0"/>
    </w:pPr>
  </w:style>
  <w:style w:type="paragraph" w:customStyle="1" w:styleId="D21127EC07BC48DDB300C4C0E105D6DA">
    <w:name w:val="D21127EC07BC48DDB300C4C0E105D6DA"/>
    <w:rsid w:val="00F93ED3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0C9CB96DF473A9A74A351265C102B">
    <w:name w:val="7F00C9CB96DF473A9A74A351265C102B"/>
    <w:rsid w:val="00F93ED3"/>
    <w:pPr>
      <w:widowControl w:val="0"/>
    </w:pPr>
  </w:style>
  <w:style w:type="paragraph" w:customStyle="1" w:styleId="D21127EC07BC48DDB300C4C0E105D6DA">
    <w:name w:val="D21127EC07BC48DDB300C4C0E105D6DA"/>
    <w:rsid w:val="00F93ED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細明體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新細明體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74B29-B834-47DB-BAE7-E93FE74B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Yixiang</dc:creator>
  <cp:lastModifiedBy>Chen Qing</cp:lastModifiedBy>
  <cp:revision>27</cp:revision>
  <cp:lastPrinted>2019-04-24T03:44:00Z</cp:lastPrinted>
  <dcterms:created xsi:type="dcterms:W3CDTF">2018-08-03T06:39:00Z</dcterms:created>
  <dcterms:modified xsi:type="dcterms:W3CDTF">2019-04-24T03:46:00Z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1232050934</vt:i4>
  </property>
  <property fmtid="{D5CDD505-2E9C-101B-9397-08002B2CF9AE}" pid="3" name="_NewReviewCycle">
    <vt:lpwstr/>
  </property>
  <property fmtid="{D5CDD505-2E9C-101B-9397-08002B2CF9AE}" pid="4" name="_EmailSubject">
    <vt:lpwstr>tamara v3</vt:lpwstr>
  </property>
  <property fmtid="{D5CDD505-2E9C-101B-9397-08002B2CF9AE}" pid="5" name="_AuthorEmail">
    <vt:lpwstr>jamie.lake@credit-suisse.com</vt:lpwstr>
  </property>
  <property fmtid="{D5CDD505-2E9C-101B-9397-08002B2CF9AE}" pid="6" name="_AuthorEmailDisplayName">
    <vt:lpwstr>Lake, Jamie (VJAF 65)</vt:lpwstr>
  </property>
  <property fmtid="{D5CDD505-2E9C-101B-9397-08002B2CF9AE}" pid="7" name="_ReviewingToolsShownOnce">
    <vt:lpwstr/>
  </property>
</Properties>
</file>