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中的</w:t>
      </w:r>
      <w:r>
        <w:rPr>
          <w:rFonts w:hint="eastAsia"/>
          <w:lang w:eastAsia="zh-CN"/>
        </w:rPr>
        <w:t>可测</w:t>
      </w:r>
      <w:r>
        <w:rPr>
          <w:rFonts w:hint="eastAsia"/>
        </w:rPr>
        <w:t>集列，证明</w:t>
      </w:r>
      <w:r>
        <w:rPr>
          <w:rFonts w:hint="eastAsia"/>
          <w:position w:val="-24"/>
        </w:rPr>
        <w:object>
          <v:shape id="_x0000_i1025" o:spt="75" type="#_x0000_t75" style="height:24pt;width:1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60"/>
        </w:rPr>
        <w:object>
          <v:shape id="_x0000_i1026" o:spt="75" type="#_x0000_t75" style="height:166pt;width:30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中的集列，证明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i/>
              </w:rPr>
            </m:ctrlPr>
          </m:e>
          <m:li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(E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</w:p>
    <w:p>
      <w:r>
        <w:rPr>
          <w:rFonts w:hint="eastAsia"/>
          <w:position w:val="-106"/>
        </w:rPr>
        <w:object>
          <v:shape id="_x0000_i1027" o:spt="75" type="#_x0000_t75" style="height:112pt;width:258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r>
        <w:rPr>
          <w:rFonts w:hint="eastAsia"/>
        </w:rPr>
        <w:t>5</w:t>
      </w:r>
      <w:r>
        <w:t xml:space="preserve">.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中的递增集列，证明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i/>
              </w:rPr>
            </m:ctrlPr>
          </m:e>
          <m:li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(E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</w:p>
    <w:p>
      <w:pPr>
        <w:rPr>
          <w:rFonts w:hint="eastAsia"/>
        </w:rPr>
      </w:pPr>
      <w:r>
        <w:drawing>
          <wp:inline distT="0" distB="0" distL="0" distR="0">
            <wp:extent cx="5375275" cy="2995930"/>
            <wp:effectExtent l="0" t="0" r="158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435" cy="300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86400" cy="26250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E⊂R</m:t>
        </m:r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,m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&gt;a&gt;0,</m:t>
        </m:r>
      </m:oMath>
      <w:r>
        <w:rPr>
          <w:rFonts w:hint="eastAsia"/>
        </w:rPr>
        <w:t>证明：存在</w:t>
      </w:r>
      <m:oMath>
        <m:r>
          <m:rPr>
            <m:sty m:val="p"/>
          </m:rPr>
          <w:rPr>
            <w:rFonts w:ascii="Cambria Math" w:hAnsi="Cambria Math"/>
          </w:rPr>
          <m:t>A⊂E</m:t>
        </m:r>
      </m:oMath>
      <w:r>
        <w:t>,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</w:p>
    <w:p>
      <w:r>
        <w:rPr>
          <w:rFonts w:hint="eastAsia"/>
        </w:rPr>
        <w:t>证明：先不妨设E有界，令</w:t>
      </w:r>
      <w:r>
        <w:rPr>
          <w:rFonts w:hint="eastAsia"/>
          <w:position w:val="-12"/>
        </w:rPr>
        <w:object>
          <v:shape id="_x0000_i1028" o:spt="75" type="#_x0000_t75" style="height:18pt;width:5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E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,x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∩E</m:t>
        </m:r>
      </m:oMath>
      <w:r>
        <w:rPr>
          <w:rFonts w:hint="eastAsia"/>
        </w:rPr>
        <w:t>，记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</w:p>
    <w:p>
      <w:pPr>
        <w:ind w:firstLine="630" w:firstLineChars="300"/>
      </w:pPr>
      <w:r>
        <w:rPr>
          <w:rFonts w:hint="eastAsia"/>
        </w:rPr>
        <w:t>由于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x+∆x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x+∆x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x+∆x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x,x+∆x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=∆x</m:t>
        </m:r>
      </m:oMath>
      <w:r>
        <w:rPr>
          <w:rFonts w:hint="eastAsia"/>
        </w:rPr>
        <w:t>,故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是连续函数，故由介值定理易得，存在</w:t>
      </w:r>
      <w:r>
        <w:rPr>
          <w:rFonts w:hint="eastAsia"/>
          <w:position w:val="-12"/>
        </w:rPr>
        <w:object>
          <v:shape id="_x0000_i1029" o:spt="75" type="#_x0000_t75" style="height:18pt;width:5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，使得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>
        <w:rPr>
          <w:rFonts w:hint="eastAsia"/>
        </w:rPr>
        <w:t>.</w:t>
      </w:r>
      <w:r>
        <w:rPr>
          <w:rFonts w:hint="eastAsia"/>
          <w:lang w:eastAsia="zh-CN"/>
        </w:rPr>
        <w:t>令</w:t>
      </w:r>
      <w:r>
        <w:rPr>
          <w:rFonts w:hint="eastAsia"/>
          <w:position w:val="-14"/>
          <w:lang w:eastAsia="zh-CN"/>
        </w:rPr>
        <w:object>
          <v:shape id="_x0000_i1030" o:spt="75" type="#_x0000_t75" style="height:19pt;width:3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</w:rPr>
        <w:t>即存在</w:t>
      </w:r>
      <m:oMath>
        <m:r>
          <m:rPr>
            <m:sty m:val="p"/>
          </m:rPr>
          <w:rPr>
            <w:rFonts w:ascii="Cambria Math" w:hAnsi="Cambria Math"/>
          </w:rPr>
          <m:t>A⊂E</m:t>
        </m:r>
      </m:oMath>
      <w:r>
        <w:t>,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>
        <w:t>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若E无界，</w:t>
      </w:r>
      <w:r>
        <w:rPr>
          <w:rFonts w:hint="eastAsia"/>
          <w:lang w:eastAsia="zh-CN"/>
        </w:rPr>
        <w:t>存在有界</w:t>
      </w:r>
      <w:bookmarkStart w:id="0" w:name="_GoBack"/>
      <w:bookmarkEnd w:id="0"/>
      <w:r>
        <w:rPr>
          <w:rFonts w:hint="eastAsia"/>
          <w:lang w:eastAsia="zh-CN"/>
        </w:rPr>
        <w:t>子集</w:t>
      </w:r>
      <w:r>
        <w:rPr>
          <w:rFonts w:hint="eastAsia"/>
          <w:lang w:val="en-US" w:eastAsia="zh-CN"/>
        </w:rPr>
        <w:t>F使得</w:t>
      </w:r>
      <w:r>
        <w:rPr>
          <w:rFonts w:hint="eastAsia"/>
          <w:position w:val="-10"/>
          <w:lang w:val="en-US" w:eastAsia="zh-CN"/>
        </w:rPr>
        <w:object>
          <v:shape id="_x0000_i1031" o:spt="75" alt="" type="#_x0000_t75" style="height:16pt;width:9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，对F操作上述过程，</w:t>
      </w:r>
      <w:r>
        <w:rPr>
          <w:rFonts w:hint="eastAsia"/>
        </w:rPr>
        <w:t>同理可证。</w:t>
      </w:r>
    </w:p>
    <w:p>
      <w:pPr>
        <w:ind w:firstLine="420" w:firstLineChars="200"/>
        <w:rPr>
          <w:rFonts w:hint="eastAsia"/>
        </w:rPr>
      </w:pPr>
    </w:p>
    <w:p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E⊂R</m:t>
        </m:r>
      </m:oMath>
      <w:r>
        <w:rPr>
          <w:rFonts w:hint="eastAsia"/>
        </w:rPr>
        <w:t>可测，且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,m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&gt;a&gt;0,</m:t>
        </m:r>
      </m:oMath>
      <w:r>
        <w:rPr>
          <w:rFonts w:hint="eastAsia"/>
        </w:rPr>
        <w:t>证明：存在无内点的有界闭集</w:t>
      </w:r>
      <m:oMath>
        <m:r>
          <m:rPr>
            <m:sty m:val="p"/>
          </m:rPr>
          <w:rPr>
            <w:rFonts w:ascii="Cambria Math" w:hAnsi="Cambria Math"/>
          </w:rPr>
          <m:t>F⊂E</m:t>
        </m:r>
      </m:oMath>
      <w:r>
        <w:t>,</w:t>
      </w:r>
      <w:r>
        <w:rPr>
          <w:rFonts w:hint="eastAsia"/>
        </w:rPr>
        <w:t>使得</w:t>
      </w:r>
      <m:oMath>
        <m:r>
          <w:rPr>
            <w:rFonts w:hint="eastAsia"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82"/>
          <w:lang w:eastAsia="zh-CN"/>
        </w:rPr>
        <w:object>
          <v:shape id="_x0000_i1032" o:spt="75" alt="" type="#_x0000_t75" style="height:91pt;width:29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/>
    <w:p>
      <w:pPr>
        <w:rPr>
          <w:rFonts w:hint="eastAsia"/>
        </w:rPr>
      </w:pPr>
    </w:p>
    <w:p>
      <w:r>
        <w:rPr>
          <w:rFonts w:hint="eastAsia"/>
        </w:rPr>
        <w:t>10.设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hint="eastAsia" w:ascii="Cambria Math" w:hAnsi="Cambria Math"/>
          </w:rPr>
          <m:t>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中的零测集，证明: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rPr>
          <w:rFonts w:hint="eastAsia"/>
        </w:rPr>
      </w:pPr>
      <w:r>
        <w:rPr>
          <w:rFonts w:hint="eastAsia"/>
        </w:rPr>
        <w:t>证明：注意到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既是开集又是闭集，于是由第一题知，取</w:t>
      </w:r>
      <m:oMath>
        <m:r>
          <m:rPr>
            <m:sty m:val="p"/>
          </m:rP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,则有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G-E</m:t>
            </m:r>
            <m:ctrlPr>
              <w:rPr>
                <w:rFonts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acc>
      </m:oMath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中的点集</w:t>
      </w:r>
      <m:oMath>
        <m:r>
          <m:rPr>
            <m:sty m:val="p"/>
          </m:rPr>
          <w:rPr>
            <w:rFonts w:ascii="Cambria Math" w:hAnsi="Cambria Math"/>
          </w:rPr>
          <m:t>E={(x,y)|x</m:t>
        </m:r>
        <m:r>
          <m:rPr>
            <m:sty m:val="p"/>
          </m:rPr>
          <w:rPr>
            <w:rFonts w:hint="eastAsia" w:ascii="Cambria Math" w:hAnsi="Cambria Math"/>
          </w:rPr>
          <m:t>或y是有理数}</m:t>
        </m:r>
      </m:oMath>
      <w:r>
        <w:rPr>
          <w:rFonts w:hint="eastAsia"/>
        </w:rPr>
        <w:t>是零测集。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82"/>
          <w:lang w:val="en-US" w:eastAsia="zh-CN"/>
        </w:rPr>
        <w:object>
          <v:shape id="_x0000_i1033" o:spt="75" type="#_x0000_t75" style="height:88pt;width:265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4" o:spt="75" type="#_x0000_t75" style="height:18pt;width:37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84"/>
          <w:lang w:val="en-US" w:eastAsia="zh-CN"/>
        </w:rPr>
        <w:object>
          <v:shape id="_x0000_i1035" o:spt="75" type="#_x0000_t75" style="height:91pt;width:31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B45CC"/>
    <w:multiLevelType w:val="singleLevel"/>
    <w:tmpl w:val="948B45CC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2B75AC"/>
    <w:multiLevelType w:val="singleLevel"/>
    <w:tmpl w:val="672B75A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86CEC"/>
    <w:rsid w:val="044334DF"/>
    <w:rsid w:val="356F732C"/>
    <w:rsid w:val="35915859"/>
    <w:rsid w:val="3F9F359D"/>
    <w:rsid w:val="4DF83C14"/>
    <w:rsid w:val="4FC26EC0"/>
    <w:rsid w:val="5C10437D"/>
    <w:rsid w:val="5F686CEC"/>
    <w:rsid w:val="62AD3933"/>
    <w:rsid w:val="6D535020"/>
    <w:rsid w:val="6DDB4071"/>
    <w:rsid w:val="71F13FE8"/>
    <w:rsid w:val="72D1584D"/>
    <w:rsid w:val="7C9A70FC"/>
    <w:rsid w:val="7F3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40805UTMB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725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2018-10-21T14:33:00Z</dcterms:created>
  <dc:creator>麒殿</dc:creator>
  <cp:lastModifiedBy>麒殿</cp:lastModifiedBy>
  <dcterms:modified xsi:type="dcterms:W3CDTF">2018-10-24T08:53:25Z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