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是E上</w:t>
      </w:r>
      <w:r>
        <w:t>的可测函数列，证明收敛</w:t>
      </w:r>
      <w:r>
        <w:rPr>
          <w:rFonts w:hint="eastAsia"/>
        </w:rPr>
        <w:t>点集</w:t>
      </w:r>
      <w:r>
        <w:t>和发散点集都是可测的。</w:t>
      </w:r>
      <w:r>
        <w:rPr>
          <w:rFonts w:hint="eastAsia"/>
          <w:lang w:eastAsia="zh-CN"/>
        </w:rPr>
        <w:t>证明如下：</w:t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92"/>
          <w:lang w:val="en-US" w:eastAsia="zh-CN"/>
        </w:rPr>
        <w:pict>
          <v:shape id="_x0000_s1026" o:spid="_x0000_s1026" o:spt="75" type="#_x0000_t75" style="position:absolute;left:0pt;margin-left:9pt;margin-top:5.6pt;height:98pt;width:466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square"/>
          </v:shape>
          <o:OLEObject Type="Embed" ProgID="Equation.KSEE3" ShapeID="_x0000_s1026" DrawAspect="Content" ObjectID="_1468075725" r:id="rId4">
            <o:LockedField>false</o:LockedField>
          </o:OLEObject>
        </w:pict>
      </w:r>
    </w:p>
    <w:p>
      <w:pPr>
        <w:pStyle w:val="4"/>
        <w:numPr>
          <w:numId w:val="0"/>
        </w:num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设E是[</w:t>
      </w:r>
      <w:r>
        <w:t>0,1</w:t>
      </w:r>
      <w:r>
        <w:rPr>
          <w:rFonts w:hint="eastAsia"/>
        </w:rPr>
        <w:t>]中</w:t>
      </w:r>
      <w:r>
        <w:t>的不可测集，令</w:t>
      </w:r>
    </w:p>
    <w:p>
      <w:pPr>
        <w:pStyle w:val="4"/>
        <w:ind w:left="360" w:firstLine="0"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x∈E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-x</m:t>
                  </m:r>
                  <m:r>
                    <w:rPr>
                      <w:rFonts w:hint="eastAsia" w:ascii="Cambria Math" w:hAnsi="Cambria Math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∩[0,1]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4"/>
        <w:ind w:left="360" w:firstLine="0" w:firstLineChars="0"/>
      </w:pPr>
      <w:r>
        <w:rPr>
          <w:rFonts w:hint="eastAsia"/>
        </w:rPr>
        <w:t>问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在[</w:t>
      </w:r>
      <w:r>
        <w:t>0,1</w:t>
      </w:r>
      <w:r>
        <w:rPr>
          <w:rFonts w:hint="eastAsia"/>
        </w:rPr>
        <w:t>]上</w:t>
      </w:r>
      <w:r>
        <w:t>是否可测？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是否</w:t>
      </w:r>
      <w:r>
        <w:t>可测</w:t>
      </w:r>
      <w:r>
        <w:rPr>
          <w:rFonts w:hint="eastAsia"/>
        </w:rPr>
        <w:t>？</w:t>
      </w:r>
    </w:p>
    <w:p>
      <w:pPr>
        <w:pStyle w:val="4"/>
        <w:ind w:left="360" w:firstLine="0" w:firstLineChars="0"/>
      </w:pPr>
      <w:r>
        <w:rPr>
          <w:rFonts w:hint="eastAsia"/>
        </w:rPr>
        <w:t>解</w:t>
      </w:r>
      <w:r>
        <w:t>：若</w:t>
      </w:r>
      <m:oMath>
        <m:r>
          <m:rPr>
            <m:sty m:val="p"/>
          </m:rPr>
          <w:rPr>
            <w:rFonts w:ascii="Cambria Math" w:hAnsi="Cambria Math"/>
          </w:rPr>
          <m:t>0∈E</m:t>
        </m:r>
      </m:oMath>
      <w:r>
        <w:rPr>
          <w:rFonts w:hint="eastAsia"/>
        </w:rPr>
        <w:t>，</w:t>
      </w:r>
      <w:r>
        <w:t>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f≥0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=E</m:t>
        </m:r>
      </m:oMath>
      <w:r>
        <w:rPr>
          <w:rFonts w:hint="eastAsia"/>
        </w:rPr>
        <w:t>不可测</w:t>
      </w:r>
      <w:r>
        <w:t>。若</w:t>
      </w:r>
      <m:oMath>
        <m:r>
          <m:rPr>
            <m:sty m:val="p"/>
          </m:rPr>
          <w:rPr>
            <w:rFonts w:ascii="Cambria Math" w:hAnsi="Cambria Math"/>
          </w:rPr>
          <m:t>0∉E</m:t>
        </m:r>
      </m:oMath>
      <w:r>
        <w:rPr>
          <w:rFonts w:hint="eastAsia"/>
        </w:rPr>
        <w:t>，</w:t>
      </w:r>
      <w:r>
        <w:t>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f&gt;0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=E</m:t>
        </m:r>
      </m:oMath>
      <w:r>
        <w:rPr>
          <w:rFonts w:hint="eastAsia"/>
        </w:rPr>
        <w:t>不可测</w:t>
      </w:r>
      <w:r>
        <w:t>，所以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总</w:t>
      </w:r>
      <w:r>
        <w:t>不可测。</w:t>
      </w:r>
      <w:r>
        <w:rPr>
          <w:rFonts w:hint="eastAsia"/>
        </w:rPr>
        <w:t>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连续</w:t>
      </w:r>
      <w:r>
        <w:t>，所以可测。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 设f(x) 是E 上的可测函数，</w:t>
      </w:r>
      <w:r>
        <w:rPr>
          <w:rFonts w:hint="eastAsia" w:ascii="宋体" w:hAnsi="宋体" w:eastAsia="宋体" w:cs="宋体"/>
          <w:i/>
          <w:sz w:val="21"/>
          <w:szCs w:val="21"/>
        </w:rPr>
        <w:t>φ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) 为f(E) 上的单调函数，则</w:t>
      </w:r>
      <w:r>
        <w:rPr>
          <w:rFonts w:hint="eastAsia" w:ascii="宋体" w:hAnsi="宋体" w:eastAsia="宋体" w:cs="宋体"/>
          <w:i/>
          <w:sz w:val="21"/>
          <w:szCs w:val="21"/>
        </w:rPr>
        <w:t>φ</w:t>
      </w:r>
      <w:r>
        <w:rPr>
          <w:rFonts w:hint="eastAsia" w:ascii="宋体" w:hAnsi="宋体" w:eastAsia="宋体" w:cs="宋体"/>
          <w:sz w:val="21"/>
          <w:szCs w:val="21"/>
        </w:rPr>
        <w:t/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sz w:val="21"/>
          <w:szCs w:val="21"/>
        </w:rPr>
        <w:t>f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)) 是</w:t>
      </w:r>
    </w:p>
    <w:p>
      <w:pPr>
        <w:spacing w:beforeLines="0" w:afterLines="0"/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 上的可测函数。</w:t>
      </w:r>
    </w:p>
    <w:p>
      <w:pPr>
        <w:spacing w:beforeLines="0" w:afterLines="0"/>
        <w:ind w:left="840" w:leftChars="200" w:hanging="420" w:hanging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证</w:t>
      </w:r>
      <w:r>
        <w:rPr>
          <w:rFonts w:hint="eastAsia" w:ascii="宋体" w:hAnsi="宋体" w:eastAsia="宋体" w:cs="宋体"/>
          <w:sz w:val="21"/>
          <w:szCs w:val="21"/>
        </w:rPr>
        <w:t>：不妨设</w:t>
      </w:r>
      <w:r>
        <w:rPr>
          <w:rFonts w:hint="eastAsia" w:ascii="宋体" w:hAnsi="宋体" w:eastAsia="宋体" w:cs="宋体"/>
          <w:i/>
          <w:sz w:val="21"/>
          <w:szCs w:val="21"/>
        </w:rPr>
        <w:t>φ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) 单调增加，</w:t>
      </w:r>
      <w:r>
        <w:rPr>
          <w:rFonts w:hint="eastAsia" w:ascii="宋体" w:hAnsi="宋体" w:eastAsia="宋体" w:cs="宋体"/>
          <w:i/>
          <w:sz w:val="21"/>
          <w:szCs w:val="21"/>
        </w:rPr>
        <w:t xml:space="preserve">∀a ∈ R, s </w:t>
      </w:r>
      <w:r>
        <w:rPr>
          <w:rFonts w:hint="eastAsia" w:ascii="宋体" w:hAnsi="宋体" w:eastAsia="宋体" w:cs="宋体"/>
          <w:sz w:val="21"/>
          <w:szCs w:val="21"/>
        </w:rPr>
        <w:t xml:space="preserve">= </w:t>
      </w:r>
      <w:r>
        <w:rPr>
          <w:rFonts w:hint="eastAsia" w:ascii="宋体" w:hAnsi="宋体" w:eastAsia="宋体" w:cs="宋体"/>
          <w:i/>
          <w:sz w:val="21"/>
          <w:szCs w:val="21"/>
        </w:rPr>
        <w:t>inf {y|φ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 xml:space="preserve">) </w:t>
      </w:r>
      <w:r>
        <w:rPr>
          <w:rFonts w:hint="eastAsia" w:ascii="宋体" w:hAnsi="宋体" w:eastAsia="宋体" w:cs="宋体"/>
          <w:i/>
          <w:sz w:val="21"/>
          <w:szCs w:val="21"/>
        </w:rPr>
        <w:t>≥ a}</w:t>
      </w:r>
      <w:r>
        <w:rPr>
          <w:rFonts w:hint="eastAsia" w:ascii="宋体" w:hAnsi="宋体" w:eastAsia="宋体" w:cs="宋体"/>
          <w:sz w:val="21"/>
          <w:szCs w:val="21"/>
        </w:rPr>
        <w:t xml:space="preserve">, </w:t>
      </w:r>
    </w:p>
    <w:p>
      <w:pPr>
        <w:spacing w:beforeLines="0" w:afterLines="0"/>
        <w:ind w:left="840" w:leftChars="400" w:firstLine="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若</w:t>
      </w:r>
      <w:r>
        <w:rPr>
          <w:rFonts w:hint="eastAsia" w:ascii="宋体" w:hAnsi="宋体" w:eastAsia="宋体" w:cs="宋体"/>
          <w:i/>
          <w:sz w:val="21"/>
          <w:szCs w:val="21"/>
        </w:rPr>
        <w:t>s ∈ {y|φ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 xml:space="preserve">) </w:t>
      </w:r>
      <w:r>
        <w:rPr>
          <w:rFonts w:hint="eastAsia" w:ascii="宋体" w:hAnsi="宋体" w:eastAsia="宋体" w:cs="宋体"/>
          <w:i/>
          <w:sz w:val="21"/>
          <w:szCs w:val="21"/>
        </w:rPr>
        <w:t>≥ a}</w:t>
      </w:r>
      <w:r>
        <w:rPr>
          <w:rFonts w:hint="eastAsia" w:ascii="宋体" w:hAnsi="宋体" w:eastAsia="宋体" w:cs="宋体"/>
          <w:sz w:val="21"/>
          <w:szCs w:val="21"/>
        </w:rPr>
        <w:t>,则</w:t>
      </w:r>
      <w:r>
        <w:rPr>
          <w:rFonts w:hint="eastAsia" w:ascii="宋体" w:hAnsi="宋体" w:eastAsia="宋体" w:cs="宋体"/>
          <w:i/>
          <w:sz w:val="21"/>
          <w:szCs w:val="21"/>
        </w:rPr>
        <w:t>{x|φ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sz w:val="21"/>
          <w:szCs w:val="21"/>
        </w:rPr>
        <w:t>f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 xml:space="preserve">)) </w:t>
      </w:r>
      <w:r>
        <w:rPr>
          <w:rFonts w:hint="eastAsia" w:ascii="宋体" w:hAnsi="宋体" w:eastAsia="宋体" w:cs="宋体"/>
          <w:i/>
          <w:sz w:val="21"/>
          <w:szCs w:val="21"/>
        </w:rPr>
        <w:t xml:space="preserve">≥ a} </w:t>
      </w:r>
      <w:r>
        <w:rPr>
          <w:rFonts w:hint="eastAsia" w:ascii="宋体" w:hAnsi="宋体" w:eastAsia="宋体" w:cs="宋体"/>
          <w:sz w:val="21"/>
          <w:szCs w:val="21"/>
        </w:rPr>
        <w:t xml:space="preserve">= </w:t>
      </w:r>
      <w:r>
        <w:rPr>
          <w:rFonts w:hint="eastAsia" w:ascii="宋体" w:hAnsi="宋体" w:eastAsia="宋体" w:cs="宋体"/>
          <w:i/>
          <w:sz w:val="21"/>
          <w:szCs w:val="21"/>
        </w:rPr>
        <w:t>{x|f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 xml:space="preserve">) </w:t>
      </w:r>
      <w:r>
        <w:rPr>
          <w:rFonts w:hint="eastAsia" w:ascii="宋体" w:hAnsi="宋体" w:eastAsia="宋体" w:cs="宋体"/>
          <w:i/>
          <w:sz w:val="21"/>
          <w:szCs w:val="21"/>
        </w:rPr>
        <w:t>≥ s}</w:t>
      </w:r>
      <w:r>
        <w:rPr>
          <w:rFonts w:hint="eastAsia" w:ascii="宋体" w:hAnsi="宋体" w:eastAsia="宋体" w:cs="宋体"/>
          <w:sz w:val="21"/>
          <w:szCs w:val="21"/>
        </w:rPr>
        <w:t>，</w:t>
      </w:r>
    </w:p>
    <w:p>
      <w:pPr>
        <w:spacing w:beforeLines="0" w:afterLines="0"/>
        <w:ind w:left="840" w:leftChars="400" w:firstLine="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若</w:t>
      </w:r>
      <w:r>
        <w:rPr>
          <w:rFonts w:hint="eastAsia" w:ascii="宋体" w:hAnsi="宋体" w:eastAsia="宋体" w:cs="宋体"/>
          <w:i/>
          <w:sz w:val="21"/>
          <w:szCs w:val="21"/>
        </w:rPr>
        <w:t xml:space="preserve">s </w:t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i/>
          <w:sz w:val="21"/>
          <w:szCs w:val="21"/>
        </w:rPr>
        <w:t>∈ {y|φ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 xml:space="preserve">) </w:t>
      </w:r>
      <w:r>
        <w:rPr>
          <w:rFonts w:hint="eastAsia" w:ascii="宋体" w:hAnsi="宋体" w:eastAsia="宋体" w:cs="宋体"/>
          <w:i/>
          <w:sz w:val="21"/>
          <w:szCs w:val="21"/>
        </w:rPr>
        <w:t>≥ a}</w:t>
      </w:r>
      <w:r>
        <w:rPr>
          <w:rFonts w:hint="eastAsia" w:ascii="宋体" w:hAnsi="宋体" w:eastAsia="宋体" w:cs="宋体"/>
          <w:sz w:val="21"/>
          <w:szCs w:val="21"/>
        </w:rPr>
        <w:t>, 则</w:t>
      </w:r>
      <w:r>
        <w:rPr>
          <w:rFonts w:hint="eastAsia" w:ascii="宋体" w:hAnsi="宋体" w:eastAsia="宋体" w:cs="宋体"/>
          <w:i/>
          <w:sz w:val="21"/>
          <w:szCs w:val="21"/>
        </w:rPr>
        <w:t>{x|φ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sz w:val="21"/>
          <w:szCs w:val="21"/>
        </w:rPr>
        <w:t>f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 xml:space="preserve">)) </w:t>
      </w:r>
      <w:r>
        <w:rPr>
          <w:rFonts w:hint="eastAsia" w:ascii="宋体" w:hAnsi="宋体" w:eastAsia="宋体" w:cs="宋体"/>
          <w:i/>
          <w:sz w:val="21"/>
          <w:szCs w:val="21"/>
        </w:rPr>
        <w:t xml:space="preserve">≥ a} </w:t>
      </w:r>
      <w:r>
        <w:rPr>
          <w:rFonts w:hint="eastAsia" w:ascii="宋体" w:hAnsi="宋体" w:eastAsia="宋体" w:cs="宋体"/>
          <w:sz w:val="21"/>
          <w:szCs w:val="21"/>
        </w:rPr>
        <w:t>=</w:t>
      </w:r>
      <w:r>
        <w:rPr>
          <w:rFonts w:hint="eastAsia" w:ascii="宋体" w:hAnsi="宋体" w:eastAsia="宋体" w:cs="宋体"/>
          <w:i/>
          <w:sz w:val="21"/>
          <w:szCs w:val="21"/>
        </w:rPr>
        <w:t>{x|f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 xml:space="preserve">) </w:t>
      </w:r>
      <w:r>
        <w:rPr>
          <w:rFonts w:hint="eastAsia" w:ascii="宋体" w:hAnsi="宋体" w:eastAsia="宋体" w:cs="宋体"/>
          <w:i/>
          <w:sz w:val="21"/>
          <w:szCs w:val="21"/>
        </w:rPr>
        <w:t>&gt; s}</w:t>
      </w:r>
      <w:r>
        <w:rPr>
          <w:rFonts w:hint="eastAsia" w:ascii="宋体" w:hAnsi="宋体" w:eastAsia="宋体" w:cs="宋体"/>
          <w:sz w:val="21"/>
          <w:szCs w:val="21"/>
        </w:rPr>
        <w:t>.</w:t>
      </w:r>
    </w:p>
    <w:p>
      <w:pPr>
        <w:spacing w:beforeLines="0" w:afterLines="0"/>
        <w:ind w:firstLine="840" w:firstLineChars="4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由于f(x) 是E 上的可测函数，则</w:t>
      </w:r>
      <w:r>
        <w:rPr>
          <w:rFonts w:hint="eastAsia" w:ascii="宋体" w:hAnsi="宋体" w:eastAsia="宋体" w:cs="宋体"/>
          <w:i/>
          <w:sz w:val="21"/>
          <w:szCs w:val="21"/>
        </w:rPr>
        <w:t>E</w:t>
      </w:r>
      <w:r>
        <w:rPr>
          <w:rFonts w:hint="eastAsia" w:ascii="宋体" w:hAnsi="宋体" w:eastAsia="宋体" w:cs="宋体"/>
          <w:sz w:val="21"/>
          <w:szCs w:val="21"/>
        </w:rPr>
        <w:t>[</w:t>
      </w:r>
      <w:r>
        <w:rPr>
          <w:rFonts w:hint="eastAsia" w:ascii="宋体" w:hAnsi="宋体" w:eastAsia="宋体" w:cs="宋体"/>
          <w:i/>
          <w:sz w:val="21"/>
          <w:szCs w:val="21"/>
        </w:rPr>
        <w:t>f &gt; s</w:t>
      </w:r>
      <w:r>
        <w:rPr>
          <w:rFonts w:hint="eastAsia" w:ascii="宋体" w:hAnsi="宋体" w:eastAsia="宋体" w:cs="宋体"/>
          <w:sz w:val="21"/>
          <w:szCs w:val="21"/>
        </w:rPr>
        <w:t>]</w:t>
      </w:r>
      <w:r>
        <w:rPr>
          <w:rFonts w:hint="eastAsia" w:ascii="宋体" w:hAnsi="宋体" w:eastAsia="宋体" w:cs="宋体"/>
          <w:i/>
          <w:sz w:val="21"/>
          <w:szCs w:val="21"/>
        </w:rPr>
        <w:t>,E</w:t>
      </w:r>
      <w:r>
        <w:rPr>
          <w:rFonts w:hint="eastAsia" w:ascii="宋体" w:hAnsi="宋体" w:eastAsia="宋体" w:cs="宋体"/>
          <w:sz w:val="21"/>
          <w:szCs w:val="21"/>
        </w:rPr>
        <w:t>[</w:t>
      </w:r>
      <w:r>
        <w:rPr>
          <w:rFonts w:hint="eastAsia" w:ascii="宋体" w:hAnsi="宋体" w:eastAsia="宋体" w:cs="宋体"/>
          <w:i/>
          <w:sz w:val="21"/>
          <w:szCs w:val="21"/>
        </w:rPr>
        <w:t>f ≥ s</w:t>
      </w:r>
      <w:r>
        <w:rPr>
          <w:rFonts w:hint="eastAsia" w:ascii="宋体" w:hAnsi="宋体" w:eastAsia="宋体" w:cs="宋体"/>
          <w:sz w:val="21"/>
          <w:szCs w:val="21"/>
        </w:rPr>
        <w:t>] 均可测。</w:t>
      </w:r>
    </w:p>
    <w:p>
      <w:pPr>
        <w:spacing w:beforeLines="0" w:afterLines="0"/>
        <w:ind w:firstLine="840" w:firstLineChars="4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</w:t>
      </w:r>
      <w:r>
        <w:rPr>
          <w:rFonts w:hint="eastAsia" w:ascii="宋体" w:hAnsi="宋体" w:eastAsia="宋体" w:cs="宋体"/>
          <w:i/>
          <w:sz w:val="21"/>
          <w:szCs w:val="21"/>
        </w:rPr>
        <w:t>E</w:t>
      </w:r>
      <w:r>
        <w:rPr>
          <w:rFonts w:hint="eastAsia" w:ascii="宋体" w:hAnsi="宋体" w:eastAsia="宋体" w:cs="宋体"/>
          <w:sz w:val="21"/>
          <w:szCs w:val="21"/>
        </w:rPr>
        <w:t>[</w:t>
      </w:r>
      <w:r>
        <w:rPr>
          <w:rFonts w:hint="eastAsia" w:ascii="宋体" w:hAnsi="宋体" w:eastAsia="宋体" w:cs="宋体"/>
          <w:i/>
          <w:sz w:val="21"/>
          <w:szCs w:val="21"/>
        </w:rPr>
        <w:t>φ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sz w:val="21"/>
          <w:szCs w:val="21"/>
        </w:rPr>
        <w:t>f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 xml:space="preserve">)) </w:t>
      </w:r>
      <w:r>
        <w:rPr>
          <w:rFonts w:hint="eastAsia" w:ascii="宋体" w:hAnsi="宋体" w:eastAsia="宋体" w:cs="宋体"/>
          <w:i/>
          <w:sz w:val="21"/>
          <w:szCs w:val="21"/>
        </w:rPr>
        <w:t>≥ a</w:t>
      </w:r>
      <w:r>
        <w:rPr>
          <w:rFonts w:hint="eastAsia" w:ascii="宋体" w:hAnsi="宋体" w:eastAsia="宋体" w:cs="宋体"/>
          <w:sz w:val="21"/>
          <w:szCs w:val="21"/>
        </w:rPr>
        <w:t>] 可测，进而有</w:t>
      </w:r>
      <w:r>
        <w:rPr>
          <w:rFonts w:hint="eastAsia" w:ascii="宋体" w:hAnsi="宋体" w:eastAsia="宋体" w:cs="宋体"/>
          <w:i/>
          <w:sz w:val="21"/>
          <w:szCs w:val="21"/>
        </w:rPr>
        <w:t>φ</w:t>
      </w:r>
      <w:r>
        <w:rPr>
          <w:rFonts w:hint="eastAsia" w:ascii="宋体" w:hAnsi="宋体" w:eastAsia="宋体" w:cs="宋体"/>
          <w:sz w:val="21"/>
          <w:szCs w:val="21"/>
        </w:rPr>
        <w:t/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sz w:val="21"/>
          <w:szCs w:val="21"/>
        </w:rPr>
        <w:t>f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)) 是E 上的可测函数。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试证明鲁津定理逆定理成立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409575</wp:posOffset>
            </wp:positionV>
            <wp:extent cx="4977765" cy="3524250"/>
            <wp:effectExtent l="0" t="0" r="13335" b="0"/>
            <wp:wrapSquare wrapText="bothSides"/>
            <wp:docPr id="2" name="图片 2" descr="鲁津定理逆定理证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鲁津定理逆定理证明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鲁津定理逆定理：</w:t>
      </w:r>
      <w:r>
        <w:rPr>
          <w:rFonts w:hint="eastAsia" w:ascii="宋体" w:hAnsi="宋体" w:eastAsia="宋体"/>
          <w:b w:val="0"/>
          <w:bCs/>
          <w:sz w:val="24"/>
          <w:szCs w:val="24"/>
        </w:rPr>
        <w:t>设f</w:t>
      </w:r>
      <w:r>
        <w:rPr>
          <w:rFonts w:ascii="宋体" w:hAnsi="宋体" w:eastAsia="宋体"/>
          <w:b w:val="0"/>
          <w:bCs/>
          <w:sz w:val="24"/>
          <w:szCs w:val="24"/>
        </w:rPr>
        <w:t>(x)</w:t>
      </w:r>
      <w:r>
        <w:rPr>
          <w:rFonts w:hint="eastAsia" w:ascii="宋体" w:hAnsi="宋体" w:eastAsia="宋体"/>
          <w:b w:val="0"/>
          <w:bCs/>
          <w:sz w:val="24"/>
          <w:szCs w:val="24"/>
        </w:rPr>
        <w:t>是E上</w:t>
      </w:r>
      <w:r>
        <w:rPr>
          <w:rFonts w:ascii="宋体" w:hAnsi="宋体" w:eastAsia="宋体"/>
          <w:b w:val="0"/>
          <w:bCs/>
          <w:sz w:val="24"/>
          <w:szCs w:val="24"/>
        </w:rPr>
        <w:t>a.e.</w:t>
      </w:r>
      <w:r>
        <w:rPr>
          <w:rFonts w:hint="eastAsia" w:ascii="宋体" w:hAnsi="宋体" w:eastAsia="宋体"/>
          <w:b w:val="0"/>
          <w:bCs/>
          <w:sz w:val="24"/>
          <w:szCs w:val="24"/>
        </w:rPr>
        <w:t>有限实函数，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∀δ&gt;0,</m:t>
        </m:r>
      </m:oMath>
      <w:r>
        <w:rPr>
          <w:rFonts w:hint="eastAsia" w:ascii="宋体" w:hAnsi="宋体" w:eastAsia="宋体"/>
          <w:b w:val="0"/>
          <w:bCs/>
          <w:sz w:val="24"/>
          <w:szCs w:val="24"/>
        </w:rPr>
        <w:t>存在闭集</w:t>
      </w:r>
      <m:oMath>
        <m:sSub>
          <m:sSubPr>
            <m:ctrlPr>
              <w:rPr>
                <w:rFonts w:ascii="Cambria Math" w:hAnsi="Cambria Math" w:eastAsia="宋体"/>
                <w:b w:val="0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E</m:t>
            </m:r>
            <m:ctrlPr>
              <w:rPr>
                <w:rFonts w:ascii="Cambria Math" w:hAnsi="Cambria Math" w:eastAsia="宋体"/>
                <w:b w:val="0"/>
                <w:b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 xml:space="preserve">δ </m:t>
            </m:r>
            <m:ctrlPr>
              <w:rPr>
                <w:rFonts w:ascii="Cambria Math" w:hAnsi="Cambria Math" w:eastAsia="宋体"/>
                <w:b w:val="0"/>
                <w:b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⊂E</m:t>
        </m:r>
      </m:oMath>
      <w:r>
        <w:rPr>
          <w:rFonts w:hint="eastAsia" w:ascii="宋体" w:hAnsi="宋体" w:eastAsia="宋体"/>
          <w:b w:val="0"/>
          <w:bCs/>
          <w:sz w:val="24"/>
          <w:szCs w:val="24"/>
        </w:rPr>
        <w:t>,使得</w:t>
      </w:r>
      <w:r>
        <w:rPr>
          <w:rFonts w:ascii="宋体" w:hAnsi="宋体" w:eastAsia="宋体"/>
          <w:b w:val="0"/>
          <w:bCs/>
          <w:sz w:val="24"/>
          <w:szCs w:val="24"/>
        </w:rPr>
        <w:t>m(E-</w:t>
      </w:r>
      <m:oMath>
        <m:sSub>
          <m:sSubPr>
            <m:ctrlPr>
              <w:rPr>
                <w:rFonts w:ascii="Cambria Math" w:hAnsi="Cambria Math" w:eastAsia="宋体"/>
                <w:b w:val="0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E</m:t>
            </m:r>
            <m:ctrlPr>
              <w:rPr>
                <w:rFonts w:ascii="Cambria Math" w:hAnsi="Cambria Math" w:eastAsia="宋体"/>
                <w:b w:val="0"/>
                <w:b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 xml:space="preserve">δ </m:t>
            </m:r>
            <m:ctrlPr>
              <w:rPr>
                <w:rFonts w:ascii="Cambria Math" w:hAnsi="Cambria Math" w:eastAsia="宋体"/>
                <w:b w:val="0"/>
                <w:bCs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b w:val="0"/>
          <w:bCs/>
          <w:sz w:val="24"/>
          <w:szCs w:val="24"/>
        </w:rPr>
        <w:t>)&lt;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δ</m:t>
        </m:r>
      </m:oMath>
      <w:r>
        <w:rPr>
          <w:rFonts w:hint="eastAsia" w:ascii="宋体" w:hAnsi="宋体" w:eastAsia="宋体"/>
          <w:b w:val="0"/>
          <w:bCs/>
          <w:sz w:val="24"/>
          <w:szCs w:val="24"/>
        </w:rPr>
        <w:t>,且f</w:t>
      </w:r>
      <w:r>
        <w:rPr>
          <w:rFonts w:ascii="宋体" w:hAnsi="宋体" w:eastAsia="宋体"/>
          <w:b w:val="0"/>
          <w:bCs/>
          <w:sz w:val="24"/>
          <w:szCs w:val="24"/>
        </w:rPr>
        <w:t>(x)</w:t>
      </w:r>
      <w:r>
        <w:rPr>
          <w:rFonts w:hint="eastAsia" w:ascii="宋体" w:hAnsi="宋体" w:eastAsia="宋体"/>
          <w:b w:val="0"/>
          <w:bCs/>
          <w:sz w:val="24"/>
          <w:szCs w:val="24"/>
        </w:rPr>
        <w:t>在</w:t>
      </w:r>
      <m:oMath>
        <m:sSub>
          <m:sSubPr>
            <m:ctrlPr>
              <w:rPr>
                <w:rFonts w:ascii="Cambria Math" w:hAnsi="Cambria Math" w:eastAsia="宋体"/>
                <w:b w:val="0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E</m:t>
            </m:r>
            <m:ctrlPr>
              <w:rPr>
                <w:rFonts w:ascii="Cambria Math" w:hAnsi="Cambria Math" w:eastAsia="宋体"/>
                <w:b w:val="0"/>
                <w:b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 xml:space="preserve">δ </m:t>
            </m:r>
            <m:ctrlPr>
              <w:rPr>
                <w:rFonts w:ascii="Cambria Math" w:hAnsi="Cambria Math" w:eastAsia="宋体"/>
                <w:b w:val="0"/>
                <w:bCs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b w:val="0"/>
          <w:bCs/>
          <w:sz w:val="24"/>
          <w:szCs w:val="24"/>
        </w:rPr>
        <w:t>上连续，则f</w:t>
      </w:r>
      <w:r>
        <w:rPr>
          <w:rFonts w:ascii="宋体" w:hAnsi="宋体" w:eastAsia="宋体"/>
          <w:b w:val="0"/>
          <w:bCs/>
          <w:sz w:val="24"/>
          <w:szCs w:val="24"/>
        </w:rPr>
        <w:t>(x)</w:t>
      </w:r>
      <w:r>
        <w:rPr>
          <w:rFonts w:hint="eastAsia" w:ascii="宋体" w:hAnsi="宋体" w:eastAsia="宋体"/>
          <w:b w:val="0"/>
          <w:bCs/>
          <w:sz w:val="24"/>
          <w:szCs w:val="24"/>
        </w:rPr>
        <w:t>是E上的可测函数。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LMRoman10-Regular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MMI1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Y10">
    <w:altName w:val="Malgun Gothic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MRoman10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F5527"/>
    <w:multiLevelType w:val="singleLevel"/>
    <w:tmpl w:val="389F5527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E15D80"/>
    <w:rsid w:val="392F709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2018-11-02T04:49:00Z</dcterms:created>
  <dc:creator>麒殿</dc:creator>
  <cp:lastModifiedBy>麒殿</cp:lastModifiedBy>
  <dcterms:modified xsi:type="dcterms:W3CDTF">2018-11-02T05:17:21Z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