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EC5"/>
    <w:p w:rsidR="00853824" w:rsidRDefault="00853824"/>
    <w:p w:rsidR="00853824" w:rsidRDefault="00853824"/>
    <w:p w:rsidR="00853824" w:rsidRDefault="00853824"/>
    <w:p w:rsidR="00853824" w:rsidRDefault="00464959" w:rsidP="00853824">
      <w:pPr>
        <w:pStyle w:val="1"/>
      </w:pPr>
      <w:r>
        <w:rPr>
          <w:rFonts w:hint="eastAsia"/>
        </w:rPr>
        <w:t>将默认</w:t>
      </w:r>
      <w:r>
        <w:rPr>
          <w:rFonts w:hint="eastAsia"/>
        </w:rPr>
        <w:t>10250</w:t>
      </w:r>
      <w:r>
        <w:rPr>
          <w:rFonts w:hint="eastAsia"/>
        </w:rPr>
        <w:t>端口改为</w:t>
      </w:r>
      <w:r>
        <w:rPr>
          <w:rFonts w:hint="eastAsia"/>
        </w:rPr>
        <w:t>10255</w:t>
      </w:r>
    </w:p>
    <w:p w:rsidR="00853824" w:rsidRDefault="00853824" w:rsidP="00853824"/>
    <w:p w:rsidR="00853824" w:rsidRPr="00853824" w:rsidRDefault="00464959" w:rsidP="00853824">
      <w:r>
        <w:rPr>
          <w:noProof/>
        </w:rPr>
        <w:drawing>
          <wp:inline distT="0" distB="0" distL="0" distR="0">
            <wp:extent cx="5274310" cy="30809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24" w:rsidRDefault="00853824"/>
    <w:p w:rsidR="00853824" w:rsidRDefault="00853824">
      <w:r>
        <w:rPr>
          <w:noProof/>
        </w:rPr>
        <w:drawing>
          <wp:inline distT="0" distB="0" distL="0" distR="0">
            <wp:extent cx="5274310" cy="28408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24" w:rsidRDefault="00853824"/>
    <w:p w:rsidR="001B2F64" w:rsidRDefault="001B2F64"/>
    <w:p w:rsidR="001B2F64" w:rsidRDefault="001B2F64"/>
    <w:p w:rsidR="001B2F64" w:rsidRDefault="001B2F64"/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pStyle w:val="1"/>
        <w:spacing w:before="0" w:after="0" w:line="0" w:lineRule="atLeast"/>
      </w:pPr>
      <w:r w:rsidRPr="00370792">
        <w:t>Life</w:t>
      </w:r>
      <w:r>
        <w:t xml:space="preserve"> </w:t>
      </w:r>
      <w:r w:rsidRPr="00370792">
        <w:t>of</w:t>
      </w:r>
      <w:r>
        <w:t xml:space="preserve"> </w:t>
      </w:r>
      <w:r w:rsidRPr="00370792">
        <w:t>a</w:t>
      </w:r>
      <w:r>
        <w:t xml:space="preserve"> </w:t>
      </w:r>
      <w:r w:rsidRPr="00370792">
        <w:t>Label</w:t>
      </w:r>
      <w:r>
        <w:t xml:space="preserve"> </w:t>
      </w:r>
      <w:r w:rsidRPr="00370792">
        <w:t>|</w:t>
      </w:r>
      <w:r>
        <w:t xml:space="preserve"> </w:t>
      </w:r>
      <w:r w:rsidRPr="00370792">
        <w:t>Robust</w:t>
      </w:r>
      <w:r>
        <w:t xml:space="preserve"> </w:t>
      </w:r>
      <w:r w:rsidRPr="00370792">
        <w:t>Perception</w:t>
      </w:r>
      <w:r>
        <w:t xml:space="preserve"> </w:t>
      </w:r>
    </w:p>
    <w:p w:rsidR="001B2F64" w:rsidRDefault="001B2F64" w:rsidP="001B2F64">
      <w:pPr>
        <w:spacing w:line="0" w:lineRule="atLeast"/>
      </w:pPr>
      <w:r w:rsidRPr="00370792">
        <w:t>https://www.robustperception.io/life-of-a-label/</w:t>
      </w: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  <w:hyperlink r:id="rId8" w:tooltip="Permalink to Life of a Label" w:history="1">
        <w:r w:rsidRPr="00370792">
          <w:rPr>
            <w:rStyle w:val="a9"/>
          </w:rPr>
          <w:t>Life</w:t>
        </w:r>
        <w:r>
          <w:rPr>
            <w:rStyle w:val="a9"/>
          </w:rPr>
          <w:t xml:space="preserve"> </w:t>
        </w:r>
        <w:r w:rsidRPr="00370792">
          <w:rPr>
            <w:rStyle w:val="a9"/>
          </w:rPr>
          <w:t>of</w:t>
        </w:r>
        <w:r>
          <w:rPr>
            <w:rStyle w:val="a9"/>
          </w:rPr>
          <w:t xml:space="preserve"> </w:t>
        </w:r>
        <w:r w:rsidRPr="00370792">
          <w:rPr>
            <w:rStyle w:val="a9"/>
          </w:rPr>
          <w:t>a</w:t>
        </w:r>
        <w:r>
          <w:rPr>
            <w:rStyle w:val="a9"/>
          </w:rPr>
          <w:t xml:space="preserve"> </w:t>
        </w:r>
        <w:r w:rsidRPr="00370792">
          <w:rPr>
            <w:rStyle w:val="a9"/>
          </w:rPr>
          <w:t>Label</w:t>
        </w:r>
      </w:hyperlink>
    </w:p>
    <w:p w:rsidR="001B2F64" w:rsidRDefault="001B2F64" w:rsidP="001B2F64">
      <w:pPr>
        <w:shd w:val="clear" w:color="auto" w:fill="FFFFFF"/>
        <w:spacing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hyperlink r:id="rId9" w:history="1">
        <w:r>
          <w:rPr>
            <w:rStyle w:val="a9"/>
            <w:rFonts w:ascii="Open Sans" w:hAnsi="Open Sans" w:cs="Open Sans"/>
            <w:b/>
            <w:bCs/>
            <w:i/>
            <w:iCs/>
            <w:color w:val="888888"/>
            <w:sz w:val="23"/>
            <w:szCs w:val="23"/>
          </w:rPr>
          <w:t>Brian Brazil</w:t>
        </w:r>
        <w:r>
          <w:rPr>
            <w:rStyle w:val="apple-converted-space"/>
            <w:rFonts w:ascii="Open Sans" w:hAnsi="Open Sans" w:cs="Open Sans"/>
            <w:b/>
            <w:bCs/>
            <w:i/>
            <w:iCs/>
            <w:color w:val="888888"/>
            <w:sz w:val="23"/>
            <w:szCs w:val="23"/>
          </w:rPr>
          <w:t xml:space="preserve"> </w:t>
        </w:r>
      </w:hyperlink>
      <w:r>
        <w:rPr>
          <w:rFonts w:ascii="Open Sans" w:hAnsi="Open Sans" w:cs="Open Sans"/>
          <w:b/>
          <w:bCs/>
          <w:i/>
          <w:iCs/>
          <w:color w:val="888888"/>
          <w:sz w:val="23"/>
          <w:szCs w:val="23"/>
        </w:rPr>
        <w:t>March 9, 2016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Prometheus labels allow you to model your application deployment in the manner best suited to your organisation. </w:t>
      </w:r>
      <w:commentRangeStart w:id="0"/>
      <w:r>
        <w:rPr>
          <w:rFonts w:ascii="Open Sans" w:hAnsi="Open Sans" w:cs="Open Sans"/>
          <w:b/>
          <w:bCs/>
          <w:color w:val="666666"/>
          <w:sz w:val="27"/>
          <w:szCs w:val="27"/>
        </w:rPr>
        <w:t>As directly supporting every potential configurations would be impossible, we offer relabelling to give you the flexibility to configure things how you’d like.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commentRangeStart w:id="1"/>
      <w:r>
        <w:rPr>
          <w:rFonts w:ascii="Open Sans" w:hAnsi="Open Sans" w:cs="Open Sans"/>
          <w:b/>
          <w:bCs/>
          <w:color w:val="666666"/>
          <w:sz w:val="27"/>
          <w:szCs w:val="27"/>
        </w:rPr>
        <w:t>How labels propagate can be a bit tricky to get your head around initially</w:t>
      </w:r>
      <w:commentRangeEnd w:id="1"/>
      <w:r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. The basic principle is that your service discovery provides you with metadata such as machine type, tags, region in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__meta_*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labels, and </w:t>
      </w:r>
      <w:commentRangeStart w:id="2"/>
      <w:r>
        <w:rPr>
          <w:rFonts w:ascii="Open Sans" w:hAnsi="Open Sans" w:cs="Open Sans"/>
          <w:b/>
          <w:bCs/>
          <w:color w:val="666666"/>
          <w:sz w:val="27"/>
          <w:szCs w:val="27"/>
        </w:rPr>
        <w:t>which you then relabel into the labels you’d like for your targets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 to have with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relabel_configs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. </w:t>
      </w:r>
      <w:commentRangeStart w:id="3"/>
      <w:r>
        <w:rPr>
          <w:rFonts w:ascii="Open Sans" w:hAnsi="Open Sans" w:cs="Open Sans"/>
          <w:b/>
          <w:bCs/>
          <w:color w:val="666666"/>
          <w:sz w:val="27"/>
          <w:szCs w:val="27"/>
        </w:rPr>
        <w:t>You can also filter targets with the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 xml:space="preserve">drop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and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keep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actions</w:t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Similarly when actually scraping the targets,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 xml:space="preserve">metric_relabel_configs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allow you to tweak the timeseries coming back from the scrape. Filtering can also be used as a temporary measure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hyperlink r:id="rId11" w:history="1">
        <w:r>
          <w:rPr>
            <w:rStyle w:val="a9"/>
            <w:rFonts w:ascii="Open Sans" w:hAnsi="Open Sans" w:cs="Open Sans"/>
            <w:b/>
            <w:bCs/>
            <w:color w:val="6692A6"/>
            <w:sz w:val="27"/>
            <w:szCs w:val="27"/>
          </w:rPr>
          <w:t>to deal with expensive metrics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>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To help you understanding how this all fits together, I’ve put together flowcharts of the semantics in Prometheus 0.17.0. </w:t>
      </w:r>
      <w:commentRangeStart w:id="4"/>
      <w:r>
        <w:rPr>
          <w:rFonts w:ascii="Open Sans" w:hAnsi="Open Sans" w:cs="Open Sans"/>
          <w:b/>
          <w:bCs/>
          <w:color w:val="666666"/>
          <w:sz w:val="27"/>
          <w:szCs w:val="27"/>
        </w:rPr>
        <w:t>These cover from how targets are created, scraped and what manipulations are performed before timeseries are inserted into the database</w:t>
      </w:r>
      <w:commentRangeEnd w:id="4"/>
      <w:r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: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shd w:val="clear" w:color="auto" w:fill="FFFFFF"/>
        <w:spacing w:line="0" w:lineRule="atLeast"/>
        <w:jc w:val="center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noProof/>
          <w:color w:val="6692A6"/>
          <w:sz w:val="27"/>
          <w:szCs w:val="27"/>
        </w:rPr>
        <w:lastRenderedPageBreak/>
        <w:drawing>
          <wp:inline distT="0" distB="0" distL="0" distR="0">
            <wp:extent cx="4714875" cy="6096000"/>
            <wp:effectExtent l="19050" t="0" r="9525" b="0"/>
            <wp:docPr id="6" name="图片 1" descr="http://www.robustperception.io/wp-content/uploads/2016/03/Life-of-a-Label-Target-Labels-495x640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ustperception.io/wp-content/uploads/2016/03/Life-of-a-Label-Target-Labels-495x640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64" w:rsidRDefault="001B2F64" w:rsidP="001B2F64">
      <w:pPr>
        <w:pStyle w:val="wp-caption-text"/>
        <w:shd w:val="clear" w:color="auto" w:fill="FFFFFF"/>
        <w:spacing w:before="0" w:beforeAutospacing="0" w:after="0" w:afterAutospacing="0" w:line="0" w:lineRule="atLeast"/>
        <w:jc w:val="center"/>
        <w:rPr>
          <w:rFonts w:ascii="Open Sans" w:hAnsi="Open Sans" w:cs="Open Sans"/>
          <w:b/>
          <w:bCs/>
          <w:color w:val="666666"/>
          <w:sz w:val="18"/>
          <w:szCs w:val="18"/>
        </w:rPr>
      </w:pPr>
      <w:r>
        <w:rPr>
          <w:rFonts w:ascii="Open Sans" w:hAnsi="Open Sans" w:cs="Open Sans"/>
          <w:b/>
          <w:bCs/>
          <w:color w:val="666666"/>
          <w:sz w:val="18"/>
          <w:szCs w:val="18"/>
        </w:rPr>
        <w:t>Targets and Targets Labels come from Service Discovery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As this point Prometheus knows the targets that’ll be scraped, and these are what you see on the Status page. </w:t>
      </w:r>
      <w:commentRangeStart w:id="5"/>
      <w:r>
        <w:rPr>
          <w:rFonts w:ascii="Open Sans" w:hAnsi="Open Sans" w:cs="Open Sans"/>
          <w:b/>
          <w:bCs/>
          <w:color w:val="666666"/>
          <w:sz w:val="27"/>
          <w:szCs w:val="27"/>
        </w:rPr>
        <w:t>The core here is the relabelling in purple</w:t>
      </w:r>
      <w:commentRangeEnd w:id="5"/>
      <w:r>
        <w:rPr>
          <w:rStyle w:val="a7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. Everything else is defaults and </w:t>
      </w:r>
      <w:commentRangeStart w:id="6"/>
      <w:r>
        <w:rPr>
          <w:rFonts w:ascii="Open Sans" w:hAnsi="Open Sans" w:cs="Open Sans"/>
          <w:b/>
          <w:bCs/>
          <w:color w:val="666666"/>
          <w:sz w:val="27"/>
          <w:szCs w:val="27"/>
        </w:rPr>
        <w:t>sanity checks</w:t>
      </w:r>
      <w:commentRangeEnd w:id="6"/>
      <w:r>
        <w:rPr>
          <w:rStyle w:val="a7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 to make your life easier.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When a target is actually scraped, this is what happens:</w:t>
      </w:r>
    </w:p>
    <w:p w:rsidR="001B2F64" w:rsidRDefault="001B2F64" w:rsidP="001B2F64">
      <w:pPr>
        <w:shd w:val="clear" w:color="auto" w:fill="FFFFFF"/>
        <w:spacing w:line="0" w:lineRule="atLeast"/>
        <w:jc w:val="center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noProof/>
          <w:color w:val="6692A6"/>
          <w:sz w:val="27"/>
          <w:szCs w:val="27"/>
        </w:rPr>
        <w:lastRenderedPageBreak/>
        <w:drawing>
          <wp:inline distT="0" distB="0" distL="0" distR="0">
            <wp:extent cx="4238625" cy="6096000"/>
            <wp:effectExtent l="19050" t="0" r="9525" b="0"/>
            <wp:docPr id="5" name="图片 2" descr="http://www.robustperception.io/wp-content/uploads/2016/03/Life-of-a-Label-Scraping-445x640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bustperception.io/wp-content/uploads/2016/03/Life-of-a-Label-Scraping-445x640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64" w:rsidRDefault="001B2F64" w:rsidP="001B2F64">
      <w:pPr>
        <w:pStyle w:val="wp-caption-text"/>
        <w:shd w:val="clear" w:color="auto" w:fill="FFFFFF"/>
        <w:spacing w:before="0" w:beforeAutospacing="0" w:after="0" w:afterAutospacing="0" w:line="0" w:lineRule="atLeast"/>
        <w:jc w:val="center"/>
        <w:rPr>
          <w:rFonts w:ascii="Open Sans" w:hAnsi="Open Sans" w:cs="Open Sans"/>
          <w:b/>
          <w:bCs/>
          <w:color w:val="666666"/>
          <w:sz w:val="18"/>
          <w:szCs w:val="18"/>
        </w:rPr>
      </w:pPr>
      <w:r>
        <w:rPr>
          <w:rFonts w:ascii="Open Sans" w:hAnsi="Open Sans" w:cs="Open Sans"/>
          <w:b/>
          <w:bCs/>
          <w:color w:val="666666"/>
          <w:sz w:val="18"/>
          <w:szCs w:val="18"/>
        </w:rPr>
        <w:t>Labels from scrapes are a mix of Scraped Labels and Target Labels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The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__param_*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labels contain the first value of each URL parameter, allowing you to relabel the first value. At scrape time, these are combined back with the second and subsequent parameter values.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As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metric_relabel_configs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are applied to every scraped timeseries, it is better to improve instrumentation rather than using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metric_relabel_configs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 as a workaround on the Prometheus side.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</w:p>
    <w:p w:rsidR="001B2F64" w:rsidRDefault="001B2F64" w:rsidP="001B2F64">
      <w:pPr>
        <w:shd w:val="clear" w:color="auto" w:fill="FFFFFF"/>
        <w:spacing w:line="0" w:lineRule="atLeast"/>
        <w:rPr>
          <w:rFonts w:ascii="Open Sans" w:hAnsi="Open Sans" w:cs="Open Sans"/>
          <w:b/>
          <w:bCs/>
          <w:color w:val="666666"/>
          <w:szCs w:val="2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 </w:t>
      </w:r>
      <w:hyperlink r:id="rId16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prometheus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</w:t>
      </w:r>
      <w:hyperlink r:id="rId17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relabelling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</w:t>
      </w:r>
      <w:hyperlink r:id="rId18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service discovery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</w:t>
      </w: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pStyle w:val="1"/>
        <w:spacing w:before="0" w:after="0" w:line="0" w:lineRule="atLeast"/>
      </w:pPr>
      <w:r w:rsidRPr="00370792">
        <w:t>relabel_configs</w:t>
      </w:r>
      <w:r>
        <w:t xml:space="preserve"> </w:t>
      </w:r>
      <w:r w:rsidRPr="00370792">
        <w:t>vs</w:t>
      </w:r>
      <w:r>
        <w:t xml:space="preserve"> </w:t>
      </w:r>
      <w:r w:rsidRPr="00370792">
        <w:t>metric_relabel_configs</w:t>
      </w:r>
      <w:r>
        <w:t xml:space="preserve"> </w:t>
      </w:r>
      <w:r w:rsidRPr="00370792">
        <w:t>|</w:t>
      </w:r>
      <w:r>
        <w:t xml:space="preserve"> </w:t>
      </w:r>
      <w:r w:rsidRPr="00370792">
        <w:t>Robust</w:t>
      </w:r>
      <w:r>
        <w:t xml:space="preserve"> </w:t>
      </w:r>
      <w:r w:rsidRPr="00370792">
        <w:t>Perception</w:t>
      </w:r>
      <w:r>
        <w:t xml:space="preserve"> </w:t>
      </w:r>
    </w:p>
    <w:p w:rsidR="001B2F64" w:rsidRDefault="001B2F64" w:rsidP="001B2F64">
      <w:pPr>
        <w:spacing w:line="0" w:lineRule="atLeast"/>
      </w:pPr>
      <w:r w:rsidRPr="00370792">
        <w:t>https://www.robustperception.io/relabel_configs-vs-metric_relabel_configs/</w:t>
      </w: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We’ve looked at the full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hyperlink r:id="rId19" w:history="1">
        <w:r>
          <w:rPr>
            <w:rStyle w:val="a9"/>
            <w:rFonts w:ascii="Open Sans" w:hAnsi="Open Sans" w:cs="Open Sans"/>
            <w:b/>
            <w:bCs/>
            <w:color w:val="6692A6"/>
            <w:sz w:val="27"/>
            <w:szCs w:val="27"/>
          </w:rPr>
          <w:t>Life of a Label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>. Let’s focus on one of the most common confusions around relabelling.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It’s not uncommon for a user to share a Prometheus config with a valid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and wonder why it isn’t taking effect. This is often resolved by using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metric_relabel_configs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instead (the reverse has also happened, but it’s far less common). So let’s shine some light on these two configuration options.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Prometheus needs to know what to scrape, and that’s where service discovery and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come in. Relabel configs allow you to select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hyperlink r:id="rId20" w:history="1">
        <w:r>
          <w:rPr>
            <w:rStyle w:val="a9"/>
            <w:rFonts w:ascii="Open Sans" w:hAnsi="Open Sans" w:cs="Open Sans"/>
            <w:b/>
            <w:bCs/>
            <w:color w:val="6692A6"/>
            <w:sz w:val="27"/>
            <w:szCs w:val="27"/>
          </w:rPr>
          <w:t>which targets you want scraped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>, and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hyperlink r:id="rId21" w:history="1">
        <w:r>
          <w:rPr>
            <w:rStyle w:val="a9"/>
            <w:rFonts w:ascii="Open Sans" w:hAnsi="Open Sans" w:cs="Open Sans"/>
            <w:b/>
            <w:bCs/>
            <w:color w:val="6692A6"/>
            <w:sz w:val="27"/>
            <w:szCs w:val="27"/>
          </w:rPr>
          <w:t>what the target labels will be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>. So if you want to say scrape this type of machine but not that one, use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relabel_configs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metrics_relabel_configs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by contrast are applied after the scrape has happened, but before the data is ingested by the storage system. So if there are some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hyperlink r:id="rId22" w:history="1">
        <w:r>
          <w:rPr>
            <w:rStyle w:val="a9"/>
            <w:rFonts w:ascii="Open Sans" w:hAnsi="Open Sans" w:cs="Open Sans"/>
            <w:b/>
            <w:bCs/>
            <w:color w:val="6692A6"/>
            <w:sz w:val="27"/>
            <w:szCs w:val="27"/>
          </w:rPr>
          <w:t>expensive metrics you want to drop</w:t>
        </w:r>
      </w:hyperlink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, or labels coming from the scrape itself (e.g. from the /metrics page) that you want to manipulate that’s where 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metrics_relabel_configs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applies.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So as a simple rule of thumb: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relabel_config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happens before the scrape, 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metrics_relabel_configs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happens after the scrape. And if one doesn’t work you can always try the other!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 xml:space="preserve"> </w:t>
      </w:r>
    </w:p>
    <w:p w:rsidR="001B2F64" w:rsidRDefault="001B2F64" w:rsidP="001B2F64">
      <w:pPr>
        <w:pStyle w:val="aa"/>
        <w:shd w:val="clear" w:color="auto" w:fill="FFFFFF"/>
        <w:spacing w:before="0" w:beforeAutospacing="0" w:after="0" w:afterAutospacing="0" w:line="0" w:lineRule="atLeast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Style w:val="ab"/>
          <w:rFonts w:ascii="Open Sans" w:hAnsi="Open Sans" w:cs="Open Sans"/>
          <w:b/>
          <w:bCs/>
          <w:color w:val="666666"/>
          <w:sz w:val="27"/>
          <w:szCs w:val="27"/>
        </w:rPr>
        <w:t xml:space="preserve">Need help with relabelling? </w:t>
      </w:r>
      <w:hyperlink r:id="rId23" w:history="1">
        <w:r>
          <w:rPr>
            <w:rStyle w:val="a9"/>
            <w:rFonts w:ascii="Open Sans" w:hAnsi="Open Sans" w:cs="Open Sans"/>
            <w:b/>
            <w:bCs/>
            <w:i/>
            <w:iCs/>
            <w:color w:val="6692A6"/>
            <w:sz w:val="27"/>
            <w:szCs w:val="27"/>
          </w:rPr>
          <w:t>Contact us</w:t>
        </w:r>
      </w:hyperlink>
      <w:r>
        <w:rPr>
          <w:rStyle w:val="ab"/>
          <w:rFonts w:ascii="Open Sans" w:hAnsi="Open Sans" w:cs="Open Sans"/>
          <w:b/>
          <w:bCs/>
          <w:color w:val="666666"/>
          <w:sz w:val="27"/>
          <w:szCs w:val="27"/>
        </w:rPr>
        <w:t>.</w:t>
      </w:r>
    </w:p>
    <w:p w:rsidR="001B2F64" w:rsidRDefault="001B2F64" w:rsidP="001B2F64">
      <w:pPr>
        <w:shd w:val="clear" w:color="auto" w:fill="FFFFFF"/>
        <w:spacing w:line="0" w:lineRule="atLeast"/>
        <w:rPr>
          <w:rFonts w:ascii="Open Sans" w:hAnsi="Open Sans" w:cs="Open Sans"/>
          <w:b/>
          <w:bCs/>
          <w:color w:val="666666"/>
          <w:szCs w:val="2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 </w:t>
      </w:r>
      <w:hyperlink r:id="rId24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prometheus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</w:t>
      </w:r>
      <w:hyperlink r:id="rId25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relabelling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 xml:space="preserve"> </w:t>
      </w: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pStyle w:val="1"/>
      </w:pPr>
      <w:r w:rsidRPr="00640799">
        <w:lastRenderedPageBreak/>
        <w:t xml:space="preserve">Dropping metrics at scrape time with Prometheus | Robust Perception </w:t>
      </w:r>
    </w:p>
    <w:p w:rsidR="001B2F64" w:rsidRDefault="001B2F64" w:rsidP="001B2F64">
      <w:pPr>
        <w:spacing w:line="0" w:lineRule="atLeast"/>
      </w:pPr>
      <w:r w:rsidRPr="00640799">
        <w:t>https://www.robustperception.io/dropping-metrics-at-scrape-time-with-prometheus/</w:t>
      </w:r>
    </w:p>
    <w:p w:rsidR="001B2F64" w:rsidRDefault="001B2F64" w:rsidP="001B2F64">
      <w:pPr>
        <w:spacing w:line="0" w:lineRule="atLeast"/>
      </w:pPr>
    </w:p>
    <w:p w:rsidR="001B2F64" w:rsidRDefault="001B2F64" w:rsidP="001B2F64">
      <w:hyperlink r:id="rId26" w:tooltip="Permalink to Dropping metrics at scrape time with Prometheus" w:history="1">
        <w:r w:rsidRPr="00E6570C">
          <w:rPr>
            <w:rStyle w:val="a9"/>
          </w:rPr>
          <w:t>Dropping metrics at scrape time with Prometheus</w:t>
        </w:r>
      </w:hyperlink>
    </w:p>
    <w:p w:rsidR="001B2F64" w:rsidRDefault="001B2F64" w:rsidP="001B2F64">
      <w:pPr>
        <w:shd w:val="clear" w:color="auto" w:fill="FFFFFF"/>
        <w:rPr>
          <w:rFonts w:ascii="Open Sans" w:hAnsi="Open Sans" w:cs="Open Sans"/>
          <w:b/>
          <w:bCs/>
          <w:color w:val="666666"/>
          <w:sz w:val="27"/>
          <w:szCs w:val="27"/>
        </w:rPr>
      </w:pPr>
      <w:hyperlink r:id="rId27" w:history="1">
        <w:r>
          <w:rPr>
            <w:rStyle w:val="a9"/>
            <w:rFonts w:ascii="Open Sans" w:hAnsi="Open Sans" w:cs="Open Sans"/>
            <w:b/>
            <w:bCs/>
            <w:i/>
            <w:iCs/>
            <w:color w:val="888888"/>
            <w:sz w:val="23"/>
            <w:szCs w:val="23"/>
          </w:rPr>
          <w:t>Brian Brazil</w:t>
        </w:r>
        <w:r>
          <w:rPr>
            <w:rStyle w:val="apple-converted-space"/>
            <w:rFonts w:ascii="Open Sans" w:hAnsi="Open Sans" w:cs="Open Sans"/>
            <w:b/>
            <w:bCs/>
            <w:i/>
            <w:iCs/>
            <w:color w:val="888888"/>
            <w:sz w:val="23"/>
            <w:szCs w:val="23"/>
          </w:rPr>
          <w:t> </w:t>
        </w:r>
      </w:hyperlink>
      <w:r>
        <w:rPr>
          <w:rFonts w:ascii="Open Sans" w:hAnsi="Open Sans" w:cs="Open Sans"/>
          <w:b/>
          <w:bCs/>
          <w:i/>
          <w:iCs/>
          <w:color w:val="888888"/>
          <w:sz w:val="23"/>
          <w:szCs w:val="23"/>
        </w:rPr>
        <w:t>September 16, 2015</w:t>
      </w:r>
    </w:p>
    <w:p w:rsidR="001B2F64" w:rsidRDefault="001B2F64" w:rsidP="001B2F64">
      <w:pPr>
        <w:pStyle w:val="aa"/>
        <w:shd w:val="clear" w:color="auto" w:fill="FFFFFF"/>
        <w:spacing w:before="0" w:beforeAutospacing="0" w:after="180" w:afterAutospacing="0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It’s easy to get carried away by the power of labels with Prometheus. In the extreme this can overload your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hyperlink r:id="rId28" w:history="1">
        <w:r>
          <w:rPr>
            <w:rStyle w:val="a9"/>
            <w:rFonts w:ascii="Open Sans" w:hAnsi="Open Sans" w:cs="Open Sans"/>
            <w:b/>
            <w:bCs/>
            <w:color w:val="6692A6"/>
            <w:sz w:val="27"/>
            <w:szCs w:val="27"/>
          </w:rPr>
          <w:t>Prometheus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server, such as if you create a time series for each of hundreds of thousands of users. Thankfully there’s a way to deal with this without having to turn off monitoring or deploy a new version of your code.</w:t>
      </w:r>
    </w:p>
    <w:p w:rsidR="001B2F64" w:rsidRDefault="001B2F64" w:rsidP="001B2F64">
      <w:pPr>
        <w:pStyle w:val="aa"/>
        <w:shd w:val="clear" w:color="auto" w:fill="FFFFFF"/>
        <w:spacing w:before="0" w:beforeAutospacing="0" w:after="180" w:afterAutospacing="0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Firstly you need to find which metric is the problem. Go to the expression browser on Prometheus (that’s the /graph endpoint) and evaluate  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topk(20, count by (__name__, job)({__name__=~".+"}))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. This will return the 20 biggest time series by metric name and job, which one is the problem should be obvious.</w:t>
      </w:r>
    </w:p>
    <w:p w:rsidR="001B2F64" w:rsidRDefault="001B2F64" w:rsidP="001B2F64">
      <w:pPr>
        <w:pStyle w:val="aa"/>
        <w:shd w:val="clear" w:color="auto" w:fill="FFFFFF"/>
        <w:spacing w:before="0" w:beforeAutospacing="0" w:after="180" w:afterAutospacing="0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Now that you know the name of the metric and the job it’s part of, you can modify the job’s scrape config to drop it. Let’s say it’s a metric called 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my_too_large_metric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.</w:t>
      </w:r>
      <w:r>
        <w:rPr>
          <w:rStyle w:val="apple-converted-space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Add a </w:t>
      </w:r>
      <w:r>
        <w:rPr>
          <w:rStyle w:val="HTML"/>
          <w:rFonts w:ascii="Consolas" w:hAnsi="Consolas"/>
          <w:b/>
          <w:bCs/>
          <w:color w:val="008099"/>
          <w:sz w:val="28"/>
          <w:szCs w:val="28"/>
          <w:bdr w:val="none" w:sz="0" w:space="0" w:color="auto" w:frame="1"/>
          <w:shd w:val="clear" w:color="auto" w:fill="F9F2F4"/>
        </w:rPr>
        <w:t>metric_relabel_configs</w:t>
      </w:r>
      <w:r>
        <w:rPr>
          <w:rStyle w:val="apple-converted-space"/>
          <w:rFonts w:ascii="Open Sans" w:hAnsi="Open Sans" w:cs="Open Sans"/>
          <w:b/>
          <w:bCs/>
          <w:color w:val="666666"/>
          <w:sz w:val="27"/>
          <w:szCs w:val="27"/>
        </w:rPr>
        <w:t> </w:t>
      </w:r>
      <w:r>
        <w:rPr>
          <w:rFonts w:ascii="Open Sans" w:hAnsi="Open Sans" w:cs="Open Sans"/>
          <w:b/>
          <w:bCs/>
          <w:color w:val="666666"/>
          <w:sz w:val="27"/>
          <w:szCs w:val="27"/>
        </w:rPr>
        <w:t>section to drop it: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lastRenderedPageBreak/>
        <w:t>scrape_configs: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- job_name: 'my_job'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static_configs: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  - targets: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    - my_target:1234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metric_relabel_configs: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- source_labels: [ __name__ ]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  regex: 'my_too_large_metric'</w:t>
      </w:r>
    </w:p>
    <w:p w:rsidR="001B2F64" w:rsidRDefault="001B2F64" w:rsidP="001B2F64">
      <w:pPr>
        <w:pStyle w:val="HTML0"/>
        <w:shd w:val="clear" w:color="auto" w:fill="666666"/>
        <w:spacing w:after="180"/>
        <w:rPr>
          <w:rFonts w:ascii="Consolas" w:hAnsi="Consolas"/>
          <w:b/>
          <w:bCs/>
          <w:color w:val="FFFFFF"/>
          <w:sz w:val="21"/>
          <w:szCs w:val="21"/>
        </w:rPr>
      </w:pPr>
      <w:r>
        <w:rPr>
          <w:rFonts w:ascii="Consolas" w:hAnsi="Consolas"/>
          <w:b/>
          <w:bCs/>
          <w:color w:val="FFFFFF"/>
          <w:sz w:val="21"/>
          <w:szCs w:val="21"/>
        </w:rPr>
        <w:t xml:space="preserve">     action: drop</w:t>
      </w:r>
    </w:p>
    <w:p w:rsidR="001B2F64" w:rsidRDefault="001B2F64" w:rsidP="001B2F64">
      <w:pPr>
        <w:pStyle w:val="aa"/>
        <w:shd w:val="clear" w:color="auto" w:fill="FFFFFF"/>
        <w:spacing w:before="0" w:beforeAutospacing="0" w:after="180" w:afterAutospacing="0"/>
        <w:rPr>
          <w:rFonts w:ascii="Open Sans" w:hAnsi="Open Sans" w:cs="Open Sans"/>
          <w:b/>
          <w:bCs/>
          <w:color w:val="666666"/>
          <w:sz w:val="27"/>
          <w:szCs w:val="27"/>
        </w:rPr>
      </w:pPr>
      <w:r>
        <w:rPr>
          <w:rFonts w:ascii="Open Sans" w:hAnsi="Open Sans" w:cs="Open Sans"/>
          <w:b/>
          <w:bCs/>
          <w:color w:val="666666"/>
          <w:sz w:val="27"/>
          <w:szCs w:val="27"/>
        </w:rPr>
        <w:t>All the samples are still pulled from the job being scraped, so this should only be a temporary solution until you can push a fixed version of your code.</w:t>
      </w:r>
    </w:p>
    <w:p w:rsidR="001B2F64" w:rsidRDefault="001B2F64" w:rsidP="001B2F64">
      <w:pPr>
        <w:shd w:val="clear" w:color="auto" w:fill="FFFFFF"/>
        <w:rPr>
          <w:rFonts w:ascii="Open Sans" w:hAnsi="Open Sans" w:cs="Open Sans"/>
          <w:b/>
          <w:bCs/>
          <w:color w:val="666666"/>
          <w:szCs w:val="2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 </w:t>
      </w:r>
      <w:hyperlink r:id="rId29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prometheus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30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promql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31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relabelling</w:t>
        </w:r>
      </w:hyperlink>
      <w:r>
        <w:rPr>
          <w:rStyle w:val="post-tags"/>
          <w:rFonts w:ascii="Open Sans" w:hAnsi="Open Sans" w:cs="Open Sans"/>
          <w:b/>
          <w:bCs/>
          <w:color w:val="666666"/>
          <w:szCs w:val="21"/>
        </w:rPr>
        <w:t>,</w:t>
      </w:r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  <w:hyperlink r:id="rId32" w:history="1">
        <w:r>
          <w:rPr>
            <w:rStyle w:val="a9"/>
            <w:rFonts w:ascii="Open Sans" w:hAnsi="Open Sans" w:cs="Open Sans"/>
            <w:b/>
            <w:bCs/>
            <w:color w:val="6692A6"/>
            <w:szCs w:val="21"/>
          </w:rPr>
          <w:t>reliability</w:t>
        </w:r>
      </w:hyperlink>
      <w:r>
        <w:rPr>
          <w:rStyle w:val="apple-converted-space"/>
          <w:rFonts w:ascii="Open Sans" w:hAnsi="Open Sans" w:cs="Open Sans"/>
          <w:b/>
          <w:bCs/>
          <w:color w:val="666666"/>
          <w:szCs w:val="21"/>
        </w:rPr>
        <w:t> </w:t>
      </w: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 w:rsidP="001B2F64">
      <w:pPr>
        <w:spacing w:line="0" w:lineRule="atLeast"/>
      </w:pPr>
    </w:p>
    <w:p w:rsidR="001B2F64" w:rsidRDefault="001B2F64"/>
    <w:p w:rsidR="001B2F64" w:rsidRDefault="001B2F64"/>
    <w:p w:rsidR="001B2F64" w:rsidRDefault="001B2F64"/>
    <w:p w:rsidR="00853824" w:rsidRDefault="00853824"/>
    <w:sectPr w:rsidR="0085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34343"/>
          <w:szCs w:val="21"/>
          <w:shd w:val="clear" w:color="auto" w:fill="FCFCFE"/>
        </w:rPr>
        <w:t>作为直接支持每一个潜在的配置是不可能的</w:t>
      </w:r>
      <w:r>
        <w:rPr>
          <w:rFonts w:ascii="Arial" w:hAnsi="Arial" w:cs="Arial"/>
          <w:color w:val="434343"/>
          <w:szCs w:val="21"/>
          <w:shd w:val="clear" w:color="auto" w:fill="FCFCFE"/>
        </w:rPr>
        <w:t>,</w:t>
      </w:r>
      <w:r>
        <w:rPr>
          <w:rFonts w:ascii="Arial" w:hAnsi="Arial" w:cs="Arial"/>
          <w:color w:val="434343"/>
          <w:szCs w:val="21"/>
          <w:shd w:val="clear" w:color="auto" w:fill="FCFCFE"/>
        </w:rPr>
        <w:t>我们提供给给你配置的灵活性的事情你怎么想</w:t>
      </w:r>
    </w:p>
  </w:comment>
  <w:comment w:id="1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34343"/>
          <w:szCs w:val="21"/>
          <w:shd w:val="clear" w:color="auto" w:fill="FCFCFE"/>
        </w:rPr>
        <w:t>如何标签传播有点棘手了解最初</w:t>
      </w:r>
    </w:p>
  </w:comment>
  <w:comment w:id="2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34343"/>
          <w:szCs w:val="21"/>
          <w:shd w:val="clear" w:color="auto" w:fill="FCFCFE"/>
        </w:rPr>
        <w:t>然后你重新贴标签于标签你想为你的目标</w:t>
      </w:r>
    </w:p>
  </w:comment>
  <w:comment w:id="3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使用</w:t>
      </w:r>
      <w:r>
        <w:t>drop</w:t>
      </w:r>
      <w:r>
        <w:rPr>
          <w:rFonts w:hint="eastAsia"/>
        </w:rPr>
        <w:t>和</w:t>
      </w:r>
      <w:r>
        <w:t>keep</w:t>
      </w:r>
      <w:r>
        <w:rPr>
          <w:rFonts w:hint="eastAsia"/>
        </w:rPr>
        <w:t>筛选</w:t>
      </w:r>
      <w:r>
        <w:t>targets</w:t>
      </w:r>
    </w:p>
  </w:comment>
  <w:comment w:id="4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创建</w:t>
      </w:r>
      <w:r>
        <w:t>target</w:t>
      </w:r>
      <w:r>
        <w:rPr>
          <w:rFonts w:hint="eastAsia"/>
        </w:rPr>
        <w:t>，爬取数据，在时间序列数据插入之前的操作</w:t>
      </w:r>
    </w:p>
  </w:comment>
  <w:comment w:id="5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34343"/>
          <w:szCs w:val="21"/>
          <w:shd w:val="clear" w:color="auto" w:fill="FCFCFE"/>
        </w:rPr>
        <w:t>这里的核心是紫色的重新定义</w:t>
      </w:r>
    </w:p>
  </w:comment>
  <w:comment w:id="6" w:author="dell" w:date="2017-05-17T14:55:00Z" w:initials="d">
    <w:p w:rsidR="001B2F64" w:rsidRDefault="001B2F64" w:rsidP="001B2F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完整性检查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EC5" w:rsidRDefault="004B1EC5" w:rsidP="00853824">
      <w:r>
        <w:separator/>
      </w:r>
    </w:p>
  </w:endnote>
  <w:endnote w:type="continuationSeparator" w:id="1">
    <w:p w:rsidR="004B1EC5" w:rsidRDefault="004B1EC5" w:rsidP="00853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EC5" w:rsidRDefault="004B1EC5" w:rsidP="00853824">
      <w:r>
        <w:separator/>
      </w:r>
    </w:p>
  </w:footnote>
  <w:footnote w:type="continuationSeparator" w:id="1">
    <w:p w:rsidR="004B1EC5" w:rsidRDefault="004B1EC5" w:rsidP="008538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824"/>
    <w:rsid w:val="001B2F64"/>
    <w:rsid w:val="00464959"/>
    <w:rsid w:val="004B1EC5"/>
    <w:rsid w:val="0085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3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3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3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38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38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382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538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53824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B2F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B2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2F64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1B2F6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1B2F6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1B2F64"/>
  </w:style>
  <w:style w:type="character" w:customStyle="1" w:styleId="apple-converted-space">
    <w:name w:val="apple-converted-space"/>
    <w:basedOn w:val="a0"/>
    <w:rsid w:val="001B2F64"/>
  </w:style>
  <w:style w:type="character" w:styleId="a9">
    <w:name w:val="Hyperlink"/>
    <w:basedOn w:val="a0"/>
    <w:uiPriority w:val="99"/>
    <w:unhideWhenUsed/>
    <w:rsid w:val="001B2F64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1B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1B2F64"/>
    <w:rPr>
      <w:i/>
      <w:iCs/>
    </w:rPr>
  </w:style>
  <w:style w:type="character" w:customStyle="1" w:styleId="post-tags">
    <w:name w:val="post-tags"/>
    <w:basedOn w:val="a0"/>
    <w:rsid w:val="001B2F64"/>
  </w:style>
  <w:style w:type="paragraph" w:customStyle="1" w:styleId="wp-caption-text">
    <w:name w:val="wp-caption-text"/>
    <w:basedOn w:val="a"/>
    <w:rsid w:val="001B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ustperception.io/life-of-a-label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obustperception.io/tag/service-discovery/" TargetMode="External"/><Relationship Id="rId26" Type="http://schemas.openxmlformats.org/officeDocument/2006/relationships/hyperlink" Target="https://www.robustperception.io/dropping-metrics-at-scrape-time-with-prometheu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obustperception.io/finding-consul-services-to-monitor-with-prometheu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robustperception.io/wp-content/uploads/2016/03/Life-of-a-Label-Target-Labels.png" TargetMode="External"/><Relationship Id="rId17" Type="http://schemas.openxmlformats.org/officeDocument/2006/relationships/hyperlink" Target="https://www.robustperception.io/tag/relabelling/" TargetMode="External"/><Relationship Id="rId25" Type="http://schemas.openxmlformats.org/officeDocument/2006/relationships/hyperlink" Target="https://www.robustperception.io/tag/relabelling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obustperception.io/tag/prometheus/" TargetMode="External"/><Relationship Id="rId20" Type="http://schemas.openxmlformats.org/officeDocument/2006/relationships/hyperlink" Target="https://www.robustperception.io/automatically-monitoring-ec2-instances/" TargetMode="External"/><Relationship Id="rId29" Type="http://schemas.openxmlformats.org/officeDocument/2006/relationships/hyperlink" Target="https://www.robustperception.io/tag/prometheu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robustperception.io/dropping-metrics-at-scrape-time-with-prometheus/" TargetMode="External"/><Relationship Id="rId24" Type="http://schemas.openxmlformats.org/officeDocument/2006/relationships/hyperlink" Target="https://www.robustperception.io/tag/prometheus/" TargetMode="External"/><Relationship Id="rId32" Type="http://schemas.openxmlformats.org/officeDocument/2006/relationships/hyperlink" Target="https://www.robustperception.io/tag/reliability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mailto:prometheus@robustperception.io" TargetMode="External"/><Relationship Id="rId28" Type="http://schemas.openxmlformats.org/officeDocument/2006/relationships/hyperlink" Target="https://prometheus.io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robustperception.io/life-of-a-label/" TargetMode="External"/><Relationship Id="rId31" Type="http://schemas.openxmlformats.org/officeDocument/2006/relationships/hyperlink" Target="https://www.robustperception.io/tag/relabell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obustperception.io/author/brian/" TargetMode="External"/><Relationship Id="rId14" Type="http://schemas.openxmlformats.org/officeDocument/2006/relationships/hyperlink" Target="http://www.robustperception.io/wp-content/uploads/2016/03/Life-of-a-Label-Scraping.png" TargetMode="External"/><Relationship Id="rId22" Type="http://schemas.openxmlformats.org/officeDocument/2006/relationships/hyperlink" Target="https://www.robustperception.io/dropping-metrics-at-scrape-time-with-prometheus/" TargetMode="External"/><Relationship Id="rId27" Type="http://schemas.openxmlformats.org/officeDocument/2006/relationships/hyperlink" Target="https://www.robustperception.io/author/brian/" TargetMode="External"/><Relationship Id="rId30" Type="http://schemas.openxmlformats.org/officeDocument/2006/relationships/hyperlink" Target="https://www.robustperception.io/tag/promq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977</Words>
  <Characters>5575</Characters>
  <Application>Microsoft Office Word</Application>
  <DocSecurity>0</DocSecurity>
  <Lines>46</Lines>
  <Paragraphs>13</Paragraphs>
  <ScaleCrop>false</ScaleCrop>
  <Company>Microsoft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2017-05-17T06:54:00Z</dcterms:created>
  <dcterms:modified xsi:type="dcterms:W3CDTF">2017-05-17T06:56:00Z</dcterms:modified>
</cp:coreProperties>
</file>