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52F1">
      <w:pPr>
        <w:rPr>
          <w:rFonts w:hint="eastAsia"/>
        </w:rPr>
      </w:pPr>
    </w:p>
    <w:p w:rsidR="00E50802" w:rsidRDefault="00E50802">
      <w:pPr>
        <w:rPr>
          <w:rFonts w:hint="eastAsia"/>
        </w:rPr>
      </w:pPr>
    </w:p>
    <w:p w:rsidR="00E50802" w:rsidRDefault="00E50802"/>
    <w:p w:rsidR="007B493C" w:rsidRDefault="007B493C"/>
    <w:p w:rsidR="008F7180" w:rsidRDefault="008F7180"/>
    <w:p w:rsidR="008F7180" w:rsidRDefault="008F7180" w:rsidP="008F7180">
      <w:pPr>
        <w:pStyle w:val="1"/>
      </w:pPr>
      <w:r w:rsidRPr="008F7180">
        <w:t>cmd\prometheus\main.go</w:t>
      </w:r>
    </w:p>
    <w:p w:rsidR="008F7180" w:rsidRDefault="008F7180"/>
    <w:p w:rsidR="008F7180" w:rsidRDefault="008F7180"/>
    <w:p w:rsidR="008F7180" w:rsidRDefault="008F7180">
      <w:r w:rsidRPr="008F7180">
        <w:t>E:\workspace\go\prometheus\prometheus-fork\cmd\prometheus\main.go</w:t>
      </w:r>
    </w:p>
    <w:p w:rsidR="008F7180" w:rsidRDefault="008F7180"/>
    <w:p w:rsidR="004F22B7" w:rsidRDefault="004F22B7"/>
    <w:p w:rsidR="004F22B7" w:rsidRPr="004F22B7" w:rsidRDefault="004F22B7" w:rsidP="004F22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F22B7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webHandler</w:t>
      </w:r>
      <w:r w:rsidRPr="004F22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:= web.</w:t>
      </w:r>
      <w:r w:rsidRPr="004F22B7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New</w:t>
      </w:r>
      <w:r w:rsidRPr="004F22B7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(&amp;cfg.web)</w:t>
      </w:r>
    </w:p>
    <w:p w:rsidR="004F22B7" w:rsidRDefault="004F22B7"/>
    <w:p w:rsidR="00016832" w:rsidRDefault="00016832"/>
    <w:p w:rsidR="00A44364" w:rsidRDefault="00A44364"/>
    <w:p w:rsidR="00A44364" w:rsidRDefault="00A44364" w:rsidP="00A44364">
      <w:pPr>
        <w:pStyle w:val="1"/>
      </w:pPr>
      <w:r w:rsidRPr="00A44364">
        <w:t>web\web.go</w:t>
      </w:r>
    </w:p>
    <w:p w:rsidR="00A44364" w:rsidRDefault="00A44364"/>
    <w:p w:rsidR="00016832" w:rsidRDefault="00016832"/>
    <w:p w:rsidR="00016832" w:rsidRDefault="00A44364">
      <w:r w:rsidRPr="00A44364">
        <w:t>E:\workspace\yh\OpenBridge-passos-proxy\open-falcon\src\github.com\prometheus\prometheus\web\web.go</w:t>
      </w:r>
    </w:p>
    <w:p w:rsidR="00016832" w:rsidRDefault="00016832"/>
    <w:p w:rsidR="00016832" w:rsidRDefault="00016832"/>
    <w:p w:rsidR="006561F6" w:rsidRDefault="006561F6"/>
    <w:p w:rsidR="006561F6" w:rsidRDefault="006561F6" w:rsidP="006561F6">
      <w:pPr>
        <w:pStyle w:val="2"/>
      </w:pPr>
      <w:r>
        <w:t>Web.go.New</w:t>
      </w:r>
    </w:p>
    <w:p w:rsidR="006561F6" w:rsidRDefault="006561F6"/>
    <w:p w:rsidR="006561F6" w:rsidRDefault="006561F6"/>
    <w:p w:rsidR="00016832" w:rsidRDefault="00016832"/>
    <w:p w:rsidR="00016832" w:rsidRDefault="00016832" w:rsidP="000168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 initializes a new web Handler.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(o *Options) *Handler {</w:t>
      </w:r>
      <w:r>
        <w:rPr>
          <w:rFonts w:hint="eastAsia"/>
          <w:color w:val="A9B7C6"/>
          <w:sz w:val="18"/>
          <w:szCs w:val="18"/>
        </w:rPr>
        <w:br/>
        <w:t xml:space="preserve">       router := route.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cwd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os.</w:t>
      </w:r>
      <w:r>
        <w:rPr>
          <w:rFonts w:hint="eastAsia"/>
          <w:color w:val="FFC66D"/>
          <w:sz w:val="18"/>
          <w:szCs w:val="18"/>
        </w:rPr>
        <w:t>Getwd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cwd = </w:t>
      </w:r>
      <w:r>
        <w:rPr>
          <w:rFonts w:hint="eastAsia"/>
          <w:color w:val="6A8759"/>
          <w:sz w:val="18"/>
          <w:szCs w:val="18"/>
        </w:rPr>
        <w:t>"&lt;error retrieving current working directory&gt;"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   h := &amp;Handler{</w:t>
      </w:r>
      <w:r>
        <w:rPr>
          <w:rFonts w:hint="eastAsia"/>
          <w:color w:val="A9B7C6"/>
          <w:sz w:val="18"/>
          <w:szCs w:val="18"/>
        </w:rPr>
        <w:br/>
        <w:t xml:space="preserve">              router:      router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listenErrCh: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chan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quitCh:    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reloadCh:  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chan chan </w:t>
      </w:r>
      <w:r>
        <w:rPr>
          <w:rFonts w:hint="eastAsia"/>
          <w:color w:val="769AA5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options:     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versionInfo: o.Version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birth:      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cwd:         cwd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flagsMap:    o.Flags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context:       o.Context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targetManager: o.TargetManager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ruleManager:   o.RuleManager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queryEngine:   o.QueryEngine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storage:       o.Storage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notifier:      o.Notifier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apiV1: api_v1.</w:t>
      </w:r>
      <w:r>
        <w:rPr>
          <w:rFonts w:hint="eastAsia"/>
          <w:color w:val="FFC66D"/>
          <w:sz w:val="18"/>
          <w:szCs w:val="18"/>
        </w:rPr>
        <w:t>NewAPI</w:t>
      </w:r>
      <w:r>
        <w:rPr>
          <w:rFonts w:hint="eastAsia"/>
          <w:color w:val="A9B7C6"/>
          <w:sz w:val="18"/>
          <w:szCs w:val="18"/>
        </w:rPr>
        <w:t>(o.QueryEngine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o.Storage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o.TargetManager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o.Notifier)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now:   model.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o.RoutePrefix != </w:t>
      </w:r>
      <w:r>
        <w:rPr>
          <w:rFonts w:hint="eastAsia"/>
          <w:color w:val="6A8759"/>
          <w:sz w:val="18"/>
          <w:szCs w:val="18"/>
        </w:rPr>
        <w:t xml:space="preserve">"/"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the prefix is missing for the root path, prepend it.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              http.</w:t>
      </w:r>
      <w:r>
        <w:rPr>
          <w:rFonts w:hint="eastAsia"/>
          <w:color w:val="FFC66D"/>
          <w:sz w:val="18"/>
          <w:szCs w:val="18"/>
        </w:rPr>
        <w:t>Redirect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o.RoutePrefix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http.</w:t>
      </w:r>
      <w:r>
        <w:rPr>
          <w:rFonts w:hint="eastAsia"/>
          <w:i/>
          <w:iCs/>
          <w:color w:val="9876AA"/>
          <w:sz w:val="18"/>
          <w:szCs w:val="18"/>
        </w:rPr>
        <w:t>StatusFound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})</w:t>
      </w:r>
      <w:r>
        <w:rPr>
          <w:rFonts w:hint="eastAsia"/>
          <w:color w:val="A9B7C6"/>
          <w:sz w:val="18"/>
          <w:szCs w:val="18"/>
        </w:rPr>
        <w:br/>
        <w:t xml:space="preserve">              router = router.</w:t>
      </w:r>
      <w:r>
        <w:rPr>
          <w:rFonts w:hint="eastAsia"/>
          <w:color w:val="FFC66D"/>
          <w:sz w:val="18"/>
          <w:szCs w:val="18"/>
        </w:rPr>
        <w:t>WithPrefix</w:t>
      </w:r>
      <w:r>
        <w:rPr>
          <w:rFonts w:hint="eastAsia"/>
          <w:color w:val="A9B7C6"/>
          <w:sz w:val="18"/>
          <w:szCs w:val="18"/>
        </w:rPr>
        <w:t>(o.RoutePrefix)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instrh := prometheus.</w:t>
      </w:r>
      <w:r>
        <w:rPr>
          <w:rFonts w:hint="eastAsia"/>
          <w:color w:val="FFC66D"/>
          <w:sz w:val="18"/>
          <w:szCs w:val="18"/>
        </w:rPr>
        <w:t>InstrumentHandler</w:t>
      </w:r>
      <w:r>
        <w:rPr>
          <w:rFonts w:hint="eastAsia"/>
          <w:color w:val="FFC66D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instrf := prometheus.</w:t>
      </w:r>
      <w:r>
        <w:rPr>
          <w:rFonts w:hint="eastAsia"/>
          <w:color w:val="FFC66D"/>
          <w:sz w:val="18"/>
          <w:szCs w:val="18"/>
        </w:rPr>
        <w:t>InstrumentHandlerFunc</w:t>
      </w:r>
      <w:r>
        <w:rPr>
          <w:rFonts w:hint="eastAsia"/>
          <w:color w:val="FFC66D"/>
          <w:sz w:val="18"/>
          <w:szCs w:val="18"/>
        </w:rPr>
        <w:br/>
      </w:r>
      <w:r>
        <w:rPr>
          <w:rFonts w:hint="eastAsia"/>
          <w:color w:val="FFC66D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       router.</w:t>
      </w:r>
      <w:r>
        <w:rPr>
          <w:rFonts w:hint="eastAsia"/>
          <w:color w:val="FFC66D"/>
          <w:sz w:val="18"/>
          <w:szCs w:val="18"/>
        </w:rPr>
        <w:t>Redirect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path.</w:t>
      </w:r>
      <w:r>
        <w:rPr>
          <w:rFonts w:hint="eastAsia"/>
          <w:color w:val="FFC66D"/>
          <w:sz w:val="18"/>
          <w:szCs w:val="18"/>
        </w:rPr>
        <w:t>Join</w:t>
      </w:r>
      <w:r>
        <w:rPr>
          <w:rFonts w:hint="eastAsia"/>
          <w:color w:val="A9B7C6"/>
          <w:sz w:val="18"/>
          <w:szCs w:val="18"/>
        </w:rPr>
        <w:t>(o.ExternalURL.Path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"/graph"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http.</w:t>
      </w:r>
      <w:r>
        <w:rPr>
          <w:rFonts w:hint="eastAsia"/>
          <w:i/>
          <w:iCs/>
          <w:color w:val="9876AA"/>
          <w:sz w:val="18"/>
          <w:szCs w:val="18"/>
        </w:rPr>
        <w:t>StatusFound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"/graph"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"graph"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graph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"/status"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"status"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status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"/flags"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"flags"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flags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"/config"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"config"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config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"/rules"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"rules"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rules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"/targets"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"targets"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targets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"/version"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"version"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version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"/heap"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"heap"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dumpHeap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(o.MetricsPath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prometheus.</w:t>
      </w:r>
      <w:r>
        <w:rPr>
          <w:rFonts w:hint="eastAsia"/>
          <w:color w:val="FFC66D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ServeHTTP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"/federate"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instrh(</w:t>
      </w:r>
      <w:r>
        <w:rPr>
          <w:rFonts w:hint="eastAsia"/>
          <w:color w:val="6A8759"/>
          <w:sz w:val="18"/>
          <w:szCs w:val="18"/>
        </w:rPr>
        <w:t>"federate"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httputil.CompressionHandler{</w:t>
      </w:r>
      <w:r>
        <w:rPr>
          <w:rFonts w:hint="eastAsia"/>
          <w:color w:val="A9B7C6"/>
          <w:sz w:val="18"/>
          <w:szCs w:val="18"/>
        </w:rPr>
        <w:br/>
        <w:t xml:space="preserve">              Handler: http.HandlerFunc(h.</w:t>
      </w:r>
      <w:r>
        <w:rPr>
          <w:rFonts w:hint="eastAsia"/>
          <w:color w:val="FFC66D"/>
          <w:sz w:val="18"/>
          <w:szCs w:val="18"/>
        </w:rPr>
        <w:t>federation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h.apiV1.</w:t>
      </w:r>
      <w:r>
        <w:rPr>
          <w:rFonts w:hint="eastAsia"/>
          <w:color w:val="FFC66D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t>(router.</w:t>
      </w:r>
      <w:r>
        <w:rPr>
          <w:rFonts w:hint="eastAsia"/>
          <w:color w:val="FFC66D"/>
          <w:sz w:val="18"/>
          <w:szCs w:val="18"/>
        </w:rPr>
        <w:t>WithPrefix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"/api/v1"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"/consoles/*filepath"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"consoles"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consoles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"/static/*filepath"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"static"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serveStaticAsset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o.UserAssetsPath != 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"/user/*filepath"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instrf(</w:t>
      </w:r>
      <w:r>
        <w:rPr>
          <w:rFonts w:hint="eastAsia"/>
          <w:color w:val="6A8759"/>
          <w:sz w:val="18"/>
          <w:szCs w:val="18"/>
        </w:rPr>
        <w:t>"user"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route.</w:t>
      </w:r>
      <w:r>
        <w:rPr>
          <w:rFonts w:hint="eastAsia"/>
          <w:color w:val="FFC66D"/>
          <w:sz w:val="18"/>
          <w:szCs w:val="18"/>
        </w:rPr>
        <w:t>FileServe</w:t>
      </w:r>
      <w:r>
        <w:rPr>
          <w:rFonts w:hint="eastAsia"/>
          <w:color w:val="A9B7C6"/>
          <w:sz w:val="18"/>
          <w:szCs w:val="18"/>
        </w:rPr>
        <w:t>(o.UserAssetsPath)))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o.EnableQuit {</w:t>
      </w:r>
      <w:r>
        <w:rPr>
          <w:rFonts w:hint="eastAsia"/>
          <w:color w:val="A9B7C6"/>
          <w:sz w:val="18"/>
          <w:szCs w:val="18"/>
        </w:rPr>
        <w:br/>
        <w:t xml:space="preserve">              router.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"/-/quit"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quit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"/-/reload"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h.</w:t>
      </w:r>
      <w:r>
        <w:rPr>
          <w:rFonts w:hint="eastAsia"/>
          <w:color w:val="FFC66D"/>
          <w:sz w:val="18"/>
          <w:szCs w:val="18"/>
        </w:rPr>
        <w:t>reload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"/-/reload"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       w.</w:t>
      </w:r>
      <w:r>
        <w:rPr>
          <w:rFonts w:hint="eastAsia"/>
          <w:color w:val="FFC66D"/>
          <w:sz w:val="18"/>
          <w:szCs w:val="18"/>
        </w:rPr>
        <w:t>WriteHeader</w:t>
      </w:r>
      <w:r>
        <w:rPr>
          <w:rFonts w:hint="eastAsia"/>
          <w:color w:val="A9B7C6"/>
          <w:sz w:val="18"/>
          <w:szCs w:val="18"/>
        </w:rPr>
        <w:t>(http.</w:t>
      </w:r>
      <w:r>
        <w:rPr>
          <w:rFonts w:hint="eastAsia"/>
          <w:i/>
          <w:iCs/>
          <w:color w:val="9876AA"/>
          <w:sz w:val="18"/>
          <w:szCs w:val="18"/>
        </w:rPr>
        <w:t>StatusMethodNotAllowed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fmt.</w:t>
      </w:r>
      <w:r>
        <w:rPr>
          <w:rFonts w:hint="eastAsia"/>
          <w:color w:val="FFC66D"/>
          <w:sz w:val="18"/>
          <w:szCs w:val="18"/>
        </w:rPr>
        <w:t>Fprintf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"This endpoint requires a POST request.\n"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"/debug/*subpath"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http.DefaultServeMux.</w:t>
      </w:r>
      <w:r>
        <w:rPr>
          <w:rFonts w:hint="eastAsia"/>
          <w:color w:val="FFC66D"/>
          <w:sz w:val="18"/>
          <w:szCs w:val="18"/>
        </w:rPr>
        <w:t>ServeHTTP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router.</w:t>
      </w:r>
      <w:r>
        <w:rPr>
          <w:rFonts w:hint="eastAsia"/>
          <w:color w:val="FFC66D"/>
          <w:sz w:val="18"/>
          <w:szCs w:val="18"/>
        </w:rPr>
        <w:t>Post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"/debug/*subpath"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http.DefaultServeMux.</w:t>
      </w:r>
      <w:r>
        <w:rPr>
          <w:rFonts w:hint="eastAsia"/>
          <w:color w:val="FFC66D"/>
          <w:sz w:val="18"/>
          <w:szCs w:val="18"/>
        </w:rPr>
        <w:t>ServeHTTP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h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6832" w:rsidRDefault="00016832"/>
    <w:p w:rsidR="00AB7780" w:rsidRDefault="00AB7780"/>
    <w:p w:rsidR="00AB7780" w:rsidRDefault="00AB7780"/>
    <w:p w:rsidR="00AB7780" w:rsidRDefault="00AB7780" w:rsidP="00AB7780">
      <w:pPr>
        <w:pStyle w:val="3"/>
        <w:rPr>
          <w:rFonts w:hint="eastAsia"/>
        </w:rPr>
      </w:pPr>
      <w:r>
        <w:rPr>
          <w:rFonts w:hint="eastAsia"/>
        </w:rPr>
        <w:t>调用</w:t>
      </w:r>
    </w:p>
    <w:p w:rsidR="00AB7780" w:rsidRDefault="00AB7780" w:rsidP="00AB7780">
      <w:pPr>
        <w:rPr>
          <w:rFonts w:hint="eastAsia"/>
        </w:rPr>
      </w:pPr>
    </w:p>
    <w:p w:rsidR="00AB7780" w:rsidRDefault="00AB7780" w:rsidP="00AB7780"/>
    <w:p w:rsidR="00AB7780" w:rsidRDefault="00AB7780" w:rsidP="00AB7780"/>
    <w:p w:rsidR="00AB7780" w:rsidRPr="00AB7780" w:rsidRDefault="00AB7780" w:rsidP="00AB7780">
      <w:pPr>
        <w:pStyle w:val="4"/>
      </w:pPr>
      <w:r>
        <w:t>api_v1.NewAPI</w:t>
      </w:r>
    </w:p>
    <w:p w:rsidR="00AB7780" w:rsidRDefault="00AB7780"/>
    <w:p w:rsidR="00AB7780" w:rsidRDefault="00AB7780"/>
    <w:p w:rsidR="00AB7780" w:rsidRDefault="00AB7780" w:rsidP="00AB77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40332B"/>
        </w:rPr>
        <w:t>apiV1</w:t>
      </w:r>
      <w:r>
        <w:rPr>
          <w:rFonts w:hint="eastAsia"/>
          <w:color w:val="A9B7C6"/>
          <w:sz w:val="18"/>
          <w:szCs w:val="18"/>
        </w:rPr>
        <w:t>: api_v1.</w:t>
      </w:r>
      <w:r>
        <w:rPr>
          <w:rFonts w:hint="eastAsia"/>
          <w:color w:val="FFC66D"/>
          <w:sz w:val="18"/>
          <w:szCs w:val="18"/>
        </w:rPr>
        <w:t>NewAPI</w:t>
      </w:r>
      <w:r>
        <w:rPr>
          <w:rFonts w:hint="eastAsia"/>
          <w:color w:val="A9B7C6"/>
          <w:sz w:val="18"/>
          <w:szCs w:val="18"/>
        </w:rPr>
        <w:t>(o.QueryEngine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o.Storage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o.TargetManager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o.Notifier)</w:t>
      </w:r>
      <w:r>
        <w:rPr>
          <w:rFonts w:hint="eastAsia"/>
          <w:color w:val="CC7832"/>
          <w:sz w:val="18"/>
          <w:szCs w:val="18"/>
        </w:rPr>
        <w:t>,</w:t>
      </w:r>
    </w:p>
    <w:p w:rsidR="00AB7780" w:rsidRPr="00AB7780" w:rsidRDefault="00AB7780"/>
    <w:p w:rsidR="00016832" w:rsidRDefault="00016832"/>
    <w:p w:rsidR="00016832" w:rsidRDefault="00016832"/>
    <w:p w:rsidR="00AB1C9F" w:rsidRDefault="00AB1C9F"/>
    <w:p w:rsidR="00AB1C9F" w:rsidRDefault="00AB1C9F" w:rsidP="00AB1C9F">
      <w:pPr>
        <w:pStyle w:val="4"/>
      </w:pPr>
      <w:r>
        <w:t>apiV1.Register</w:t>
      </w:r>
    </w:p>
    <w:p w:rsidR="00AB1C9F" w:rsidRDefault="00AB1C9F"/>
    <w:p w:rsidR="00AB1C9F" w:rsidRDefault="00AB1C9F">
      <w:r>
        <w:t>//</w:t>
      </w:r>
      <w:r>
        <w:rPr>
          <w:rFonts w:hint="eastAsia"/>
        </w:rPr>
        <w:t>添加前缀</w:t>
      </w:r>
      <w:r>
        <w:t>/api/v1</w:t>
      </w:r>
    </w:p>
    <w:p w:rsidR="00AB1C9F" w:rsidRDefault="00AB1C9F" w:rsidP="00AB1C9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h.apiV1.</w:t>
      </w:r>
      <w:r>
        <w:rPr>
          <w:rFonts w:hint="eastAsia"/>
          <w:color w:val="FFC66D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t>(router.</w:t>
      </w:r>
      <w:r>
        <w:rPr>
          <w:rFonts w:hint="eastAsia"/>
          <w:color w:val="FFC66D"/>
          <w:sz w:val="18"/>
          <w:szCs w:val="18"/>
        </w:rPr>
        <w:t>WithPrefix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"/api/v1"</w:t>
      </w:r>
      <w:r>
        <w:rPr>
          <w:rFonts w:hint="eastAsia"/>
          <w:color w:val="A9B7C6"/>
          <w:sz w:val="18"/>
          <w:szCs w:val="18"/>
        </w:rPr>
        <w:t>))</w:t>
      </w:r>
    </w:p>
    <w:p w:rsidR="00AB1C9F" w:rsidRPr="00AB1C9F" w:rsidRDefault="00AB1C9F"/>
    <w:p w:rsidR="00016832" w:rsidRPr="004F22B7" w:rsidRDefault="00016832"/>
    <w:p w:rsidR="008F7180" w:rsidRDefault="008F7180"/>
    <w:p w:rsidR="008F7180" w:rsidRDefault="008F7180"/>
    <w:p w:rsidR="007B493C" w:rsidRDefault="007B493C" w:rsidP="007B493C">
      <w:pPr>
        <w:pStyle w:val="1"/>
        <w:rPr>
          <w:rFonts w:hint="eastAsia"/>
        </w:rPr>
      </w:pPr>
      <w:r w:rsidRPr="007B493C">
        <w:t>web\api\v1\api.go</w:t>
      </w:r>
    </w:p>
    <w:p w:rsidR="00E50802" w:rsidRDefault="00E50802">
      <w:pPr>
        <w:rPr>
          <w:rFonts w:hint="eastAsia"/>
        </w:rPr>
      </w:pPr>
    </w:p>
    <w:p w:rsidR="00E50802" w:rsidRDefault="007B493C">
      <w:r w:rsidRPr="007B493C">
        <w:t>E:\workspace\go\prometheus\prometheus-fork\web\api\v1\api.go</w:t>
      </w:r>
    </w:p>
    <w:p w:rsidR="00E50802" w:rsidRDefault="00E50802"/>
    <w:p w:rsidR="00D16A94" w:rsidRDefault="00D16A94"/>
    <w:p w:rsidR="00D16A94" w:rsidRDefault="00D16A94"/>
    <w:p w:rsidR="00D16A94" w:rsidRDefault="00D16A94" w:rsidP="00D16A94">
      <w:pPr>
        <w:pStyle w:val="2"/>
      </w:pPr>
      <w:r>
        <w:t>api.go.NewAPI</w:t>
      </w:r>
    </w:p>
    <w:p w:rsidR="00D16A94" w:rsidRDefault="00D16A94"/>
    <w:p w:rsidR="00D16A94" w:rsidRDefault="00D16A94"/>
    <w:p w:rsidR="00D16A94" w:rsidRDefault="00D16A94" w:rsidP="00D16A9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NewAPI returns an initialized API type.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FFC66D"/>
          <w:sz w:val="18"/>
          <w:szCs w:val="18"/>
        </w:rPr>
        <w:t>NewAPI</w:t>
      </w:r>
      <w:r>
        <w:rPr>
          <w:rFonts w:hint="eastAsia"/>
          <w:color w:val="A9B7C6"/>
          <w:sz w:val="18"/>
          <w:szCs w:val="18"/>
        </w:rPr>
        <w:t>(qe *promql.Engine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 local.Storage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tr targetRetriever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ar alertmanagerRetriever) *API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&amp;API{</w:t>
      </w:r>
      <w:r>
        <w:rPr>
          <w:rFonts w:hint="eastAsia"/>
          <w:color w:val="A9B7C6"/>
          <w:sz w:val="18"/>
          <w:szCs w:val="18"/>
        </w:rPr>
        <w:br/>
        <w:t xml:space="preserve">              QueryEngine:           qe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Storage:               st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  </w:t>
      </w:r>
      <w:r>
        <w:rPr>
          <w:rFonts w:hint="eastAsia"/>
          <w:color w:val="A9B7C6"/>
          <w:sz w:val="18"/>
          <w:szCs w:val="18"/>
        </w:rPr>
        <w:t>targetRetriever:       tr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alertmanagerRetriever: ar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now: model.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16A94" w:rsidRDefault="00D16A94"/>
    <w:p w:rsidR="00225DB9" w:rsidRDefault="00225DB9"/>
    <w:p w:rsidR="00225DB9" w:rsidRDefault="00225DB9"/>
    <w:p w:rsidR="00225DB9" w:rsidRDefault="00225DB9" w:rsidP="00225DB9">
      <w:pPr>
        <w:pStyle w:val="2"/>
      </w:pPr>
      <w:r>
        <w:t>API.Register</w:t>
      </w:r>
    </w:p>
    <w:p w:rsidR="00225DB9" w:rsidRDefault="00225DB9"/>
    <w:p w:rsidR="00B72803" w:rsidRDefault="00B72803"/>
    <w:p w:rsidR="00B72803" w:rsidRPr="00D16A94" w:rsidRDefault="00B72803">
      <w:pPr>
        <w:rPr>
          <w:rFonts w:hint="eastAsia"/>
        </w:rPr>
      </w:pPr>
    </w:p>
    <w:p w:rsidR="00E50802" w:rsidRDefault="00E50802"/>
    <w:p w:rsidR="00225DB9" w:rsidRDefault="00225DB9" w:rsidP="00225DB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Register the API's endpoints in the given router.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(api *</w:t>
      </w:r>
      <w:r>
        <w:rPr>
          <w:rFonts w:hint="eastAsia"/>
          <w:color w:val="769AA5"/>
          <w:sz w:val="18"/>
          <w:szCs w:val="18"/>
        </w:rPr>
        <w:t>API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Register</w:t>
      </w:r>
      <w:r>
        <w:rPr>
          <w:rFonts w:hint="eastAsia"/>
          <w:color w:val="A9B7C6"/>
          <w:sz w:val="18"/>
          <w:szCs w:val="18"/>
        </w:rPr>
        <w:t>(r *route.Router) {</w:t>
      </w:r>
      <w:r>
        <w:rPr>
          <w:rFonts w:hint="eastAsia"/>
          <w:color w:val="A9B7C6"/>
          <w:sz w:val="18"/>
          <w:szCs w:val="18"/>
        </w:rPr>
        <w:br/>
        <w:t xml:space="preserve">       instr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(name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 apiFunc) http.HandlerFunc {</w:t>
      </w:r>
      <w:r>
        <w:rPr>
          <w:rFonts w:hint="eastAsia"/>
          <w:color w:val="A9B7C6"/>
          <w:sz w:val="18"/>
          <w:szCs w:val="18"/>
        </w:rPr>
        <w:br/>
        <w:t xml:space="preserve">              hf := http.HandlerFunc(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FFC66D"/>
          <w:sz w:val="18"/>
          <w:szCs w:val="18"/>
        </w:rPr>
        <w:t>setCORS</w:t>
      </w:r>
      <w:r>
        <w:rPr>
          <w:rFonts w:hint="eastAsia"/>
          <w:color w:val="A9B7C6"/>
          <w:sz w:val="18"/>
          <w:szCs w:val="18"/>
        </w:rPr>
        <w:t>(w)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data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f(r)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FFC66D"/>
          <w:sz w:val="18"/>
          <w:szCs w:val="18"/>
        </w:rPr>
        <w:t>respondError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A9B7C6"/>
          <w:sz w:val="18"/>
          <w:szCs w:val="18"/>
        </w:rPr>
        <w:br/>
        <w:t xml:space="preserve">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 xml:space="preserve">data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FFC66D"/>
          <w:sz w:val="18"/>
          <w:szCs w:val="18"/>
        </w:rPr>
        <w:t>respond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A9B7C6"/>
          <w:sz w:val="18"/>
          <w:szCs w:val="18"/>
        </w:rPr>
        <w:br/>
        <w:t xml:space="preserve">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w.</w:t>
      </w:r>
      <w:r>
        <w:rPr>
          <w:rFonts w:hint="eastAsia"/>
          <w:color w:val="FFC66D"/>
          <w:sz w:val="18"/>
          <w:szCs w:val="18"/>
        </w:rPr>
        <w:t>WriteHeader</w:t>
      </w:r>
      <w:r>
        <w:rPr>
          <w:rFonts w:hint="eastAsia"/>
          <w:color w:val="A9B7C6"/>
          <w:sz w:val="18"/>
          <w:szCs w:val="18"/>
        </w:rPr>
        <w:t>(http.</w:t>
      </w:r>
      <w:r>
        <w:rPr>
          <w:rFonts w:hint="eastAsia"/>
          <w:i/>
          <w:iCs/>
          <w:color w:val="9876AA"/>
          <w:sz w:val="18"/>
          <w:szCs w:val="18"/>
        </w:rPr>
        <w:t>StatusNoContent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prometheus.</w:t>
      </w:r>
      <w:r>
        <w:rPr>
          <w:rFonts w:hint="eastAsia"/>
          <w:color w:val="FFC66D"/>
          <w:sz w:val="18"/>
          <w:szCs w:val="18"/>
        </w:rPr>
        <w:t>InstrumentHandler</w:t>
      </w:r>
      <w:r>
        <w:rPr>
          <w:rFonts w:hint="eastAsia"/>
          <w:color w:val="A9B7C6"/>
          <w:sz w:val="18"/>
          <w:szCs w:val="18"/>
        </w:rPr>
        <w:t>(name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httputil.CompressionHandler{</w:t>
      </w:r>
      <w:r>
        <w:rPr>
          <w:rFonts w:hint="eastAsia"/>
          <w:color w:val="A9B7C6"/>
          <w:sz w:val="18"/>
          <w:szCs w:val="18"/>
        </w:rPr>
        <w:br/>
        <w:t xml:space="preserve">                     Handler: hf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Options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"/*path"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"options"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options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"/query"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"query"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query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"/query_range"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"query_range"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queryRange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"/label/:name/values"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"label_values"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labelValues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"/series"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"series"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series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Del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"/series"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"drop_series"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dropSeries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"/targets"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"targets"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targets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r.</w:t>
      </w:r>
      <w:r>
        <w:rPr>
          <w:rFonts w:hint="eastAsia"/>
          <w:color w:val="FFC66D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"/alertmanagers"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instr(</w:t>
      </w:r>
      <w:r>
        <w:rPr>
          <w:rFonts w:hint="eastAsia"/>
          <w:color w:val="6A8759"/>
          <w:sz w:val="18"/>
          <w:szCs w:val="18"/>
        </w:rPr>
        <w:t>"alertmanagers"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api.</w:t>
      </w:r>
      <w:r>
        <w:rPr>
          <w:rFonts w:hint="eastAsia"/>
          <w:color w:val="FFC66D"/>
          <w:sz w:val="18"/>
          <w:szCs w:val="18"/>
        </w:rPr>
        <w:t>alertmanagers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25DB9" w:rsidRPr="00225DB9" w:rsidRDefault="00225DB9"/>
    <w:p w:rsidR="00225DB9" w:rsidRDefault="00225DB9"/>
    <w:p w:rsidR="00225DB9" w:rsidRDefault="00225DB9"/>
    <w:p w:rsidR="00225DB9" w:rsidRDefault="00225DB9"/>
    <w:p w:rsidR="00225DB9" w:rsidRDefault="00225DB9">
      <w:pPr>
        <w:rPr>
          <w:rFonts w:hint="eastAsia"/>
        </w:rPr>
      </w:pPr>
    </w:p>
    <w:p w:rsidR="00E50802" w:rsidRDefault="00E50802"/>
    <w:sectPr w:rsidR="00E50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2F1" w:rsidRDefault="00C752F1" w:rsidP="00E50802">
      <w:r>
        <w:separator/>
      </w:r>
    </w:p>
  </w:endnote>
  <w:endnote w:type="continuationSeparator" w:id="1">
    <w:p w:rsidR="00C752F1" w:rsidRDefault="00C752F1" w:rsidP="00E50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2F1" w:rsidRDefault="00C752F1" w:rsidP="00E50802">
      <w:r>
        <w:separator/>
      </w:r>
    </w:p>
  </w:footnote>
  <w:footnote w:type="continuationSeparator" w:id="1">
    <w:p w:rsidR="00C752F1" w:rsidRDefault="00C752F1" w:rsidP="00E50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802"/>
    <w:rsid w:val="00016832"/>
    <w:rsid w:val="00225DB9"/>
    <w:rsid w:val="004F22B7"/>
    <w:rsid w:val="006561F6"/>
    <w:rsid w:val="00795F8E"/>
    <w:rsid w:val="007B493C"/>
    <w:rsid w:val="008F7180"/>
    <w:rsid w:val="00A44364"/>
    <w:rsid w:val="00AB1C9F"/>
    <w:rsid w:val="00AB7780"/>
    <w:rsid w:val="00B72803"/>
    <w:rsid w:val="00BD2ACD"/>
    <w:rsid w:val="00C752F1"/>
    <w:rsid w:val="00D16A94"/>
    <w:rsid w:val="00E50802"/>
    <w:rsid w:val="00EE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7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7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8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93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B49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B493C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2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22B7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56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77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77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802</Words>
  <Characters>4575</Characters>
  <Application>Microsoft Office Word</Application>
  <DocSecurity>0</DocSecurity>
  <Lines>38</Lines>
  <Paragraphs>10</Paragraphs>
  <ScaleCrop>false</ScaleCrop>
  <Company>Microsoft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2017-06-08T09:12:00Z</dcterms:created>
  <dcterms:modified xsi:type="dcterms:W3CDTF">2017-06-08T09:24:00Z</dcterms:modified>
</cp:coreProperties>
</file>