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6BD21" w14:textId="77777777" w:rsidR="005917B0" w:rsidRDefault="005917B0" w:rsidP="005917B0">
      <w:pPr>
        <w:spacing w:line="360" w:lineRule="auto"/>
        <w:jc w:val="center"/>
        <w:rPr>
          <w:b/>
          <w:sz w:val="32"/>
          <w:lang w:val="en-US"/>
        </w:rPr>
      </w:pPr>
      <w:r w:rsidRPr="005917B0">
        <w:rPr>
          <w:b/>
          <w:sz w:val="32"/>
          <w:lang w:val="en-US"/>
        </w:rPr>
        <w:t xml:space="preserve">COMP 6751 Natural Language Analysis </w:t>
      </w:r>
    </w:p>
    <w:p w14:paraId="0E87D608" w14:textId="455EF33D" w:rsidR="005917B0" w:rsidRPr="005917B0" w:rsidRDefault="005917B0" w:rsidP="005917B0">
      <w:pPr>
        <w:spacing w:line="360" w:lineRule="auto"/>
        <w:jc w:val="center"/>
        <w:rPr>
          <w:b/>
          <w:sz w:val="32"/>
          <w:lang w:val="en-US"/>
        </w:rPr>
      </w:pPr>
      <w:r w:rsidRPr="005917B0">
        <w:rPr>
          <w:b/>
          <w:sz w:val="32"/>
          <w:lang w:val="en-US"/>
        </w:rPr>
        <w:t>Quiz 2</w:t>
      </w:r>
      <w:r>
        <w:rPr>
          <w:b/>
          <w:sz w:val="32"/>
          <w:lang w:val="en-US"/>
        </w:rPr>
        <w:t xml:space="preserve"> working note</w:t>
      </w:r>
    </w:p>
    <w:p w14:paraId="0C2AA5F5" w14:textId="77777777" w:rsidR="005917B0" w:rsidRPr="005917B0" w:rsidRDefault="005917B0" w:rsidP="005917B0">
      <w:pPr>
        <w:spacing w:line="360" w:lineRule="auto"/>
        <w:jc w:val="right"/>
        <w:rPr>
          <w:sz w:val="30"/>
          <w:szCs w:val="30"/>
          <w:lang w:val="en-US"/>
        </w:rPr>
      </w:pPr>
      <w:r w:rsidRPr="005917B0">
        <w:rPr>
          <w:sz w:val="30"/>
          <w:szCs w:val="30"/>
          <w:lang w:val="en-US"/>
        </w:rPr>
        <w:t>Student: Yixuan Li   40079830</w:t>
      </w:r>
    </w:p>
    <w:p w14:paraId="5B2D728E" w14:textId="77777777" w:rsidR="005917B0" w:rsidRPr="005917B0" w:rsidRDefault="005917B0" w:rsidP="005917B0">
      <w:pPr>
        <w:spacing w:line="360" w:lineRule="auto"/>
        <w:rPr>
          <w:sz w:val="30"/>
          <w:szCs w:val="30"/>
          <w:lang w:val="en-US"/>
        </w:rPr>
      </w:pPr>
    </w:p>
    <w:p w14:paraId="6D4C86B1" w14:textId="2E441E1F" w:rsidR="00F413AA" w:rsidRDefault="005917B0" w:rsidP="005917B0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Analyze the following sentence:</w:t>
      </w:r>
    </w:p>
    <w:p w14:paraId="06445106" w14:textId="12527AE9" w:rsidR="005917B0" w:rsidRPr="005917B0" w:rsidRDefault="005917B0" w:rsidP="005917B0">
      <w:pPr>
        <w:pStyle w:val="ListParagraph"/>
        <w:spacing w:line="360" w:lineRule="auto"/>
        <w:ind w:left="1276"/>
        <w:rPr>
          <w:rFonts w:ascii="Times New Roman" w:hAnsi="Times New Roman" w:cs="Times New Roman"/>
          <w:i/>
          <w:lang w:val="en-US"/>
        </w:rPr>
      </w:pP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vertAlign w:val="subscript"/>
          <w:lang w:val="en-US"/>
        </w:rPr>
        <w:t>2</w:t>
      </w:r>
      <w:r w:rsidRPr="005917B0">
        <w:rPr>
          <w:rFonts w:ascii="Times New Roman" w:hAnsi="Times New Roman" w:cs="Times New Roman"/>
          <w:i/>
          <w:lang w:val="en-US"/>
        </w:rPr>
        <w:t xml:space="preserve"> owner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vertAlign w:val="subscript"/>
          <w:lang w:val="en-US"/>
        </w:rPr>
        <w:t>3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of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vertAlign w:val="subscript"/>
          <w:lang w:val="en-US"/>
        </w:rPr>
        <w:t xml:space="preserve">4 </w:t>
      </w:r>
      <w:r w:rsidRPr="005917B0">
        <w:rPr>
          <w:rFonts w:ascii="Times New Roman" w:hAnsi="Times New Roman" w:cs="Times New Roman"/>
          <w:i/>
          <w:lang w:val="en-US"/>
        </w:rPr>
        <w:t xml:space="preserve"> an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vertAlign w:val="subscript"/>
          <w:lang w:val="en-US"/>
        </w:rPr>
        <w:t xml:space="preserve">5 </w:t>
      </w:r>
      <w:r w:rsidRPr="005917B0">
        <w:rPr>
          <w:rFonts w:ascii="Times New Roman" w:hAnsi="Times New Roman" w:cs="Times New Roman"/>
          <w:i/>
          <w:lang w:val="en-US"/>
        </w:rPr>
        <w:t xml:space="preserve"> alligator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vertAlign w:val="subscript"/>
          <w:lang w:val="en-US"/>
        </w:rPr>
        <w:t xml:space="preserve">6 </w:t>
      </w:r>
      <w:r w:rsidRPr="005917B0">
        <w:rPr>
          <w:rFonts w:ascii="Times New Roman" w:hAnsi="Times New Roman" w:cs="Times New Roman"/>
          <w:i/>
          <w:lang w:val="en-US"/>
        </w:rPr>
        <w:t xml:space="preserve"> that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vertAlign w:val="subscript"/>
          <w:lang w:val="en-US"/>
        </w:rPr>
        <w:t xml:space="preserve">7 </w:t>
      </w:r>
      <w:r w:rsidRPr="005917B0">
        <w:rPr>
          <w:rFonts w:ascii="Times New Roman" w:hAnsi="Times New Roman" w:cs="Times New Roman"/>
          <w:i/>
          <w:lang w:val="en-US"/>
        </w:rPr>
        <w:t xml:space="preserve"> went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vertAlign w:val="subscript"/>
          <w:lang w:val="en-US"/>
        </w:rPr>
        <w:t xml:space="preserve">8 </w:t>
      </w:r>
      <w:r w:rsidRPr="005917B0">
        <w:rPr>
          <w:rFonts w:ascii="Times New Roman" w:hAnsi="Times New Roman" w:cs="Times New Roman"/>
          <w:i/>
          <w:lang w:val="en-US"/>
        </w:rPr>
        <w:t xml:space="preserve"> viral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vertAlign w:val="subscript"/>
          <w:lang w:val="en-US"/>
        </w:rPr>
        <w:t xml:space="preserve">9 </w:t>
      </w:r>
      <w:r w:rsidRPr="005917B0">
        <w:rPr>
          <w:rFonts w:ascii="Times New Roman" w:hAnsi="Times New Roman" w:cs="Times New Roman"/>
          <w:i/>
          <w:lang w:val="en-US"/>
        </w:rPr>
        <w:t xml:space="preserve"> through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vertAlign w:val="subscript"/>
          <w:lang w:val="en-US"/>
        </w:rPr>
        <w:t xml:space="preserve">0 </w:t>
      </w:r>
      <w:r w:rsidRPr="005917B0">
        <w:rPr>
          <w:rFonts w:ascii="Times New Roman" w:hAnsi="Times New Roman" w:cs="Times New Roman"/>
          <w:i/>
          <w:lang w:val="en-US"/>
        </w:rPr>
        <w:t xml:space="preserve"> social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vertAlign w:val="subscript"/>
          <w:lang w:val="en-US"/>
        </w:rPr>
        <w:t xml:space="preserve">1 </w:t>
      </w:r>
      <w:r w:rsidRPr="005917B0">
        <w:rPr>
          <w:rFonts w:ascii="Times New Roman" w:hAnsi="Times New Roman" w:cs="Times New Roman"/>
          <w:i/>
          <w:lang w:val="en-US"/>
        </w:rPr>
        <w:t xml:space="preserve"> media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vertAlign w:val="subscript"/>
          <w:lang w:val="en-US"/>
        </w:rPr>
        <w:t xml:space="preserve">2 </w:t>
      </w:r>
      <w:r w:rsidRPr="005917B0">
        <w:rPr>
          <w:rFonts w:ascii="Times New Roman" w:hAnsi="Times New Roman" w:cs="Times New Roman"/>
          <w:i/>
          <w:lang w:val="en-US"/>
        </w:rPr>
        <w:t xml:space="preserve"> after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vertAlign w:val="subscript"/>
          <w:lang w:val="en-US"/>
        </w:rPr>
        <w:t>3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it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vertAlign w:val="subscript"/>
          <w:lang w:val="en-US"/>
        </w:rPr>
        <w:t>4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escaped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vertAlign w:val="subscript"/>
          <w:lang w:val="en-US"/>
        </w:rPr>
        <w:t>5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in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vertAlign w:val="subscript"/>
          <w:lang w:val="en-US"/>
        </w:rPr>
        <w:t>6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917B0">
        <w:rPr>
          <w:rFonts w:ascii="Times New Roman" w:hAnsi="Times New Roman" w:cs="Times New Roman"/>
          <w:i/>
          <w:lang w:val="en-US"/>
        </w:rPr>
        <w:t>Villeray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vertAlign w:val="subscript"/>
          <w:lang w:val="en-US"/>
        </w:rPr>
        <w:t>7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last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vertAlign w:val="subscript"/>
          <w:lang w:val="en-US"/>
        </w:rPr>
        <w:t>8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December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vertAlign w:val="subscript"/>
          <w:lang w:val="en-US"/>
        </w:rPr>
        <w:t>9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has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vertAlign w:val="subscript"/>
          <w:lang w:val="en-US"/>
        </w:rPr>
        <w:t>20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been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vertAlign w:val="subscript"/>
          <w:lang w:val="en-US"/>
        </w:rPr>
        <w:t>21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charged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 xml:space="preserve">22 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>,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23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along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24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with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25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her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26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partner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27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,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28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with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29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criminal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30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negligence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31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following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32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an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33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incident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34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in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35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Ste-Julie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36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this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37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year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38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Pr="005917B0">
        <w:rPr>
          <w:rFonts w:ascii="Times New Roman" w:hAnsi="Times New Roman" w:cs="Times New Roman"/>
          <w:i/>
          <w:lang w:val="en-US"/>
        </w:rPr>
        <w:t xml:space="preserve"> .</w:t>
      </w:r>
      <w:r w:rsidR="005A0E92">
        <w:rPr>
          <w:rFonts w:ascii="Times New Roman" w:hAnsi="Times New Roman" w:cs="Times New Roman"/>
          <w:i/>
          <w:lang w:val="en-US"/>
        </w:rPr>
        <w:t xml:space="preserve"> </w:t>
      </w:r>
      <w:r w:rsidR="005A0E92">
        <w:rPr>
          <w:rFonts w:ascii="Times New Roman" w:hAnsi="Times New Roman" w:cs="Times New Roman"/>
          <w:i/>
          <w:vertAlign w:val="subscript"/>
          <w:lang w:val="en-US"/>
        </w:rPr>
        <w:t>39</w:t>
      </w:r>
      <w:r w:rsidRPr="005917B0">
        <w:rPr>
          <w:rFonts w:ascii="Times New Roman" w:hAnsi="Times New Roman" w:cs="Times New Roman"/>
          <w:i/>
          <w:lang w:val="en-US"/>
        </w:rPr>
        <w:t xml:space="preserve"> </w:t>
      </w:r>
    </w:p>
    <w:p w14:paraId="3E29B597" w14:textId="773FE074" w:rsidR="005917B0" w:rsidRPr="00B70CDE" w:rsidRDefault="007307CD" w:rsidP="005917B0">
      <w:pPr>
        <w:pStyle w:val="ListParagraph"/>
        <w:spacing w:line="360" w:lineRule="auto"/>
        <w:ind w:left="709"/>
        <w:rPr>
          <w:b/>
          <w:i/>
          <w:lang w:val="en-US"/>
        </w:rPr>
      </w:pPr>
      <w:r w:rsidRPr="00B70CDE">
        <w:rPr>
          <w:b/>
          <w:i/>
          <w:lang w:val="en-US"/>
        </w:rPr>
        <w:t>Answer:</w:t>
      </w:r>
    </w:p>
    <w:p w14:paraId="6892AAF7" w14:textId="7BC5426F" w:rsidR="007307CD" w:rsidRPr="001413FD" w:rsidRDefault="001413FD" w:rsidP="001413FD">
      <w:pPr>
        <w:pStyle w:val="ListParagraph"/>
        <w:spacing w:line="360" w:lineRule="auto"/>
        <w:ind w:left="1276"/>
        <w:rPr>
          <w:lang w:val="en-US"/>
        </w:rPr>
      </w:pPr>
      <w:r w:rsidRPr="001413FD">
        <w:rPr>
          <w:rFonts w:ascii="Times New Roman" w:hAnsi="Times New Roman" w:cs="Times New Roman"/>
          <w:i/>
          <w:lang w:val="en-US"/>
        </w:rPr>
        <w:t>The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>/DT</w:t>
      </w:r>
      <w:r w:rsidRPr="001413FD">
        <w:rPr>
          <w:rFonts w:ascii="Times New Roman" w:hAnsi="Times New Roman" w:cs="Times New Roman"/>
          <w:i/>
          <w:lang w:val="en-US"/>
        </w:rPr>
        <w:t xml:space="preserve"> owner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/NN </w:t>
      </w:r>
      <w:r w:rsidRPr="001413FD">
        <w:rPr>
          <w:rFonts w:ascii="Times New Roman" w:hAnsi="Times New Roman" w:cs="Times New Roman"/>
          <w:i/>
          <w:lang w:val="en-US"/>
        </w:rPr>
        <w:t>of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/IN </w:t>
      </w:r>
      <w:r w:rsidRPr="001413FD">
        <w:rPr>
          <w:rFonts w:ascii="Times New Roman" w:hAnsi="Times New Roman" w:cs="Times New Roman"/>
          <w:i/>
          <w:lang w:val="en-US"/>
        </w:rPr>
        <w:t>an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/DT </w:t>
      </w:r>
      <w:r w:rsidRPr="001413FD">
        <w:rPr>
          <w:rFonts w:ascii="Times New Roman" w:hAnsi="Times New Roman" w:cs="Times New Roman"/>
          <w:i/>
          <w:lang w:val="en-US"/>
        </w:rPr>
        <w:t>alligator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/NN </w:t>
      </w:r>
      <w:r w:rsidRPr="001413FD">
        <w:rPr>
          <w:rFonts w:ascii="Times New Roman" w:hAnsi="Times New Roman" w:cs="Times New Roman"/>
          <w:i/>
          <w:lang w:val="en-US"/>
        </w:rPr>
        <w:t>that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/WDT </w:t>
      </w:r>
      <w:r w:rsidRPr="001413FD">
        <w:rPr>
          <w:rFonts w:ascii="Times New Roman" w:hAnsi="Times New Roman" w:cs="Times New Roman"/>
          <w:i/>
          <w:lang w:val="en-US"/>
        </w:rPr>
        <w:t>went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/VBD </w:t>
      </w:r>
      <w:r w:rsidRPr="001413FD">
        <w:rPr>
          <w:rFonts w:ascii="Times New Roman" w:hAnsi="Times New Roman" w:cs="Times New Roman"/>
          <w:i/>
          <w:lang w:val="en-US"/>
        </w:rPr>
        <w:t>viral</w:t>
      </w:r>
      <w:r>
        <w:rPr>
          <w:rFonts w:ascii="Times New Roman" w:hAnsi="Times New Roman" w:cs="Times New Roman"/>
          <w:i/>
          <w:lang w:val="en-US"/>
        </w:rPr>
        <w:t>/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>JJ</w:t>
      </w:r>
      <w:r w:rsidRPr="001413FD">
        <w:rPr>
          <w:rFonts w:ascii="Times New Roman" w:hAnsi="Times New Roman" w:cs="Times New Roman"/>
          <w:i/>
          <w:lang w:val="en-US"/>
        </w:rPr>
        <w:t xml:space="preserve"> through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/IN </w:t>
      </w:r>
      <w:r w:rsidRPr="001413FD">
        <w:rPr>
          <w:rFonts w:ascii="Times New Roman" w:hAnsi="Times New Roman" w:cs="Times New Roman"/>
          <w:i/>
          <w:lang w:val="en-US"/>
        </w:rPr>
        <w:t>social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/JJ </w:t>
      </w:r>
      <w:r w:rsidRPr="001413FD">
        <w:rPr>
          <w:rFonts w:ascii="Times New Roman" w:hAnsi="Times New Roman" w:cs="Times New Roman"/>
          <w:i/>
          <w:lang w:val="en-US"/>
        </w:rPr>
        <w:t>media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/NNS </w:t>
      </w:r>
      <w:r w:rsidRPr="001413FD">
        <w:rPr>
          <w:rFonts w:ascii="Times New Roman" w:hAnsi="Times New Roman" w:cs="Times New Roman"/>
          <w:i/>
          <w:lang w:val="en-US"/>
        </w:rPr>
        <w:t>after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/IN </w:t>
      </w:r>
      <w:r w:rsidRPr="001413FD">
        <w:rPr>
          <w:rFonts w:ascii="Times New Roman" w:hAnsi="Times New Roman" w:cs="Times New Roman"/>
          <w:i/>
          <w:lang w:val="en-US"/>
        </w:rPr>
        <w:t>it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/PRP </w:t>
      </w:r>
      <w:r w:rsidRPr="001413FD">
        <w:rPr>
          <w:rFonts w:ascii="Times New Roman" w:hAnsi="Times New Roman" w:cs="Times New Roman"/>
          <w:i/>
          <w:lang w:val="en-US"/>
        </w:rPr>
        <w:t>escaped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/VBD </w:t>
      </w:r>
      <w:r w:rsidRPr="001413FD">
        <w:rPr>
          <w:rFonts w:ascii="Times New Roman" w:hAnsi="Times New Roman" w:cs="Times New Roman"/>
          <w:i/>
          <w:lang w:val="en-US"/>
        </w:rPr>
        <w:t>in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/IN </w:t>
      </w:r>
      <w:proofErr w:type="spellStart"/>
      <w:r w:rsidRPr="001413FD">
        <w:rPr>
          <w:rFonts w:ascii="Times New Roman" w:hAnsi="Times New Roman" w:cs="Times New Roman"/>
          <w:i/>
          <w:lang w:val="en-US"/>
        </w:rPr>
        <w:t>Villeray</w:t>
      </w:r>
      <w:proofErr w:type="spellEnd"/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/NNP </w:t>
      </w:r>
      <w:r w:rsidRPr="001413FD">
        <w:rPr>
          <w:rFonts w:ascii="Times New Roman" w:hAnsi="Times New Roman" w:cs="Times New Roman"/>
          <w:i/>
          <w:lang w:val="en-US"/>
        </w:rPr>
        <w:t>last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/JJ </w:t>
      </w:r>
      <w:r w:rsidRPr="001413FD">
        <w:rPr>
          <w:rFonts w:ascii="Times New Roman" w:hAnsi="Times New Roman" w:cs="Times New Roman"/>
          <w:i/>
          <w:lang w:val="en-US"/>
        </w:rPr>
        <w:t>December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/NNP </w:t>
      </w:r>
      <w:r w:rsidRPr="001413FD">
        <w:rPr>
          <w:rFonts w:ascii="Times New Roman" w:hAnsi="Times New Roman" w:cs="Times New Roman"/>
          <w:i/>
          <w:lang w:val="en-US"/>
        </w:rPr>
        <w:t>has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/VBZ </w:t>
      </w:r>
      <w:r w:rsidRPr="001413FD">
        <w:rPr>
          <w:rFonts w:ascii="Times New Roman" w:hAnsi="Times New Roman" w:cs="Times New Roman"/>
          <w:i/>
          <w:lang w:val="en-US"/>
        </w:rPr>
        <w:t>been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/VBN </w:t>
      </w:r>
      <w:r w:rsidRPr="001413FD">
        <w:rPr>
          <w:rFonts w:ascii="Times New Roman" w:hAnsi="Times New Roman" w:cs="Times New Roman"/>
          <w:i/>
          <w:lang w:val="en-US"/>
        </w:rPr>
        <w:t>charged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/VBN </w:t>
      </w:r>
      <w:r w:rsidRPr="001413FD">
        <w:rPr>
          <w:rFonts w:ascii="Times New Roman" w:hAnsi="Times New Roman" w:cs="Times New Roman"/>
          <w:i/>
          <w:lang w:val="en-US"/>
        </w:rPr>
        <w:t>,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>/,</w:t>
      </w:r>
      <w:r w:rsidRPr="001413FD">
        <w:rPr>
          <w:rFonts w:ascii="Times New Roman" w:hAnsi="Times New Roman" w:cs="Times New Roman"/>
          <w:i/>
          <w:lang w:val="en-US"/>
        </w:rPr>
        <w:t xml:space="preserve"> along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/IN </w:t>
      </w:r>
      <w:r w:rsidRPr="001413FD">
        <w:rPr>
          <w:rFonts w:ascii="Times New Roman" w:hAnsi="Times New Roman" w:cs="Times New Roman"/>
          <w:i/>
          <w:lang w:val="en-US"/>
        </w:rPr>
        <w:t>with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/IN </w:t>
      </w:r>
      <w:r w:rsidRPr="001413FD">
        <w:rPr>
          <w:rFonts w:ascii="Times New Roman" w:hAnsi="Times New Roman" w:cs="Times New Roman"/>
          <w:i/>
          <w:lang w:val="en-US"/>
        </w:rPr>
        <w:t>her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/PRP$ </w:t>
      </w:r>
      <w:r w:rsidRPr="001413FD">
        <w:rPr>
          <w:rFonts w:ascii="Times New Roman" w:hAnsi="Times New Roman" w:cs="Times New Roman"/>
          <w:i/>
          <w:lang w:val="en-US"/>
        </w:rPr>
        <w:t>partner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/NN </w:t>
      </w:r>
      <w:r w:rsidRPr="001413FD">
        <w:rPr>
          <w:rFonts w:ascii="Times New Roman" w:hAnsi="Times New Roman" w:cs="Times New Roman"/>
          <w:i/>
          <w:lang w:val="en-US"/>
        </w:rPr>
        <w:t>,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>/,</w:t>
      </w:r>
      <w:r w:rsidRPr="001413FD">
        <w:rPr>
          <w:rFonts w:ascii="Times New Roman" w:hAnsi="Times New Roman" w:cs="Times New Roman"/>
          <w:i/>
          <w:lang w:val="en-US"/>
        </w:rPr>
        <w:t xml:space="preserve"> with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/IN </w:t>
      </w:r>
      <w:r w:rsidRPr="001413FD">
        <w:rPr>
          <w:rFonts w:ascii="Times New Roman" w:hAnsi="Times New Roman" w:cs="Times New Roman"/>
          <w:i/>
          <w:lang w:val="en-US"/>
        </w:rPr>
        <w:t>criminal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/JJ </w:t>
      </w:r>
      <w:r w:rsidRPr="001413FD">
        <w:rPr>
          <w:rFonts w:ascii="Times New Roman" w:hAnsi="Times New Roman" w:cs="Times New Roman"/>
          <w:i/>
          <w:lang w:val="en-US"/>
        </w:rPr>
        <w:t>negligence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/NN </w:t>
      </w:r>
      <w:r w:rsidRPr="001413FD">
        <w:rPr>
          <w:rFonts w:ascii="Times New Roman" w:hAnsi="Times New Roman" w:cs="Times New Roman"/>
          <w:i/>
          <w:lang w:val="en-US"/>
        </w:rPr>
        <w:t>following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/VBG </w:t>
      </w:r>
      <w:r w:rsidRPr="001413FD">
        <w:rPr>
          <w:rFonts w:ascii="Times New Roman" w:hAnsi="Times New Roman" w:cs="Times New Roman"/>
          <w:i/>
          <w:lang w:val="en-US"/>
        </w:rPr>
        <w:t>an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/DT </w:t>
      </w:r>
      <w:r w:rsidRPr="001413FD">
        <w:rPr>
          <w:rFonts w:ascii="Times New Roman" w:hAnsi="Times New Roman" w:cs="Times New Roman"/>
          <w:i/>
          <w:lang w:val="en-US"/>
        </w:rPr>
        <w:t>incident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/NN </w:t>
      </w:r>
      <w:r w:rsidRPr="001413FD">
        <w:rPr>
          <w:rFonts w:ascii="Times New Roman" w:hAnsi="Times New Roman" w:cs="Times New Roman"/>
          <w:i/>
          <w:lang w:val="en-US"/>
        </w:rPr>
        <w:t>in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/IN </w:t>
      </w:r>
      <w:r w:rsidRPr="001413FD">
        <w:rPr>
          <w:rFonts w:ascii="Times New Roman" w:hAnsi="Times New Roman" w:cs="Times New Roman"/>
          <w:i/>
          <w:lang w:val="en-US"/>
        </w:rPr>
        <w:t>Ste-Julie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/NNP </w:t>
      </w:r>
      <w:r w:rsidRPr="001413FD">
        <w:rPr>
          <w:rFonts w:ascii="Times New Roman" w:hAnsi="Times New Roman" w:cs="Times New Roman"/>
          <w:i/>
          <w:lang w:val="en-US"/>
        </w:rPr>
        <w:t>this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 xml:space="preserve">/DT </w:t>
      </w:r>
      <w:r w:rsidRPr="001413FD">
        <w:rPr>
          <w:rFonts w:ascii="Times New Roman" w:hAnsi="Times New Roman" w:cs="Times New Roman"/>
          <w:i/>
          <w:lang w:val="en-US"/>
        </w:rPr>
        <w:t>year</w:t>
      </w:r>
      <w:r w:rsidRPr="001A48BA">
        <w:rPr>
          <w:rFonts w:ascii="Times New Roman" w:hAnsi="Times New Roman" w:cs="Times New Roman"/>
          <w:i/>
          <w:color w:val="0432FF"/>
          <w:lang w:val="en-US"/>
        </w:rPr>
        <w:t>/NN</w:t>
      </w:r>
      <w:r w:rsidRPr="001413FD">
        <w:rPr>
          <w:rFonts w:ascii="Times New Roman" w:hAnsi="Times New Roman" w:cs="Times New Roman"/>
          <w:i/>
          <w:lang w:val="en-US"/>
        </w:rPr>
        <w:t>.</w:t>
      </w:r>
    </w:p>
    <w:p w14:paraId="1C63EDF4" w14:textId="77777777" w:rsidR="007307CD" w:rsidRDefault="007307CD" w:rsidP="005917B0">
      <w:pPr>
        <w:pStyle w:val="ListParagraph"/>
        <w:spacing w:line="360" w:lineRule="auto"/>
        <w:ind w:left="709"/>
        <w:rPr>
          <w:lang w:val="en-US"/>
        </w:rPr>
      </w:pPr>
    </w:p>
    <w:p w14:paraId="12B883B4" w14:textId="56929FE7" w:rsidR="005917B0" w:rsidRDefault="005917B0" w:rsidP="005917B0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 xml:space="preserve">Using the positive numbers, indicate all the positions of the following constituents. For instance, to indicate that </w:t>
      </w:r>
      <w:r w:rsidRPr="005917B0">
        <w:rPr>
          <w:i/>
          <w:lang w:val="en-US"/>
        </w:rPr>
        <w:t>this year</w:t>
      </w:r>
      <w:r>
        <w:rPr>
          <w:lang w:val="en-US"/>
        </w:rPr>
        <w:t xml:space="preserve"> is an ADVP, you would enter (36, 38).</w:t>
      </w:r>
    </w:p>
    <w:p w14:paraId="520D5654" w14:textId="2A0B3961" w:rsidR="005917B0" w:rsidRDefault="005917B0" w:rsidP="005917B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NP </w:t>
      </w:r>
    </w:p>
    <w:p w14:paraId="0BA4F983" w14:textId="4B69FA82" w:rsidR="00235873" w:rsidRPr="00B70CDE" w:rsidRDefault="00EC7151" w:rsidP="00235873">
      <w:pPr>
        <w:pStyle w:val="ListParagraph"/>
        <w:spacing w:line="360" w:lineRule="auto"/>
        <w:ind w:left="1434"/>
        <w:rPr>
          <w:b/>
          <w:i/>
          <w:lang w:val="en-US"/>
        </w:rPr>
      </w:pPr>
      <w:r w:rsidRPr="00B70CDE">
        <w:rPr>
          <w:b/>
          <w:i/>
          <w:lang w:val="en-US"/>
        </w:rPr>
        <w:t>Answer:</w:t>
      </w:r>
    </w:p>
    <w:p w14:paraId="3BBC33E1" w14:textId="6187D009" w:rsidR="00EC7151" w:rsidRDefault="00795581" w:rsidP="00795581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owner (1, 3)</w:t>
      </w:r>
    </w:p>
    <w:p w14:paraId="3244E354" w14:textId="2139289B" w:rsidR="00795581" w:rsidRDefault="00795581" w:rsidP="00795581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an alligator (4, 5)</w:t>
      </w:r>
    </w:p>
    <w:p w14:paraId="28D78CB7" w14:textId="5A799D46" w:rsidR="00795581" w:rsidRDefault="00795581" w:rsidP="00795581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social media (10, 12)</w:t>
      </w:r>
    </w:p>
    <w:p w14:paraId="49FA2E63" w14:textId="281843E2" w:rsidR="00795581" w:rsidRDefault="00795581" w:rsidP="00795581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an alligator that went viral through social media (4, 12)</w:t>
      </w:r>
    </w:p>
    <w:p w14:paraId="45F0FBE9" w14:textId="482FDC7B" w:rsidR="00C46873" w:rsidRPr="00C46873" w:rsidRDefault="00C46873" w:rsidP="00C46873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last December (17, 19)</w:t>
      </w:r>
    </w:p>
    <w:p w14:paraId="6DFE14D3" w14:textId="0D6EF4BC" w:rsidR="00795581" w:rsidRDefault="0087067C" w:rsidP="00795581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her partner (25, 27)</w:t>
      </w:r>
    </w:p>
    <w:p w14:paraId="74AF9813" w14:textId="3BA16F45" w:rsidR="0087067C" w:rsidRDefault="0087067C" w:rsidP="00795581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criminal negligence (29, 31)</w:t>
      </w:r>
    </w:p>
    <w:p w14:paraId="3B3676B8" w14:textId="3066FF56" w:rsidR="0087067C" w:rsidRDefault="0087067C" w:rsidP="00795581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an incident (32, 34)</w:t>
      </w:r>
    </w:p>
    <w:p w14:paraId="7A5E6194" w14:textId="7C4A56F0" w:rsidR="0087067C" w:rsidRDefault="0087067C" w:rsidP="00795581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this year (36, 38)</w:t>
      </w:r>
    </w:p>
    <w:p w14:paraId="70E4EA2E" w14:textId="70420A26" w:rsidR="007307CD" w:rsidRPr="00675154" w:rsidRDefault="0087067C" w:rsidP="0067515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an incident in Ste-Julie this year (32, 38)</w:t>
      </w:r>
    </w:p>
    <w:p w14:paraId="74C88F4D" w14:textId="6695A71E" w:rsidR="005917B0" w:rsidRDefault="005917B0" w:rsidP="005917B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VP</w:t>
      </w:r>
      <w:r w:rsidR="00235873">
        <w:rPr>
          <w:lang w:val="en-US"/>
        </w:rPr>
        <w:t xml:space="preserve"> </w:t>
      </w:r>
    </w:p>
    <w:p w14:paraId="163929F4" w14:textId="47907F99" w:rsidR="00235873" w:rsidRPr="00B70CDE" w:rsidRDefault="007307CD" w:rsidP="00235873">
      <w:pPr>
        <w:pStyle w:val="ListParagraph"/>
        <w:spacing w:line="360" w:lineRule="auto"/>
        <w:ind w:left="1434"/>
        <w:rPr>
          <w:b/>
          <w:i/>
          <w:lang w:val="en-US"/>
        </w:rPr>
      </w:pPr>
      <w:r w:rsidRPr="00B70CDE">
        <w:rPr>
          <w:b/>
          <w:i/>
          <w:lang w:val="en-US"/>
        </w:rPr>
        <w:t>Answer:</w:t>
      </w:r>
    </w:p>
    <w:p w14:paraId="0D7BF836" w14:textId="1847D223" w:rsidR="007307CD" w:rsidRDefault="00675154" w:rsidP="00675154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went</w:t>
      </w:r>
      <w:r w:rsidR="00BD29D3">
        <w:rPr>
          <w:lang w:val="en-US"/>
        </w:rPr>
        <w:t xml:space="preserve"> viral through social media (7, 12)</w:t>
      </w:r>
    </w:p>
    <w:p w14:paraId="7EF50182" w14:textId="146DEA26" w:rsidR="00BD29D3" w:rsidRDefault="00BD29D3" w:rsidP="00675154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escaped (14, 15)</w:t>
      </w:r>
    </w:p>
    <w:p w14:paraId="57BC646F" w14:textId="7346A344" w:rsidR="00F95427" w:rsidRDefault="00F95427" w:rsidP="00675154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escaped in </w:t>
      </w:r>
      <w:proofErr w:type="spellStart"/>
      <w:r>
        <w:rPr>
          <w:lang w:val="en-US"/>
        </w:rPr>
        <w:t>Villeray</w:t>
      </w:r>
      <w:proofErr w:type="spellEnd"/>
      <w:r>
        <w:rPr>
          <w:lang w:val="en-US"/>
        </w:rPr>
        <w:t xml:space="preserve"> last December (14, 19)</w:t>
      </w:r>
    </w:p>
    <w:p w14:paraId="12CE4052" w14:textId="4F2A84DE" w:rsidR="007D32CA" w:rsidRPr="00BF219B" w:rsidRDefault="007D32CA" w:rsidP="00BF219B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has been char</w:t>
      </w:r>
      <w:r w:rsidR="00171B84">
        <w:rPr>
          <w:lang w:val="en-US"/>
        </w:rPr>
        <w:t>g</w:t>
      </w:r>
      <w:r>
        <w:rPr>
          <w:lang w:val="en-US"/>
        </w:rPr>
        <w:t>ed (19, 22)</w:t>
      </w:r>
    </w:p>
    <w:p w14:paraId="13F2762F" w14:textId="265D0771" w:rsidR="005917B0" w:rsidRDefault="005917B0" w:rsidP="005917B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RelCl</w:t>
      </w:r>
      <w:proofErr w:type="spellEnd"/>
      <w:r>
        <w:rPr>
          <w:lang w:val="en-US"/>
        </w:rPr>
        <w:t xml:space="preserve"> (relative clause)</w:t>
      </w:r>
      <w:r w:rsidR="00235873">
        <w:rPr>
          <w:lang w:val="en-US"/>
        </w:rPr>
        <w:t xml:space="preserve"> </w:t>
      </w:r>
    </w:p>
    <w:p w14:paraId="59F351CA" w14:textId="0D157D26" w:rsidR="00235873" w:rsidRPr="00B70CDE" w:rsidRDefault="007307CD" w:rsidP="00235873">
      <w:pPr>
        <w:pStyle w:val="ListParagraph"/>
        <w:spacing w:line="360" w:lineRule="auto"/>
        <w:ind w:left="1434"/>
        <w:rPr>
          <w:b/>
          <w:i/>
          <w:lang w:val="en-US"/>
        </w:rPr>
      </w:pPr>
      <w:r w:rsidRPr="00B70CDE">
        <w:rPr>
          <w:b/>
          <w:i/>
          <w:lang w:val="en-US"/>
        </w:rPr>
        <w:t>Answer:</w:t>
      </w:r>
    </w:p>
    <w:p w14:paraId="0C6EE2E4" w14:textId="22239535" w:rsidR="007307CD" w:rsidRDefault="00BF219B" w:rsidP="00BF219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that went viral through social media after it escaped in </w:t>
      </w:r>
      <w:proofErr w:type="spellStart"/>
      <w:r>
        <w:rPr>
          <w:lang w:val="en-US"/>
        </w:rPr>
        <w:t>Villeray</w:t>
      </w:r>
      <w:proofErr w:type="spellEnd"/>
      <w:r>
        <w:rPr>
          <w:lang w:val="en-US"/>
        </w:rPr>
        <w:t xml:space="preserve"> last December (6, 19)</w:t>
      </w:r>
    </w:p>
    <w:p w14:paraId="3FE50876" w14:textId="249CC831" w:rsidR="005917B0" w:rsidRDefault="005917B0" w:rsidP="005917B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PP</w:t>
      </w:r>
      <w:r w:rsidR="00235873">
        <w:rPr>
          <w:lang w:val="en-US"/>
        </w:rPr>
        <w:t xml:space="preserve"> </w:t>
      </w:r>
    </w:p>
    <w:p w14:paraId="2DB8D200" w14:textId="713DD77D" w:rsidR="00235873" w:rsidRPr="00B70CDE" w:rsidRDefault="007307CD" w:rsidP="00235873">
      <w:pPr>
        <w:pStyle w:val="ListParagraph"/>
        <w:spacing w:line="360" w:lineRule="auto"/>
        <w:ind w:left="1434"/>
        <w:rPr>
          <w:b/>
          <w:i/>
          <w:lang w:val="en-US"/>
        </w:rPr>
      </w:pPr>
      <w:r w:rsidRPr="00B70CDE">
        <w:rPr>
          <w:b/>
          <w:i/>
          <w:lang w:val="en-US"/>
        </w:rPr>
        <w:t>Answer:</w:t>
      </w:r>
    </w:p>
    <w:p w14:paraId="6C80C441" w14:textId="366209EF" w:rsidR="007307CD" w:rsidRDefault="00C209B4" w:rsidP="00C209B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of an alligator that went viral through social media </w:t>
      </w:r>
      <w:r w:rsidR="00831B92">
        <w:rPr>
          <w:lang w:val="en-US"/>
        </w:rPr>
        <w:t xml:space="preserve">after it escaped in </w:t>
      </w:r>
      <w:proofErr w:type="spellStart"/>
      <w:r w:rsidR="00831B92">
        <w:rPr>
          <w:lang w:val="en-US"/>
        </w:rPr>
        <w:t>Villeray</w:t>
      </w:r>
      <w:proofErr w:type="spellEnd"/>
      <w:r w:rsidR="00831B92">
        <w:rPr>
          <w:lang w:val="en-US"/>
        </w:rPr>
        <w:t xml:space="preserve"> last December </w:t>
      </w:r>
      <w:r>
        <w:rPr>
          <w:lang w:val="en-US"/>
        </w:rPr>
        <w:t>(3, 1</w:t>
      </w:r>
      <w:r w:rsidR="00831B92">
        <w:rPr>
          <w:lang w:val="en-US"/>
        </w:rPr>
        <w:t>9</w:t>
      </w:r>
      <w:r>
        <w:rPr>
          <w:lang w:val="en-US"/>
        </w:rPr>
        <w:t>)</w:t>
      </w:r>
    </w:p>
    <w:p w14:paraId="6A23D9C8" w14:textId="71F34103" w:rsidR="00CA01C9" w:rsidRDefault="00CA01C9" w:rsidP="00C209B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through social media (9, 12)</w:t>
      </w:r>
    </w:p>
    <w:p w14:paraId="1C11FB77" w14:textId="64D3F75D" w:rsidR="00CA01C9" w:rsidRDefault="00795723" w:rsidP="00C209B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Villeray</w:t>
      </w:r>
      <w:proofErr w:type="spellEnd"/>
      <w:r>
        <w:rPr>
          <w:lang w:val="en-US"/>
        </w:rPr>
        <w:t xml:space="preserve"> (15, 17)</w:t>
      </w:r>
    </w:p>
    <w:p w14:paraId="32C5AA64" w14:textId="62F9CD34" w:rsidR="00795723" w:rsidRDefault="00C27C98" w:rsidP="00C209B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along with her partner (23, 27)</w:t>
      </w:r>
    </w:p>
    <w:p w14:paraId="24422E37" w14:textId="7AC8B5B5" w:rsidR="00C27C98" w:rsidRDefault="00C27C98" w:rsidP="00C209B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with her partner (24, 27)</w:t>
      </w:r>
    </w:p>
    <w:p w14:paraId="00EFEBD3" w14:textId="01F2A068" w:rsidR="00C27C98" w:rsidRDefault="00C27C98" w:rsidP="00C209B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with criminal negligence (28, 31)</w:t>
      </w:r>
    </w:p>
    <w:p w14:paraId="540074B8" w14:textId="7A363BC9" w:rsidR="00C27C98" w:rsidRDefault="00DE0CD5" w:rsidP="00C209B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following an incident in Ste-Julie this year (31, 38)</w:t>
      </w:r>
    </w:p>
    <w:p w14:paraId="00545488" w14:textId="7BEE9C37" w:rsidR="00C209B4" w:rsidRDefault="00DE0CD5" w:rsidP="00DE0CD5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Ste-Julie (34, 36)</w:t>
      </w:r>
    </w:p>
    <w:p w14:paraId="0BEBF294" w14:textId="77777777" w:rsidR="00737BFD" w:rsidRPr="00737BFD" w:rsidRDefault="00737BFD" w:rsidP="00737BFD">
      <w:pPr>
        <w:spacing w:line="360" w:lineRule="auto"/>
        <w:rPr>
          <w:lang w:val="en-US"/>
        </w:rPr>
      </w:pPr>
    </w:p>
    <w:p w14:paraId="75E468BA" w14:textId="4A6A2EE1" w:rsidR="005917B0" w:rsidRDefault="005917B0" w:rsidP="005917B0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 xml:space="preserve">Let us indicate that </w:t>
      </w:r>
      <w:r w:rsidRPr="005917B0">
        <w:rPr>
          <w:i/>
          <w:lang w:val="en-US"/>
        </w:rPr>
        <w:t>the</w:t>
      </w:r>
      <w:r>
        <w:rPr>
          <w:lang w:val="en-US"/>
        </w:rPr>
        <w:t xml:space="preserve"> is governed by </w:t>
      </w:r>
      <w:r w:rsidRPr="005917B0">
        <w:rPr>
          <w:i/>
          <w:lang w:val="en-US"/>
        </w:rPr>
        <w:t>owner</w:t>
      </w:r>
      <w:r>
        <w:rPr>
          <w:lang w:val="en-US"/>
        </w:rPr>
        <w:t xml:space="preserve"> by the </w:t>
      </w:r>
      <w:r w:rsidRPr="005917B0">
        <w:rPr>
          <w:rFonts w:ascii="Monaco" w:hAnsi="Monaco"/>
          <w:sz w:val="22"/>
          <w:lang w:val="en-US"/>
        </w:rPr>
        <w:t>det</w:t>
      </w:r>
      <w:r w:rsidRPr="005917B0">
        <w:rPr>
          <w:sz w:val="22"/>
          <w:lang w:val="en-US"/>
        </w:rPr>
        <w:t xml:space="preserve"> </w:t>
      </w:r>
      <w:r>
        <w:rPr>
          <w:lang w:val="en-US"/>
        </w:rPr>
        <w:t>dependency using the notation: ((2, 3) -det-&gt; (1, 2))</w:t>
      </w:r>
    </w:p>
    <w:p w14:paraId="66953DE9" w14:textId="51C307F8" w:rsidR="005917B0" w:rsidRDefault="005917B0" w:rsidP="005917B0">
      <w:pPr>
        <w:pStyle w:val="ListParagraph"/>
        <w:spacing w:line="360" w:lineRule="auto"/>
        <w:ind w:left="714"/>
        <w:rPr>
          <w:lang w:val="en-US"/>
        </w:rPr>
      </w:pPr>
      <w:r>
        <w:rPr>
          <w:lang w:val="en-US"/>
        </w:rPr>
        <w:t xml:space="preserve">Indicate all </w:t>
      </w:r>
      <w:proofErr w:type="spellStart"/>
      <w:r>
        <w:rPr>
          <w:lang w:val="en-US"/>
        </w:rPr>
        <w:t>nsubj</w:t>
      </w:r>
      <w:proofErr w:type="spellEnd"/>
      <w:r>
        <w:rPr>
          <w:lang w:val="en-US"/>
        </w:rPr>
        <w:t xml:space="preserve"> relations.</w:t>
      </w:r>
    </w:p>
    <w:p w14:paraId="263D3FF9" w14:textId="7E633D05" w:rsidR="007307CD" w:rsidRPr="00B70CDE" w:rsidRDefault="007307CD" w:rsidP="007307CD">
      <w:pPr>
        <w:pStyle w:val="ListParagraph"/>
        <w:spacing w:line="360" w:lineRule="auto"/>
        <w:ind w:left="714"/>
        <w:rPr>
          <w:b/>
          <w:i/>
          <w:lang w:val="en-US"/>
        </w:rPr>
      </w:pPr>
      <w:r w:rsidRPr="00B70CDE">
        <w:rPr>
          <w:b/>
          <w:i/>
          <w:lang w:val="en-US"/>
        </w:rPr>
        <w:t>Answer:</w:t>
      </w:r>
    </w:p>
    <w:p w14:paraId="4028EE7D" w14:textId="0D89AE0E" w:rsidR="007307CD" w:rsidRDefault="00B70CDE" w:rsidP="00B70CD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((7, 8) –</w:t>
      </w:r>
      <w:proofErr w:type="spellStart"/>
      <w:r>
        <w:rPr>
          <w:lang w:val="en-US"/>
        </w:rPr>
        <w:t>nsubj</w:t>
      </w:r>
      <w:proofErr w:type="spellEnd"/>
      <w:r>
        <w:rPr>
          <w:lang w:val="en-US"/>
        </w:rPr>
        <w:t>–&gt; (6, 7))</w:t>
      </w:r>
    </w:p>
    <w:p w14:paraId="75E6FDEA" w14:textId="0F82BD2D" w:rsidR="00B70CDE" w:rsidRDefault="00B70CDE" w:rsidP="00B70CD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((14, 15) –</w:t>
      </w:r>
      <w:proofErr w:type="spellStart"/>
      <w:r>
        <w:rPr>
          <w:lang w:val="en-US"/>
        </w:rPr>
        <w:t>nsubj</w:t>
      </w:r>
      <w:proofErr w:type="spellEnd"/>
      <w:r>
        <w:rPr>
          <w:lang w:val="en-US"/>
        </w:rPr>
        <w:t>–&gt; (13, 14))</w:t>
      </w:r>
    </w:p>
    <w:p w14:paraId="043D82F5" w14:textId="71E3731F" w:rsidR="00B70CDE" w:rsidRPr="00B70CDE" w:rsidRDefault="00B70CDE" w:rsidP="00B70CD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((21, 22) –</w:t>
      </w:r>
      <w:proofErr w:type="spellStart"/>
      <w:r>
        <w:rPr>
          <w:lang w:val="en-US"/>
        </w:rPr>
        <w:t>nsubj</w:t>
      </w:r>
      <w:proofErr w:type="spellEnd"/>
      <w:r>
        <w:rPr>
          <w:lang w:val="en-US"/>
        </w:rPr>
        <w:t>–&gt; (2, 3))</w:t>
      </w:r>
    </w:p>
    <w:p w14:paraId="30B31E63" w14:textId="77777777" w:rsidR="00B70CDE" w:rsidRPr="007307CD" w:rsidRDefault="00B70CDE" w:rsidP="007307CD">
      <w:pPr>
        <w:pStyle w:val="ListParagraph"/>
        <w:spacing w:line="360" w:lineRule="auto"/>
        <w:ind w:left="714"/>
        <w:rPr>
          <w:lang w:val="en-US"/>
        </w:rPr>
      </w:pPr>
    </w:p>
    <w:p w14:paraId="233F31E7" w14:textId="7D520D0B" w:rsidR="005917B0" w:rsidRDefault="005917B0" w:rsidP="005917B0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lastRenderedPageBreak/>
        <w:t>In the style of Davidson, list all predicates (only the &lt;PRED&gt;(e) portion of the sentence meaning is required, so for the section (31, 39), the answer could be HAPPENING(e</w:t>
      </w:r>
      <w:r w:rsidRPr="005917B0">
        <w:rPr>
          <w:vertAlign w:val="subscript"/>
          <w:lang w:val="en-US"/>
        </w:rPr>
        <w:t>51</w:t>
      </w:r>
      <w:r>
        <w:rPr>
          <w:lang w:val="en-US"/>
        </w:rPr>
        <w:t>)).</w:t>
      </w:r>
    </w:p>
    <w:p w14:paraId="4FCB64D1" w14:textId="0D05B880" w:rsidR="007307CD" w:rsidRPr="00B70CDE" w:rsidRDefault="007307CD" w:rsidP="007307CD">
      <w:pPr>
        <w:pStyle w:val="ListParagraph"/>
        <w:spacing w:line="360" w:lineRule="auto"/>
        <w:ind w:left="714"/>
        <w:rPr>
          <w:b/>
          <w:i/>
          <w:lang w:val="en-US"/>
        </w:rPr>
      </w:pPr>
      <w:r w:rsidRPr="00B70CDE">
        <w:rPr>
          <w:b/>
          <w:i/>
          <w:lang w:val="en-US"/>
        </w:rPr>
        <w:t>Answer:</w:t>
      </w:r>
    </w:p>
    <w:p w14:paraId="2F83CFA2" w14:textId="37E41528" w:rsidR="007307CD" w:rsidRDefault="00B70CDE" w:rsidP="00705D55">
      <w:pPr>
        <w:pStyle w:val="ListParagraph"/>
        <w:spacing w:line="360" w:lineRule="auto"/>
        <w:ind w:left="709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∃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EF2553">
        <w:rPr>
          <w:lang w:val="en-US"/>
        </w:rPr>
        <w:t>HAPPENING(e</w:t>
      </w:r>
      <w:r w:rsidR="00EF2553" w:rsidRPr="00EF2553">
        <w:rPr>
          <w:vertAlign w:val="subscript"/>
          <w:lang w:val="en-US"/>
        </w:rPr>
        <w:t>1</w:t>
      </w:r>
      <w:r w:rsidR="00EF2553">
        <w:rPr>
          <w:lang w:val="en-US"/>
        </w:rPr>
        <w:t xml:space="preserve">) </w:t>
      </w:r>
      <w:r w:rsidR="00705D55">
        <w:rPr>
          <w:lang w:val="en-US"/>
        </w:rPr>
        <w:sym w:font="Symbol" w:char="F0D9"/>
      </w:r>
      <w:r w:rsidR="00EF2553">
        <w:rPr>
          <w:lang w:val="en-US"/>
        </w:rPr>
        <w:t xml:space="preserve"> </w:t>
      </w:r>
      <w:r w:rsidR="00705D55">
        <w:rPr>
          <w:lang w:val="en-US"/>
        </w:rPr>
        <w:t>HAPPENER(</w:t>
      </w:r>
      <w:r w:rsidR="00705D55">
        <w:rPr>
          <w:lang w:val="en-US"/>
        </w:rPr>
        <w:t>e</w:t>
      </w:r>
      <w:r w:rsidR="00705D55" w:rsidRPr="00EF2553">
        <w:rPr>
          <w:vertAlign w:val="subscript"/>
          <w:lang w:val="en-US"/>
        </w:rPr>
        <w:t>1</w:t>
      </w:r>
      <w:r w:rsidR="00705D55">
        <w:rPr>
          <w:lang w:val="en-US"/>
        </w:rPr>
        <w:t xml:space="preserve">, “criminal negligence”) </w:t>
      </w:r>
      <w:r w:rsidR="00705D55">
        <w:rPr>
          <w:lang w:val="en-US"/>
        </w:rPr>
        <w:sym w:font="Symbol" w:char="F0D9"/>
      </w:r>
      <w:r w:rsidR="00705D55">
        <w:rPr>
          <w:lang w:val="en-US"/>
        </w:rPr>
        <w:t xml:space="preserve"> DESTINATION(</w:t>
      </w:r>
      <w:r w:rsidR="00705D55">
        <w:rPr>
          <w:lang w:val="en-US"/>
        </w:rPr>
        <w:t>e</w:t>
      </w:r>
      <w:r w:rsidR="00705D55" w:rsidRPr="00EF2553">
        <w:rPr>
          <w:vertAlign w:val="subscript"/>
          <w:lang w:val="en-US"/>
        </w:rPr>
        <w:t>1</w:t>
      </w:r>
      <w:r w:rsidR="00705D55">
        <w:rPr>
          <w:lang w:val="en-US"/>
        </w:rPr>
        <w:t>, “</w:t>
      </w:r>
      <w:r w:rsidR="00705D55">
        <w:rPr>
          <w:lang w:val="en-US"/>
        </w:rPr>
        <w:t>Ste-Julie</w:t>
      </w:r>
      <w:r w:rsidR="00705D55">
        <w:rPr>
          <w:lang w:val="en-US"/>
        </w:rPr>
        <w:t>”</w:t>
      </w:r>
      <w:r w:rsidR="00705D55">
        <w:rPr>
          <w:lang w:val="en-US"/>
        </w:rPr>
        <w:t xml:space="preserve">) </w:t>
      </w:r>
    </w:p>
    <w:p w14:paraId="6FAA7CB5" w14:textId="77777777" w:rsidR="005917B0" w:rsidRDefault="005917B0" w:rsidP="005917B0">
      <w:pPr>
        <w:pStyle w:val="ListParagraph"/>
        <w:spacing w:line="360" w:lineRule="auto"/>
        <w:ind w:left="714"/>
        <w:rPr>
          <w:lang w:val="en-US"/>
        </w:rPr>
      </w:pPr>
    </w:p>
    <w:p w14:paraId="5A498B78" w14:textId="6EC1381D" w:rsidR="005917B0" w:rsidRDefault="005917B0" w:rsidP="005917B0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Using the event variables you introduce above, add the temporal information for the event GOINGVIRAL(e</w:t>
      </w:r>
      <w:r w:rsidRPr="001D793D">
        <w:rPr>
          <w:vertAlign w:val="subscript"/>
          <w:lang w:val="en-US"/>
        </w:rPr>
        <w:t>33</w:t>
      </w:r>
      <w:r>
        <w:rPr>
          <w:lang w:val="en-US"/>
        </w:rPr>
        <w:t xml:space="preserve">) to your representation (for the event e51, the answer would be </w:t>
      </w:r>
      <w:proofErr w:type="spellStart"/>
      <w:r>
        <w:rPr>
          <w:lang w:val="en-US"/>
        </w:rPr>
        <w:t>IntervalOf</w:t>
      </w:r>
      <w:proofErr w:type="spellEnd"/>
      <w:r>
        <w:rPr>
          <w:lang w:val="en-US"/>
        </w:rPr>
        <w:t xml:space="preserve">(e51, i) </w:t>
      </w:r>
      <w:r>
        <w:rPr>
          <w:lang w:val="en-US"/>
        </w:rPr>
        <w:sym w:font="Symbol" w:char="F0D9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EndPoint</w:t>
      </w:r>
      <w:proofErr w:type="spellEnd"/>
      <w:r>
        <w:rPr>
          <w:lang w:val="en-US"/>
        </w:rPr>
        <w:t xml:space="preserve">(i, NOW) </w:t>
      </w:r>
      <w:r>
        <w:rPr>
          <w:lang w:val="en-US"/>
        </w:rPr>
        <w:sym w:font="Symbol" w:char="F0D9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StartingPoint</w:t>
      </w:r>
      <w:proofErr w:type="spellEnd"/>
      <w:r>
        <w:rPr>
          <w:lang w:val="en-US"/>
        </w:rPr>
        <w:t>(I, LASTJANUARY)).</w:t>
      </w:r>
    </w:p>
    <w:p w14:paraId="0592AE92" w14:textId="5EEDB1AC" w:rsidR="007307CD" w:rsidRPr="00E83285" w:rsidRDefault="007307CD" w:rsidP="007307CD">
      <w:pPr>
        <w:pStyle w:val="ListParagraph"/>
        <w:spacing w:line="360" w:lineRule="auto"/>
        <w:ind w:left="714"/>
        <w:rPr>
          <w:b/>
          <w:i/>
          <w:lang w:val="en-US"/>
        </w:rPr>
      </w:pPr>
      <w:r w:rsidRPr="00E83285">
        <w:rPr>
          <w:b/>
          <w:i/>
          <w:lang w:val="en-US"/>
        </w:rPr>
        <w:t>Answer:</w:t>
      </w:r>
    </w:p>
    <w:p w14:paraId="5FC5F75D" w14:textId="7034A9D1" w:rsidR="00E83285" w:rsidRDefault="00705D55" w:rsidP="007307CD">
      <w:pPr>
        <w:pStyle w:val="ListParagraph"/>
        <w:spacing w:line="360" w:lineRule="auto"/>
        <w:ind w:left="714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∃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</m:oMath>
      <w:r>
        <w:rPr>
          <w:lang w:val="en-US"/>
        </w:rPr>
        <w:t xml:space="preserve"> GOINGVIRAL(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</m:oMath>
      <w:r>
        <w:rPr>
          <w:lang w:val="en-US"/>
        </w:rPr>
        <w:t xml:space="preserve">) </w:t>
      </w:r>
      <w:r>
        <w:rPr>
          <w:lang w:val="en-US"/>
        </w:rPr>
        <w:sym w:font="Symbol" w:char="F0D9"/>
      </w:r>
      <w:r>
        <w:rPr>
          <w:lang w:val="en-US"/>
        </w:rPr>
        <w:t xml:space="preserve"> GOINGVIRALER(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</m:oMath>
      <w:r>
        <w:rPr>
          <w:lang w:val="en-US"/>
        </w:rPr>
        <w:t>, “alligator”)</w:t>
      </w:r>
      <w:r w:rsidRPr="00705D55">
        <w:rPr>
          <w:lang w:val="en-US"/>
        </w:rPr>
        <w:t xml:space="preserve"> </w:t>
      </w:r>
      <w:r>
        <w:rPr>
          <w:lang w:val="en-US"/>
        </w:rPr>
        <w:sym w:font="Symbol" w:char="F0D9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IntervalOf</w:t>
      </w:r>
      <w:proofErr w:type="spellEnd"/>
      <w:r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</m:oMath>
      <w:r>
        <w:rPr>
          <w:lang w:val="en-US"/>
        </w:rPr>
        <w:t xml:space="preserve">, i) </w:t>
      </w:r>
      <w:r>
        <w:rPr>
          <w:lang w:val="en-US"/>
        </w:rPr>
        <w:sym w:font="Symbol" w:char="F0D9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EndPoint</w:t>
      </w:r>
      <w:proofErr w:type="spellEnd"/>
      <w:r>
        <w:rPr>
          <w:lang w:val="en-US"/>
        </w:rPr>
        <w:t xml:space="preserve">(i, NOW) </w:t>
      </w:r>
      <w:r>
        <w:rPr>
          <w:lang w:val="en-US"/>
        </w:rPr>
        <w:sym w:font="Symbol" w:char="F0D9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StartingPoint</w:t>
      </w:r>
      <w:proofErr w:type="spellEnd"/>
      <w:r>
        <w:rPr>
          <w:lang w:val="en-US"/>
        </w:rPr>
        <w:t>(i, “Last December”)</w:t>
      </w:r>
      <w:bookmarkStart w:id="0" w:name="_GoBack"/>
      <w:bookmarkEnd w:id="0"/>
    </w:p>
    <w:p w14:paraId="222E6A34" w14:textId="77777777" w:rsidR="007307CD" w:rsidRPr="005917B0" w:rsidRDefault="007307CD" w:rsidP="007307CD">
      <w:pPr>
        <w:pStyle w:val="ListParagraph"/>
        <w:spacing w:line="360" w:lineRule="auto"/>
        <w:ind w:left="714"/>
        <w:rPr>
          <w:lang w:val="en-US"/>
        </w:rPr>
      </w:pPr>
    </w:p>
    <w:sectPr w:rsidR="007307CD" w:rsidRPr="005917B0" w:rsidSect="00AC3C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2428"/>
    <w:multiLevelType w:val="hybridMultilevel"/>
    <w:tmpl w:val="9A16D162"/>
    <w:lvl w:ilvl="0" w:tplc="04090017">
      <w:start w:val="1"/>
      <w:numFmt w:val="lowerLetter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2450488F"/>
    <w:multiLevelType w:val="hybridMultilevel"/>
    <w:tmpl w:val="C62C0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75977"/>
    <w:multiLevelType w:val="hybridMultilevel"/>
    <w:tmpl w:val="E6029B22"/>
    <w:lvl w:ilvl="0" w:tplc="04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" w15:restartNumberingAfterBreak="0">
    <w:nsid w:val="308B0DC8"/>
    <w:multiLevelType w:val="hybridMultilevel"/>
    <w:tmpl w:val="B4048A88"/>
    <w:lvl w:ilvl="0" w:tplc="04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4" w15:restartNumberingAfterBreak="0">
    <w:nsid w:val="3DC3313F"/>
    <w:multiLevelType w:val="hybridMultilevel"/>
    <w:tmpl w:val="074E7EEC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49800638"/>
    <w:multiLevelType w:val="hybridMultilevel"/>
    <w:tmpl w:val="6C9876EC"/>
    <w:lvl w:ilvl="0" w:tplc="04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6" w15:restartNumberingAfterBreak="0">
    <w:nsid w:val="5A1A553A"/>
    <w:multiLevelType w:val="hybridMultilevel"/>
    <w:tmpl w:val="D43ED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47283"/>
    <w:multiLevelType w:val="hybridMultilevel"/>
    <w:tmpl w:val="B7DADDD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B0"/>
    <w:rsid w:val="000072E2"/>
    <w:rsid w:val="00075A09"/>
    <w:rsid w:val="000F4F56"/>
    <w:rsid w:val="00126AF4"/>
    <w:rsid w:val="001413FD"/>
    <w:rsid w:val="00171B84"/>
    <w:rsid w:val="001A48BA"/>
    <w:rsid w:val="001D793D"/>
    <w:rsid w:val="001F54A4"/>
    <w:rsid w:val="00235873"/>
    <w:rsid w:val="002D606D"/>
    <w:rsid w:val="003F217C"/>
    <w:rsid w:val="004167FD"/>
    <w:rsid w:val="00565E11"/>
    <w:rsid w:val="005917B0"/>
    <w:rsid w:val="005A0E92"/>
    <w:rsid w:val="0061075D"/>
    <w:rsid w:val="00633FCC"/>
    <w:rsid w:val="00675154"/>
    <w:rsid w:val="00705D55"/>
    <w:rsid w:val="007307CD"/>
    <w:rsid w:val="00737BFD"/>
    <w:rsid w:val="00795581"/>
    <w:rsid w:val="00795723"/>
    <w:rsid w:val="007C1F3F"/>
    <w:rsid w:val="007D32CA"/>
    <w:rsid w:val="00831B92"/>
    <w:rsid w:val="0087067C"/>
    <w:rsid w:val="009E2E99"/>
    <w:rsid w:val="00AA0238"/>
    <w:rsid w:val="00AC3C09"/>
    <w:rsid w:val="00B61CEC"/>
    <w:rsid w:val="00B70CDE"/>
    <w:rsid w:val="00BD29D3"/>
    <w:rsid w:val="00BF219B"/>
    <w:rsid w:val="00C209B4"/>
    <w:rsid w:val="00C27C98"/>
    <w:rsid w:val="00C46873"/>
    <w:rsid w:val="00CA01C9"/>
    <w:rsid w:val="00DE0CD5"/>
    <w:rsid w:val="00E83285"/>
    <w:rsid w:val="00EC7151"/>
    <w:rsid w:val="00EF2553"/>
    <w:rsid w:val="00F260A4"/>
    <w:rsid w:val="00F413AA"/>
    <w:rsid w:val="00F9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2D0BF"/>
  <w15:chartTrackingRefBased/>
  <w15:docId w15:val="{50B13B99-EA53-664A-8466-E102E0BF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37</cp:revision>
  <dcterms:created xsi:type="dcterms:W3CDTF">2020-10-25T23:01:00Z</dcterms:created>
  <dcterms:modified xsi:type="dcterms:W3CDTF">2020-12-04T02:12:00Z</dcterms:modified>
</cp:coreProperties>
</file>