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B371D">
      <w:pPr>
        <w:jc w:val="center"/>
        <w:rPr>
          <w:rFonts w:hint="eastAsia"/>
          <w:b/>
          <w:bCs/>
          <w:lang w:val="en-US" w:eastAsia="zh-CN"/>
        </w:rPr>
      </w:pPr>
      <w:r>
        <w:rPr>
          <w:rFonts w:hint="eastAsia"/>
          <w:b/>
          <w:bCs/>
        </w:rPr>
        <w:t>开屏广告美学主客观评测</w:t>
      </w:r>
      <w:r>
        <w:rPr>
          <w:rFonts w:hint="eastAsia"/>
          <w:b/>
          <w:bCs/>
          <w:lang w:eastAsia="zh-CN"/>
        </w:rPr>
        <w:t>——</w:t>
      </w:r>
      <w:r>
        <w:rPr>
          <w:rFonts w:hint="eastAsia"/>
          <w:b/>
          <w:bCs/>
          <w:lang w:val="en-US" w:eastAsia="zh-CN"/>
        </w:rPr>
        <w:t>测试报告</w:t>
      </w:r>
    </w:p>
    <w:p w14:paraId="4B08AD8E">
      <w:pPr>
        <w:jc w:val="center"/>
        <w:rPr>
          <w:rFonts w:hint="eastAsia"/>
          <w:b/>
          <w:bCs/>
          <w:lang w:val="en-US" w:eastAsia="zh-CN"/>
        </w:rPr>
      </w:pPr>
    </w:p>
    <w:p w14:paraId="59CF02F2">
      <w:pPr>
        <w:jc w:val="left"/>
        <w:rPr>
          <w:rFonts w:hint="eastAsia"/>
          <w:b w:val="0"/>
          <w:bCs w:val="0"/>
          <w:sz w:val="18"/>
          <w:szCs w:val="21"/>
          <w:lang w:val="en-US" w:eastAsia="zh-CN"/>
        </w:rPr>
      </w:pPr>
      <w:r>
        <w:rPr>
          <w:rFonts w:hint="eastAsia"/>
          <w:b/>
          <w:bCs/>
          <w:sz w:val="18"/>
          <w:szCs w:val="21"/>
          <w:lang w:val="en-US" w:eastAsia="zh-CN"/>
        </w:rPr>
        <w:t>规则一：</w:t>
      </w:r>
      <w:r>
        <w:rPr>
          <w:rFonts w:hint="eastAsia"/>
          <w:b w:val="0"/>
          <w:bCs w:val="0"/>
          <w:sz w:val="18"/>
          <w:szCs w:val="21"/>
          <w:lang w:val="en-US" w:eastAsia="zh-CN"/>
        </w:rPr>
        <w:t>颜色-配色舒适。饱和度与明度合理搭配，颜色纯度、明度等丰富、变化自然，不要出现“刺眼”的颜⾊，明度+饱和度的数值建议&lt;180。</w:t>
      </w:r>
    </w:p>
    <w:p w14:paraId="57E421A7">
      <w:pPr>
        <w:jc w:val="left"/>
        <w:rPr>
          <w:rFonts w:hint="eastAsia"/>
          <w:b w:val="0"/>
          <w:bCs w:val="0"/>
          <w:sz w:val="18"/>
          <w:szCs w:val="21"/>
          <w:lang w:val="en-US" w:eastAsia="zh-CN"/>
        </w:rPr>
      </w:pPr>
    </w:p>
    <w:p w14:paraId="01377BC2">
      <w:pPr>
        <w:jc w:val="left"/>
        <w:rPr>
          <w:rFonts w:hint="eastAsia"/>
          <w:b w:val="0"/>
          <w:bCs w:val="0"/>
          <w:sz w:val="18"/>
          <w:szCs w:val="21"/>
          <w:lang w:val="en-US" w:eastAsia="zh-CN"/>
        </w:rPr>
      </w:pPr>
      <w:r>
        <w:rPr>
          <w:rFonts w:hint="eastAsia"/>
          <w:b w:val="0"/>
          <w:bCs w:val="0"/>
          <w:sz w:val="18"/>
          <w:szCs w:val="21"/>
          <w:lang w:val="en-US" w:eastAsia="zh-CN"/>
        </w:rPr>
        <w:t>具体算法：</w:t>
      </w:r>
    </w:p>
    <w:p w14:paraId="43958898">
      <w:pPr>
        <w:jc w:val="center"/>
        <w:rPr>
          <w:rFonts w:hint="default"/>
          <w:b w:val="0"/>
          <w:bCs w:val="0"/>
          <w:sz w:val="18"/>
          <w:szCs w:val="21"/>
          <w:lang w:val="en-US" w:eastAsia="zh-CN"/>
        </w:rPr>
      </w:pPr>
      <w:r>
        <w:drawing>
          <wp:inline distT="0" distB="0" distL="114300" distR="114300">
            <wp:extent cx="3495675" cy="1863725"/>
            <wp:effectExtent l="0" t="0" r="952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495675" cy="1863725"/>
                    </a:xfrm>
                    <a:prstGeom prst="rect">
                      <a:avLst/>
                    </a:prstGeom>
                    <a:noFill/>
                    <a:ln>
                      <a:noFill/>
                    </a:ln>
                  </pic:spPr>
                </pic:pic>
              </a:graphicData>
            </a:graphic>
          </wp:inline>
        </w:drawing>
      </w:r>
    </w:p>
    <w:p w14:paraId="15E7956A">
      <w:pPr>
        <w:jc w:val="left"/>
        <w:rPr>
          <w:rFonts w:hint="eastAsia"/>
          <w:b w:val="0"/>
          <w:bCs w:val="0"/>
          <w:sz w:val="18"/>
          <w:szCs w:val="21"/>
          <w:lang w:val="en-US" w:eastAsia="zh-CN"/>
        </w:rPr>
      </w:pPr>
      <w:r>
        <w:rPr>
          <w:rFonts w:hint="eastAsia"/>
          <w:b w:val="0"/>
          <w:bCs w:val="0"/>
          <w:sz w:val="18"/>
          <w:szCs w:val="21"/>
          <w:lang w:val="en-US" w:eastAsia="zh-CN"/>
        </w:rPr>
        <w:t>测试数据数量：正样本50；负样本72；</w:t>
      </w:r>
    </w:p>
    <w:p w14:paraId="62C83D49">
      <w:pPr>
        <w:jc w:val="left"/>
        <w:rPr>
          <w:rFonts w:hint="default"/>
          <w:b w:val="0"/>
          <w:bCs w:val="0"/>
          <w:sz w:val="18"/>
          <w:szCs w:val="21"/>
          <w:lang w:val="en-US" w:eastAsia="zh-CN"/>
        </w:rPr>
      </w:pPr>
      <w:r>
        <w:rPr>
          <w:rFonts w:hint="eastAsia"/>
          <w:b w:val="0"/>
          <w:bCs w:val="0"/>
          <w:sz w:val="18"/>
          <w:szCs w:val="21"/>
          <w:lang w:val="en-US" w:eastAsia="zh-CN"/>
        </w:rPr>
        <w:t>测试结果：精确率=92；召回率=93.88；</w:t>
      </w:r>
    </w:p>
    <w:p w14:paraId="6D5E14D7">
      <w:pPr>
        <w:jc w:val="left"/>
        <w:rPr>
          <w:rFonts w:hint="eastAsia"/>
          <w:b w:val="0"/>
          <w:bCs w:val="0"/>
          <w:sz w:val="18"/>
          <w:szCs w:val="21"/>
          <w:lang w:val="en-US" w:eastAsia="zh-CN"/>
        </w:rPr>
      </w:pPr>
      <w:r>
        <w:rPr>
          <w:rFonts w:hint="eastAsia"/>
          <w:b w:val="0"/>
          <w:bCs w:val="0"/>
          <w:sz w:val="18"/>
          <w:szCs w:val="21"/>
          <w:lang w:val="en-US" w:eastAsia="zh-CN"/>
        </w:rPr>
        <w:t>没有识别图像：</w:t>
      </w:r>
    </w:p>
    <w:p w14:paraId="77902C79">
      <w:pPr>
        <w:jc w:val="left"/>
        <w:rPr>
          <w:rFonts w:hint="eastAsia"/>
          <w:b w:val="0"/>
          <w:bCs w:val="0"/>
          <w:sz w:val="18"/>
          <w:szCs w:val="21"/>
          <w:lang w:val="en-US" w:eastAsia="zh-CN"/>
        </w:rPr>
      </w:pPr>
      <w:r>
        <w:rPr>
          <w:rFonts w:hint="eastAsia"/>
          <w:b w:val="0"/>
          <w:bCs w:val="0"/>
          <w:sz w:val="18"/>
          <w:szCs w:val="21"/>
          <w:lang w:val="en-US" w:eastAsia="zh-CN"/>
        </w:rPr>
        <w:t>误识别图像：</w:t>
      </w:r>
    </w:p>
    <w:p w14:paraId="5AD474A6">
      <w:pPr>
        <w:jc w:val="left"/>
        <w:rPr>
          <w:rFonts w:hint="eastAsia"/>
          <w:b w:val="0"/>
          <w:bCs w:val="0"/>
          <w:sz w:val="18"/>
          <w:szCs w:val="21"/>
          <w:lang w:val="en-US" w:eastAsia="zh-CN"/>
        </w:rPr>
      </w:pPr>
    </w:p>
    <w:p w14:paraId="379F93A1">
      <w:pPr>
        <w:jc w:val="left"/>
        <w:rPr>
          <w:rFonts w:hint="eastAsia"/>
          <w:b w:val="0"/>
          <w:bCs w:val="0"/>
          <w:sz w:val="18"/>
          <w:szCs w:val="21"/>
          <w:lang w:val="en-US" w:eastAsia="zh-CN"/>
        </w:rPr>
      </w:pPr>
      <w:r>
        <w:rPr>
          <w:rFonts w:hint="eastAsia"/>
          <w:b/>
          <w:bCs/>
          <w:sz w:val="18"/>
          <w:szCs w:val="21"/>
          <w:lang w:val="en-US" w:eastAsia="zh-CN"/>
        </w:rPr>
        <w:t>规则二：</w:t>
      </w:r>
      <w:r>
        <w:rPr>
          <w:rFonts w:hint="eastAsia"/>
          <w:b w:val="0"/>
          <w:bCs w:val="0"/>
          <w:sz w:val="18"/>
          <w:szCs w:val="21"/>
          <w:lang w:val="en-US" w:eastAsia="zh-CN"/>
        </w:rPr>
        <w:t>颜色-色相。过多的⾊相组合会直接使画⾯变得复杂，脏乱，颜⾊搭配数量需要克制，⾊相数量建议不超过3种。</w:t>
      </w:r>
    </w:p>
    <w:p w14:paraId="4085C9D5">
      <w:pPr>
        <w:jc w:val="left"/>
        <w:rPr>
          <w:rFonts w:hint="eastAsia"/>
          <w:b w:val="0"/>
          <w:bCs w:val="0"/>
          <w:sz w:val="18"/>
          <w:szCs w:val="21"/>
          <w:lang w:val="en-US" w:eastAsia="zh-CN"/>
        </w:rPr>
      </w:pPr>
    </w:p>
    <w:p w14:paraId="409DE0E6">
      <w:pPr>
        <w:jc w:val="left"/>
        <w:rPr>
          <w:rFonts w:hint="eastAsia"/>
          <w:b w:val="0"/>
          <w:bCs w:val="0"/>
          <w:sz w:val="18"/>
          <w:szCs w:val="21"/>
          <w:lang w:val="en-US" w:eastAsia="zh-CN"/>
        </w:rPr>
      </w:pPr>
      <w:r>
        <w:rPr>
          <w:rFonts w:hint="eastAsia"/>
          <w:b w:val="0"/>
          <w:bCs w:val="0"/>
          <w:sz w:val="18"/>
          <w:szCs w:val="21"/>
          <w:lang w:val="en-US" w:eastAsia="zh-CN"/>
        </w:rPr>
        <w:t>具体算法：</w:t>
      </w:r>
    </w:p>
    <w:p w14:paraId="5DFDD82F">
      <w:pPr>
        <w:jc w:val="center"/>
        <w:rPr>
          <w:rFonts w:hint="default"/>
          <w:b w:val="0"/>
          <w:bCs w:val="0"/>
          <w:sz w:val="18"/>
          <w:szCs w:val="21"/>
          <w:lang w:val="en-US" w:eastAsia="zh-CN"/>
        </w:rPr>
      </w:pPr>
      <w:r>
        <w:drawing>
          <wp:inline distT="0" distB="0" distL="114300" distR="114300">
            <wp:extent cx="4283710" cy="2260600"/>
            <wp:effectExtent l="0" t="0" r="254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283710" cy="2260600"/>
                    </a:xfrm>
                    <a:prstGeom prst="rect">
                      <a:avLst/>
                    </a:prstGeom>
                    <a:noFill/>
                    <a:ln>
                      <a:noFill/>
                    </a:ln>
                  </pic:spPr>
                </pic:pic>
              </a:graphicData>
            </a:graphic>
          </wp:inline>
        </w:drawing>
      </w:r>
    </w:p>
    <w:p w14:paraId="1F182F60">
      <w:pPr>
        <w:jc w:val="left"/>
        <w:rPr>
          <w:rFonts w:hint="eastAsia"/>
          <w:b w:val="0"/>
          <w:bCs w:val="0"/>
          <w:sz w:val="18"/>
          <w:szCs w:val="21"/>
          <w:lang w:val="en-US" w:eastAsia="zh-CN"/>
        </w:rPr>
      </w:pPr>
      <w:r>
        <w:rPr>
          <w:rFonts w:hint="eastAsia"/>
          <w:b w:val="0"/>
          <w:bCs w:val="0"/>
          <w:sz w:val="18"/>
          <w:szCs w:val="21"/>
          <w:lang w:val="en-US" w:eastAsia="zh-CN"/>
        </w:rPr>
        <w:t>测试数据数量：正样本50；负样本72；</w:t>
      </w:r>
    </w:p>
    <w:p w14:paraId="556C7506">
      <w:pPr>
        <w:jc w:val="left"/>
        <w:rPr>
          <w:rFonts w:hint="default"/>
          <w:b w:val="0"/>
          <w:bCs w:val="0"/>
          <w:sz w:val="18"/>
          <w:szCs w:val="21"/>
          <w:lang w:val="en-US" w:eastAsia="zh-CN"/>
        </w:rPr>
      </w:pPr>
      <w:r>
        <w:rPr>
          <w:rFonts w:hint="eastAsia"/>
          <w:b w:val="0"/>
          <w:bCs w:val="0"/>
          <w:sz w:val="18"/>
          <w:szCs w:val="21"/>
          <w:lang w:val="en-US" w:eastAsia="zh-CN"/>
        </w:rPr>
        <w:t>测试结果：精确率=100；召回率=96.15；</w:t>
      </w:r>
    </w:p>
    <w:p w14:paraId="2B445657">
      <w:pPr>
        <w:jc w:val="left"/>
        <w:rPr>
          <w:rFonts w:hint="eastAsia"/>
          <w:b w:val="0"/>
          <w:bCs w:val="0"/>
          <w:sz w:val="18"/>
          <w:szCs w:val="21"/>
          <w:lang w:val="en-US" w:eastAsia="zh-CN"/>
        </w:rPr>
      </w:pPr>
      <w:r>
        <w:rPr>
          <w:rFonts w:hint="eastAsia"/>
          <w:b w:val="0"/>
          <w:bCs w:val="0"/>
          <w:sz w:val="18"/>
          <w:szCs w:val="21"/>
          <w:lang w:val="en-US" w:eastAsia="zh-CN"/>
        </w:rPr>
        <w:t>没有识别图像：</w:t>
      </w:r>
    </w:p>
    <w:p w14:paraId="2E3DD8F6">
      <w:pPr>
        <w:jc w:val="left"/>
        <w:rPr>
          <w:rFonts w:hint="default"/>
          <w:b w:val="0"/>
          <w:bCs w:val="0"/>
          <w:sz w:val="18"/>
          <w:szCs w:val="21"/>
          <w:lang w:val="en-US" w:eastAsia="zh-CN"/>
        </w:rPr>
      </w:pPr>
      <w:r>
        <w:rPr>
          <w:rFonts w:hint="eastAsia"/>
          <w:b w:val="0"/>
          <w:bCs w:val="0"/>
          <w:sz w:val="18"/>
          <w:szCs w:val="21"/>
          <w:lang w:val="en-US" w:eastAsia="zh-CN"/>
        </w:rPr>
        <w:t>误识别图像：</w:t>
      </w:r>
    </w:p>
    <w:p w14:paraId="76CECE4A">
      <w:pPr>
        <w:jc w:val="left"/>
        <w:rPr>
          <w:rFonts w:hint="default"/>
          <w:b w:val="0"/>
          <w:bCs w:val="0"/>
          <w:sz w:val="18"/>
          <w:szCs w:val="21"/>
          <w:lang w:val="en-US" w:eastAsia="zh-CN"/>
        </w:rPr>
      </w:pPr>
    </w:p>
    <w:p w14:paraId="406FBD13">
      <w:pPr>
        <w:jc w:val="left"/>
        <w:rPr>
          <w:rFonts w:hint="default"/>
          <w:b w:val="0"/>
          <w:bCs w:val="0"/>
          <w:sz w:val="18"/>
          <w:szCs w:val="21"/>
          <w:lang w:val="en-US" w:eastAsia="zh-CN"/>
        </w:rPr>
      </w:pPr>
    </w:p>
    <w:p w14:paraId="43512621">
      <w:pPr>
        <w:jc w:val="left"/>
        <w:rPr>
          <w:rFonts w:hint="eastAsia"/>
          <w:b w:val="0"/>
          <w:bCs w:val="0"/>
          <w:sz w:val="18"/>
          <w:szCs w:val="21"/>
          <w:lang w:val="en-US" w:eastAsia="zh-CN"/>
        </w:rPr>
      </w:pPr>
      <w:r>
        <w:rPr>
          <w:rFonts w:hint="eastAsia"/>
          <w:b/>
          <w:bCs/>
          <w:sz w:val="18"/>
          <w:szCs w:val="21"/>
          <w:lang w:val="en-US" w:eastAsia="zh-CN"/>
        </w:rPr>
        <w:t>规则三：</w:t>
      </w:r>
      <w:r>
        <w:rPr>
          <w:rFonts w:hint="eastAsia"/>
          <w:b w:val="0"/>
          <w:bCs w:val="0"/>
          <w:sz w:val="18"/>
          <w:szCs w:val="21"/>
          <w:lang w:val="en-US" w:eastAsia="zh-CN"/>
        </w:rPr>
        <w:t>文字-调性(促销感重)。不支持使用促销感重的文案作为主标题 如：折扣、满减、买贵必赔、低价、秒杀、免费，需作为小标题或小元素出现。</w:t>
      </w:r>
    </w:p>
    <w:p w14:paraId="00F2DDB4">
      <w:pPr>
        <w:jc w:val="left"/>
        <w:rPr>
          <w:rFonts w:hint="eastAsia"/>
          <w:b w:val="0"/>
          <w:bCs w:val="0"/>
          <w:sz w:val="18"/>
          <w:szCs w:val="21"/>
          <w:lang w:val="en-US" w:eastAsia="zh-CN"/>
        </w:rPr>
      </w:pPr>
    </w:p>
    <w:p w14:paraId="57731553">
      <w:pPr>
        <w:jc w:val="left"/>
        <w:rPr>
          <w:rFonts w:hint="eastAsia"/>
          <w:b w:val="0"/>
          <w:bCs w:val="0"/>
          <w:sz w:val="18"/>
          <w:szCs w:val="21"/>
          <w:lang w:val="en-US" w:eastAsia="zh-CN"/>
        </w:rPr>
      </w:pPr>
      <w:r>
        <w:rPr>
          <w:rFonts w:hint="eastAsia"/>
          <w:b w:val="0"/>
          <w:bCs w:val="0"/>
          <w:sz w:val="18"/>
          <w:szCs w:val="21"/>
          <w:lang w:val="en-US" w:eastAsia="zh-CN"/>
        </w:rPr>
        <w:t>具体算法：</w:t>
      </w:r>
    </w:p>
    <w:p w14:paraId="6E473691">
      <w:pPr>
        <w:jc w:val="center"/>
        <w:rPr>
          <w:rFonts w:hint="default"/>
          <w:b w:val="0"/>
          <w:bCs w:val="0"/>
          <w:sz w:val="18"/>
          <w:szCs w:val="21"/>
          <w:lang w:val="en-US" w:eastAsia="zh-CN"/>
        </w:rPr>
      </w:pPr>
      <w:r>
        <w:drawing>
          <wp:inline distT="0" distB="0" distL="114300" distR="114300">
            <wp:extent cx="1329690" cy="1903095"/>
            <wp:effectExtent l="0" t="0" r="381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1329690" cy="1903095"/>
                    </a:xfrm>
                    <a:prstGeom prst="rect">
                      <a:avLst/>
                    </a:prstGeom>
                    <a:noFill/>
                    <a:ln>
                      <a:noFill/>
                    </a:ln>
                  </pic:spPr>
                </pic:pic>
              </a:graphicData>
            </a:graphic>
          </wp:inline>
        </w:drawing>
      </w:r>
    </w:p>
    <w:p w14:paraId="258BD157">
      <w:pPr>
        <w:jc w:val="left"/>
        <w:rPr>
          <w:rFonts w:hint="eastAsia"/>
          <w:b w:val="0"/>
          <w:bCs w:val="0"/>
          <w:sz w:val="18"/>
          <w:szCs w:val="21"/>
          <w:lang w:val="en-US" w:eastAsia="zh-CN"/>
        </w:rPr>
      </w:pPr>
      <w:r>
        <w:rPr>
          <w:rFonts w:hint="eastAsia"/>
          <w:b w:val="0"/>
          <w:bCs w:val="0"/>
          <w:sz w:val="18"/>
          <w:szCs w:val="21"/>
          <w:lang w:val="en-US" w:eastAsia="zh-CN"/>
        </w:rPr>
        <w:t>测试数据数量：正样本61；负样本72；</w:t>
      </w:r>
    </w:p>
    <w:p w14:paraId="7AC7DE40">
      <w:pPr>
        <w:jc w:val="left"/>
        <w:rPr>
          <w:rFonts w:hint="default"/>
          <w:b w:val="0"/>
          <w:bCs w:val="0"/>
          <w:sz w:val="18"/>
          <w:szCs w:val="21"/>
          <w:lang w:val="en-US" w:eastAsia="zh-CN"/>
        </w:rPr>
      </w:pPr>
      <w:r>
        <w:rPr>
          <w:rFonts w:hint="eastAsia"/>
          <w:b w:val="0"/>
          <w:bCs w:val="0"/>
          <w:sz w:val="18"/>
          <w:szCs w:val="21"/>
          <w:lang w:val="en-US" w:eastAsia="zh-CN"/>
        </w:rPr>
        <w:t>测试结果：精确率=93.44；召回率=98.28；</w:t>
      </w:r>
    </w:p>
    <w:p w14:paraId="1576F50E">
      <w:pPr>
        <w:jc w:val="left"/>
        <w:rPr>
          <w:rFonts w:hint="eastAsia"/>
          <w:b w:val="0"/>
          <w:bCs w:val="0"/>
          <w:sz w:val="18"/>
          <w:szCs w:val="21"/>
          <w:lang w:val="en-US" w:eastAsia="zh-CN"/>
        </w:rPr>
      </w:pPr>
      <w:r>
        <w:rPr>
          <w:rFonts w:hint="eastAsia"/>
          <w:b w:val="0"/>
          <w:bCs w:val="0"/>
          <w:sz w:val="18"/>
          <w:szCs w:val="21"/>
          <w:lang w:val="en-US" w:eastAsia="zh-CN"/>
        </w:rPr>
        <w:t>没有识别图像：</w:t>
      </w:r>
    </w:p>
    <w:p w14:paraId="4E9EC045">
      <w:pPr>
        <w:jc w:val="left"/>
        <w:rPr>
          <w:rFonts w:hint="default"/>
          <w:b w:val="0"/>
          <w:bCs w:val="0"/>
          <w:sz w:val="18"/>
          <w:szCs w:val="21"/>
          <w:lang w:val="en-US" w:eastAsia="zh-CN"/>
        </w:rPr>
      </w:pPr>
      <w:r>
        <w:rPr>
          <w:rFonts w:hint="eastAsia"/>
          <w:b w:val="0"/>
          <w:bCs w:val="0"/>
          <w:sz w:val="18"/>
          <w:szCs w:val="21"/>
          <w:lang w:val="en-US" w:eastAsia="zh-CN"/>
        </w:rPr>
        <w:t>误识别图像：</w:t>
      </w:r>
    </w:p>
    <w:p w14:paraId="48C0FCB6">
      <w:pPr>
        <w:jc w:val="left"/>
        <w:rPr>
          <w:rFonts w:hint="default"/>
          <w:b w:val="0"/>
          <w:bCs w:val="0"/>
          <w:sz w:val="18"/>
          <w:szCs w:val="21"/>
          <w:lang w:val="en-US" w:eastAsia="zh-CN"/>
        </w:rPr>
      </w:pPr>
    </w:p>
    <w:p w14:paraId="77463D18">
      <w:pPr>
        <w:jc w:val="left"/>
        <w:rPr>
          <w:rFonts w:hint="default"/>
          <w:b w:val="0"/>
          <w:bCs w:val="0"/>
          <w:sz w:val="18"/>
          <w:szCs w:val="21"/>
          <w:lang w:val="en-US" w:eastAsia="zh-CN"/>
        </w:rPr>
      </w:pPr>
    </w:p>
    <w:p w14:paraId="3821AC1F">
      <w:pPr>
        <w:jc w:val="left"/>
        <w:rPr>
          <w:rFonts w:hint="eastAsia"/>
          <w:b w:val="0"/>
          <w:bCs w:val="0"/>
          <w:sz w:val="18"/>
          <w:szCs w:val="21"/>
          <w:lang w:val="en-US" w:eastAsia="zh-CN"/>
        </w:rPr>
      </w:pPr>
      <w:r>
        <w:rPr>
          <w:rFonts w:hint="eastAsia"/>
          <w:b/>
          <w:bCs/>
          <w:sz w:val="18"/>
          <w:szCs w:val="21"/>
          <w:lang w:val="en-US" w:eastAsia="zh-CN"/>
        </w:rPr>
        <w:t>规则四：</w:t>
      </w:r>
      <w:r>
        <w:rPr>
          <w:rFonts w:hint="eastAsia"/>
          <w:b w:val="0"/>
          <w:bCs w:val="0"/>
          <w:sz w:val="18"/>
          <w:szCs w:val="21"/>
          <w:lang w:val="en-US" w:eastAsia="zh-CN"/>
        </w:rPr>
        <w:t>文字-调性(低价值)。不支持出现低价值或低概率抢购的促销场景， 如：0元用、一分钱、9块9等商品价格与实际价值倍差大的场景（低于10元）。</w:t>
      </w:r>
    </w:p>
    <w:p w14:paraId="4D9B4D0D">
      <w:pPr>
        <w:jc w:val="left"/>
        <w:rPr>
          <w:rFonts w:hint="eastAsia"/>
          <w:b w:val="0"/>
          <w:bCs w:val="0"/>
          <w:sz w:val="18"/>
          <w:szCs w:val="21"/>
          <w:lang w:val="en-US" w:eastAsia="zh-CN"/>
        </w:rPr>
      </w:pPr>
    </w:p>
    <w:p w14:paraId="38EF6B39">
      <w:pPr>
        <w:jc w:val="left"/>
        <w:rPr>
          <w:rFonts w:hint="eastAsia"/>
          <w:b w:val="0"/>
          <w:bCs w:val="0"/>
          <w:sz w:val="18"/>
          <w:szCs w:val="21"/>
          <w:lang w:val="en-US" w:eastAsia="zh-CN"/>
        </w:rPr>
      </w:pPr>
      <w:r>
        <w:rPr>
          <w:rFonts w:hint="eastAsia"/>
          <w:b w:val="0"/>
          <w:bCs w:val="0"/>
          <w:sz w:val="18"/>
          <w:szCs w:val="21"/>
          <w:lang w:val="en-US" w:eastAsia="zh-CN"/>
        </w:rPr>
        <w:t>具体算法：</w:t>
      </w:r>
    </w:p>
    <w:p w14:paraId="51768BD2">
      <w:pPr>
        <w:jc w:val="center"/>
        <w:rPr>
          <w:rFonts w:hint="default"/>
          <w:b w:val="0"/>
          <w:bCs w:val="0"/>
          <w:sz w:val="18"/>
          <w:szCs w:val="21"/>
          <w:lang w:val="en-US" w:eastAsia="zh-CN"/>
        </w:rPr>
      </w:pPr>
      <w:r>
        <w:drawing>
          <wp:inline distT="0" distB="0" distL="114300" distR="114300">
            <wp:extent cx="1628775" cy="2308225"/>
            <wp:effectExtent l="0" t="0" r="9525" b="158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1628775" cy="2308225"/>
                    </a:xfrm>
                    <a:prstGeom prst="rect">
                      <a:avLst/>
                    </a:prstGeom>
                    <a:noFill/>
                    <a:ln>
                      <a:noFill/>
                    </a:ln>
                  </pic:spPr>
                </pic:pic>
              </a:graphicData>
            </a:graphic>
          </wp:inline>
        </w:drawing>
      </w:r>
    </w:p>
    <w:p w14:paraId="539261BE">
      <w:pPr>
        <w:jc w:val="left"/>
        <w:rPr>
          <w:rFonts w:hint="eastAsia"/>
          <w:b w:val="0"/>
          <w:bCs w:val="0"/>
          <w:sz w:val="18"/>
          <w:szCs w:val="21"/>
          <w:lang w:val="en-US" w:eastAsia="zh-CN"/>
        </w:rPr>
      </w:pPr>
      <w:r>
        <w:rPr>
          <w:rFonts w:hint="eastAsia"/>
          <w:b w:val="0"/>
          <w:bCs w:val="0"/>
          <w:sz w:val="18"/>
          <w:szCs w:val="21"/>
          <w:lang w:val="en-US" w:eastAsia="zh-CN"/>
        </w:rPr>
        <w:t>测试数据数量：正样本55；负样本72；</w:t>
      </w:r>
    </w:p>
    <w:p w14:paraId="0B7FEECC">
      <w:pPr>
        <w:jc w:val="left"/>
        <w:rPr>
          <w:rFonts w:hint="default"/>
          <w:b w:val="0"/>
          <w:bCs w:val="0"/>
          <w:sz w:val="18"/>
          <w:szCs w:val="21"/>
          <w:lang w:val="en-US" w:eastAsia="zh-CN"/>
        </w:rPr>
      </w:pPr>
      <w:r>
        <w:rPr>
          <w:rFonts w:hint="eastAsia"/>
          <w:b w:val="0"/>
          <w:bCs w:val="0"/>
          <w:sz w:val="18"/>
          <w:szCs w:val="21"/>
          <w:lang w:val="en-US" w:eastAsia="zh-CN"/>
        </w:rPr>
        <w:t>测试结果：精确率=96.36；召回率=96.36；</w:t>
      </w:r>
    </w:p>
    <w:p w14:paraId="64B88D3E">
      <w:pPr>
        <w:jc w:val="left"/>
        <w:rPr>
          <w:rFonts w:hint="eastAsia"/>
          <w:b w:val="0"/>
          <w:bCs w:val="0"/>
          <w:sz w:val="18"/>
          <w:szCs w:val="21"/>
          <w:lang w:val="en-US" w:eastAsia="zh-CN"/>
        </w:rPr>
      </w:pPr>
      <w:r>
        <w:rPr>
          <w:rFonts w:hint="eastAsia"/>
          <w:b w:val="0"/>
          <w:bCs w:val="0"/>
          <w:sz w:val="18"/>
          <w:szCs w:val="21"/>
          <w:lang w:val="en-US" w:eastAsia="zh-CN"/>
        </w:rPr>
        <w:t>没有识别图像：</w:t>
      </w:r>
    </w:p>
    <w:p w14:paraId="2AE03DBD">
      <w:pPr>
        <w:jc w:val="left"/>
        <w:rPr>
          <w:rFonts w:hint="default"/>
          <w:b w:val="0"/>
          <w:bCs w:val="0"/>
          <w:sz w:val="18"/>
          <w:szCs w:val="21"/>
          <w:lang w:val="en-US" w:eastAsia="zh-CN"/>
        </w:rPr>
      </w:pPr>
      <w:r>
        <w:rPr>
          <w:rFonts w:hint="eastAsia"/>
          <w:b w:val="0"/>
          <w:bCs w:val="0"/>
          <w:sz w:val="18"/>
          <w:szCs w:val="21"/>
          <w:lang w:val="en-US" w:eastAsia="zh-CN"/>
        </w:rPr>
        <w:t>误识别图像：</w:t>
      </w:r>
    </w:p>
    <w:p w14:paraId="774B3895">
      <w:pPr>
        <w:jc w:val="left"/>
        <w:rPr>
          <w:rFonts w:hint="default"/>
          <w:b w:val="0"/>
          <w:bCs w:val="0"/>
          <w:sz w:val="18"/>
          <w:szCs w:val="21"/>
          <w:lang w:val="en-US" w:eastAsia="zh-CN"/>
        </w:rPr>
      </w:pPr>
    </w:p>
    <w:p w14:paraId="08E25931">
      <w:pPr>
        <w:jc w:val="left"/>
        <w:rPr>
          <w:rFonts w:hint="default"/>
          <w:b w:val="0"/>
          <w:bCs w:val="0"/>
          <w:sz w:val="18"/>
          <w:szCs w:val="21"/>
          <w:lang w:val="en-US" w:eastAsia="zh-CN"/>
        </w:rPr>
      </w:pPr>
    </w:p>
    <w:p w14:paraId="68E6A690">
      <w:pPr>
        <w:jc w:val="left"/>
        <w:rPr>
          <w:rFonts w:hint="default"/>
          <w:b w:val="0"/>
          <w:bCs w:val="0"/>
          <w:sz w:val="18"/>
          <w:szCs w:val="21"/>
          <w:lang w:val="en-US" w:eastAsia="zh-CN"/>
        </w:rPr>
      </w:pPr>
    </w:p>
    <w:p w14:paraId="6CD45377">
      <w:pPr>
        <w:jc w:val="left"/>
        <w:rPr>
          <w:rFonts w:hint="default"/>
          <w:b w:val="0"/>
          <w:bCs w:val="0"/>
          <w:sz w:val="18"/>
          <w:szCs w:val="21"/>
          <w:lang w:val="en-US" w:eastAsia="zh-CN"/>
        </w:rPr>
      </w:pPr>
    </w:p>
    <w:p w14:paraId="74CD8293">
      <w:pPr>
        <w:jc w:val="left"/>
        <w:rPr>
          <w:rFonts w:hint="default"/>
          <w:b w:val="0"/>
          <w:bCs w:val="0"/>
          <w:sz w:val="18"/>
          <w:szCs w:val="21"/>
          <w:lang w:val="en-US" w:eastAsia="zh-CN"/>
        </w:rPr>
      </w:pPr>
    </w:p>
    <w:p w14:paraId="60EC3228">
      <w:pPr>
        <w:jc w:val="left"/>
        <w:rPr>
          <w:rFonts w:hint="eastAsia"/>
          <w:b w:val="0"/>
          <w:bCs w:val="0"/>
          <w:sz w:val="18"/>
          <w:szCs w:val="21"/>
          <w:lang w:val="en-US" w:eastAsia="zh-CN"/>
        </w:rPr>
      </w:pPr>
      <w:r>
        <w:rPr>
          <w:rFonts w:hint="eastAsia"/>
          <w:b/>
          <w:bCs/>
          <w:sz w:val="18"/>
          <w:szCs w:val="21"/>
          <w:lang w:val="en-US" w:eastAsia="zh-CN"/>
        </w:rPr>
        <w:t>规则五：</w:t>
      </w:r>
      <w:r>
        <w:rPr>
          <w:rFonts w:hint="eastAsia"/>
          <w:b w:val="0"/>
          <w:bCs w:val="0"/>
          <w:sz w:val="18"/>
          <w:szCs w:val="21"/>
          <w:lang w:val="en-US" w:eastAsia="zh-CN"/>
        </w:rPr>
        <w:t>图片-清晰度。</w:t>
      </w:r>
      <w:r>
        <w:rPr>
          <w:rFonts w:hint="eastAsia"/>
          <w:b w:val="0"/>
          <w:bCs w:val="0"/>
          <w:sz w:val="18"/>
          <w:szCs w:val="21"/>
          <w:lang w:val="en-US" w:eastAsia="zh-CN"/>
        </w:rPr>
        <w:t>图片清晰有质感，不适用清晰度低的图片，如模糊（非特效型）、像素方块锯齿感明显的图片。</w:t>
      </w:r>
    </w:p>
    <w:p w14:paraId="58B13FD9">
      <w:pPr>
        <w:jc w:val="left"/>
        <w:rPr>
          <w:rFonts w:hint="eastAsia"/>
          <w:b w:val="0"/>
          <w:bCs w:val="0"/>
          <w:sz w:val="18"/>
          <w:szCs w:val="21"/>
          <w:lang w:val="en-US" w:eastAsia="zh-CN"/>
        </w:rPr>
      </w:pPr>
      <w:r>
        <w:rPr>
          <w:rFonts w:hint="eastAsia"/>
          <w:b w:val="0"/>
          <w:bCs w:val="0"/>
          <w:sz w:val="18"/>
          <w:szCs w:val="21"/>
          <w:lang w:val="en-US" w:eastAsia="zh-CN"/>
        </w:rPr>
        <w:t>具体算法：</w:t>
      </w:r>
    </w:p>
    <w:p w14:paraId="2F3ED3F7">
      <w:pPr>
        <w:jc w:val="center"/>
        <w:rPr>
          <w:rFonts w:hint="default"/>
          <w:b w:val="0"/>
          <w:bCs w:val="0"/>
          <w:sz w:val="18"/>
          <w:szCs w:val="21"/>
          <w:lang w:val="en-US" w:eastAsia="zh-CN"/>
        </w:rPr>
      </w:pPr>
      <w:r>
        <w:drawing>
          <wp:inline distT="0" distB="0" distL="114300" distR="114300">
            <wp:extent cx="1419225" cy="2109470"/>
            <wp:effectExtent l="0" t="0" r="9525" b="508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8"/>
                    <a:stretch>
                      <a:fillRect/>
                    </a:stretch>
                  </pic:blipFill>
                  <pic:spPr>
                    <a:xfrm>
                      <a:off x="0" y="0"/>
                      <a:ext cx="1419225" cy="2109470"/>
                    </a:xfrm>
                    <a:prstGeom prst="rect">
                      <a:avLst/>
                    </a:prstGeom>
                    <a:noFill/>
                    <a:ln>
                      <a:noFill/>
                    </a:ln>
                  </pic:spPr>
                </pic:pic>
              </a:graphicData>
            </a:graphic>
          </wp:inline>
        </w:drawing>
      </w:r>
    </w:p>
    <w:p w14:paraId="36959E5F">
      <w:pPr>
        <w:jc w:val="left"/>
        <w:rPr>
          <w:rFonts w:hint="eastAsia"/>
          <w:b w:val="0"/>
          <w:bCs w:val="0"/>
          <w:sz w:val="18"/>
          <w:szCs w:val="21"/>
          <w:lang w:val="en-US" w:eastAsia="zh-CN"/>
        </w:rPr>
      </w:pPr>
      <w:r>
        <w:rPr>
          <w:rFonts w:hint="eastAsia"/>
          <w:b w:val="0"/>
          <w:bCs w:val="0"/>
          <w:sz w:val="18"/>
          <w:szCs w:val="21"/>
          <w:lang w:val="en-US" w:eastAsia="zh-CN"/>
        </w:rPr>
        <w:t>测试数据数量：正样本53；负样本72；</w:t>
      </w:r>
    </w:p>
    <w:p w14:paraId="1D57C220">
      <w:pPr>
        <w:jc w:val="left"/>
        <w:rPr>
          <w:rFonts w:hint="default"/>
          <w:b w:val="0"/>
          <w:bCs w:val="0"/>
          <w:sz w:val="18"/>
          <w:szCs w:val="21"/>
          <w:lang w:val="en-US" w:eastAsia="zh-CN"/>
        </w:rPr>
      </w:pPr>
      <w:r>
        <w:rPr>
          <w:rFonts w:hint="eastAsia"/>
          <w:b w:val="0"/>
          <w:bCs w:val="0"/>
          <w:sz w:val="18"/>
          <w:szCs w:val="21"/>
          <w:lang w:val="en-US" w:eastAsia="zh-CN"/>
        </w:rPr>
        <w:t>测试结果：精确率=90.57；召回率=90.57；</w:t>
      </w:r>
    </w:p>
    <w:p w14:paraId="052FEB70">
      <w:pPr>
        <w:jc w:val="left"/>
        <w:rPr>
          <w:rFonts w:hint="eastAsia"/>
          <w:b w:val="0"/>
          <w:bCs w:val="0"/>
          <w:sz w:val="18"/>
          <w:szCs w:val="21"/>
          <w:lang w:val="en-US" w:eastAsia="zh-CN"/>
        </w:rPr>
      </w:pPr>
      <w:r>
        <w:rPr>
          <w:rFonts w:hint="eastAsia"/>
          <w:b w:val="0"/>
          <w:bCs w:val="0"/>
          <w:sz w:val="18"/>
          <w:szCs w:val="21"/>
          <w:lang w:val="en-US" w:eastAsia="zh-CN"/>
        </w:rPr>
        <w:t>没有识别图像：</w:t>
      </w:r>
    </w:p>
    <w:p w14:paraId="7E668280">
      <w:pPr>
        <w:jc w:val="left"/>
        <w:rPr>
          <w:rFonts w:hint="default"/>
          <w:b w:val="0"/>
          <w:bCs w:val="0"/>
          <w:sz w:val="18"/>
          <w:szCs w:val="21"/>
          <w:lang w:val="en-US" w:eastAsia="zh-CN"/>
        </w:rPr>
      </w:pPr>
      <w:r>
        <w:rPr>
          <w:rFonts w:hint="eastAsia"/>
          <w:b w:val="0"/>
          <w:bCs w:val="0"/>
          <w:sz w:val="18"/>
          <w:szCs w:val="21"/>
          <w:lang w:val="en-US" w:eastAsia="zh-CN"/>
        </w:rPr>
        <w:t>误识别图像：</w:t>
      </w:r>
    </w:p>
    <w:p w14:paraId="56A1D371">
      <w:pPr>
        <w:jc w:val="left"/>
        <w:rPr>
          <w:rFonts w:hint="default"/>
          <w:b w:val="0"/>
          <w:bCs w:val="0"/>
          <w:sz w:val="18"/>
          <w:szCs w:val="21"/>
          <w:lang w:val="en-US" w:eastAsia="zh-CN"/>
        </w:rPr>
      </w:pPr>
    </w:p>
    <w:p w14:paraId="1C44B726">
      <w:pPr>
        <w:jc w:val="left"/>
        <w:rPr>
          <w:rFonts w:hint="default"/>
          <w:b w:val="0"/>
          <w:bCs w:val="0"/>
          <w:sz w:val="18"/>
          <w:szCs w:val="21"/>
          <w:lang w:val="en-US" w:eastAsia="zh-CN"/>
        </w:rPr>
      </w:pPr>
    </w:p>
    <w:p w14:paraId="27D2C49E">
      <w:pPr>
        <w:jc w:val="left"/>
        <w:rPr>
          <w:rFonts w:hint="eastAsia"/>
          <w:b w:val="0"/>
          <w:bCs w:val="0"/>
          <w:sz w:val="18"/>
          <w:szCs w:val="21"/>
          <w:lang w:val="en-US" w:eastAsia="zh-CN"/>
        </w:rPr>
      </w:pPr>
      <w:r>
        <w:rPr>
          <w:rFonts w:hint="eastAsia"/>
          <w:b/>
          <w:bCs/>
          <w:sz w:val="18"/>
          <w:szCs w:val="21"/>
          <w:lang w:val="en-US" w:eastAsia="zh-CN"/>
        </w:rPr>
        <w:t>规则六：</w:t>
      </w:r>
      <w:r>
        <w:rPr>
          <w:rFonts w:hint="eastAsia"/>
          <w:b w:val="0"/>
          <w:bCs w:val="0"/>
          <w:sz w:val="18"/>
          <w:szCs w:val="21"/>
          <w:lang w:val="en-US" w:eastAsia="zh-CN"/>
        </w:rPr>
        <w:t>图片-真实感。图片清晰有质感，不适用清晰度低的图片，如模糊（非特效型）、像素方块锯齿感明显的图片。</w:t>
      </w:r>
    </w:p>
    <w:p w14:paraId="3561C44F">
      <w:pPr>
        <w:jc w:val="left"/>
        <w:rPr>
          <w:rFonts w:hint="eastAsia"/>
          <w:b w:val="0"/>
          <w:bCs w:val="0"/>
          <w:sz w:val="18"/>
          <w:szCs w:val="21"/>
          <w:lang w:val="en-US" w:eastAsia="zh-CN"/>
        </w:rPr>
      </w:pPr>
    </w:p>
    <w:p w14:paraId="3EA738CC">
      <w:pPr>
        <w:jc w:val="left"/>
        <w:rPr>
          <w:rFonts w:hint="eastAsia"/>
          <w:b w:val="0"/>
          <w:bCs w:val="0"/>
          <w:sz w:val="18"/>
          <w:szCs w:val="21"/>
          <w:lang w:val="en-US" w:eastAsia="zh-CN"/>
        </w:rPr>
      </w:pPr>
      <w:r>
        <w:rPr>
          <w:rFonts w:hint="eastAsia"/>
          <w:b w:val="0"/>
          <w:bCs w:val="0"/>
          <w:sz w:val="18"/>
          <w:szCs w:val="21"/>
          <w:lang w:val="en-US" w:eastAsia="zh-CN"/>
        </w:rPr>
        <w:t>具体算法：</w:t>
      </w:r>
    </w:p>
    <w:p w14:paraId="28E9004A">
      <w:pPr>
        <w:jc w:val="center"/>
        <w:rPr>
          <w:rFonts w:hint="default"/>
          <w:b w:val="0"/>
          <w:bCs w:val="0"/>
          <w:sz w:val="18"/>
          <w:szCs w:val="21"/>
          <w:lang w:val="en-US" w:eastAsia="zh-CN"/>
        </w:rPr>
      </w:pPr>
      <w:r>
        <w:drawing>
          <wp:inline distT="0" distB="0" distL="114300" distR="114300">
            <wp:extent cx="1419225" cy="2109470"/>
            <wp:effectExtent l="0" t="0" r="9525" b="508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8"/>
                    <a:stretch>
                      <a:fillRect/>
                    </a:stretch>
                  </pic:blipFill>
                  <pic:spPr>
                    <a:xfrm>
                      <a:off x="0" y="0"/>
                      <a:ext cx="1419225" cy="2109470"/>
                    </a:xfrm>
                    <a:prstGeom prst="rect">
                      <a:avLst/>
                    </a:prstGeom>
                    <a:noFill/>
                    <a:ln>
                      <a:noFill/>
                    </a:ln>
                  </pic:spPr>
                </pic:pic>
              </a:graphicData>
            </a:graphic>
          </wp:inline>
        </w:drawing>
      </w:r>
    </w:p>
    <w:p w14:paraId="0B7BF3BA">
      <w:pPr>
        <w:jc w:val="left"/>
        <w:rPr>
          <w:rFonts w:hint="default"/>
          <w:b w:val="0"/>
          <w:bCs w:val="0"/>
          <w:sz w:val="18"/>
          <w:szCs w:val="21"/>
          <w:lang w:val="en-US" w:eastAsia="zh-CN"/>
        </w:rPr>
      </w:pPr>
      <w:r>
        <w:rPr>
          <w:rFonts w:hint="eastAsia"/>
          <w:b w:val="0"/>
          <w:bCs w:val="0"/>
          <w:sz w:val="18"/>
          <w:szCs w:val="21"/>
          <w:lang w:val="en-US" w:eastAsia="zh-CN"/>
        </w:rPr>
        <w:t>训练数据数量：总共905=真实感差515  + 真实感强390</w:t>
      </w:r>
    </w:p>
    <w:p w14:paraId="766F7B23">
      <w:pPr>
        <w:jc w:val="left"/>
        <w:rPr>
          <w:rFonts w:hint="eastAsia"/>
          <w:b w:val="0"/>
          <w:bCs w:val="0"/>
          <w:sz w:val="18"/>
          <w:szCs w:val="21"/>
          <w:lang w:val="en-US" w:eastAsia="zh-CN"/>
        </w:rPr>
      </w:pPr>
      <w:r>
        <w:rPr>
          <w:rFonts w:hint="eastAsia"/>
          <w:b w:val="0"/>
          <w:bCs w:val="0"/>
          <w:sz w:val="18"/>
          <w:szCs w:val="21"/>
          <w:lang w:val="en-US" w:eastAsia="zh-CN"/>
        </w:rPr>
        <w:t>测试数据数量：正样本58；负样本72；</w:t>
      </w:r>
    </w:p>
    <w:p w14:paraId="6C2C0BD9">
      <w:pPr>
        <w:jc w:val="left"/>
        <w:rPr>
          <w:rFonts w:hint="default"/>
          <w:b w:val="0"/>
          <w:bCs w:val="0"/>
          <w:sz w:val="18"/>
          <w:szCs w:val="21"/>
          <w:lang w:val="en-US" w:eastAsia="zh-CN"/>
        </w:rPr>
      </w:pPr>
      <w:r>
        <w:rPr>
          <w:rFonts w:hint="eastAsia"/>
          <w:b w:val="0"/>
          <w:bCs w:val="0"/>
          <w:sz w:val="18"/>
          <w:szCs w:val="21"/>
          <w:lang w:val="en-US" w:eastAsia="zh-CN"/>
        </w:rPr>
        <w:t>测试结果：精确率=91.38；召回率=94.64；</w:t>
      </w:r>
    </w:p>
    <w:p w14:paraId="7244B5ED">
      <w:pPr>
        <w:jc w:val="left"/>
        <w:rPr>
          <w:rFonts w:hint="eastAsia"/>
          <w:b w:val="0"/>
          <w:bCs w:val="0"/>
          <w:sz w:val="18"/>
          <w:szCs w:val="21"/>
          <w:lang w:val="en-US" w:eastAsia="zh-CN"/>
        </w:rPr>
      </w:pPr>
      <w:r>
        <w:rPr>
          <w:rFonts w:hint="eastAsia"/>
          <w:b w:val="0"/>
          <w:bCs w:val="0"/>
          <w:sz w:val="18"/>
          <w:szCs w:val="21"/>
          <w:lang w:val="en-US" w:eastAsia="zh-CN"/>
        </w:rPr>
        <w:t>没有识别图像：</w:t>
      </w:r>
    </w:p>
    <w:p w14:paraId="73B03AAE">
      <w:pPr>
        <w:jc w:val="left"/>
        <w:rPr>
          <w:rFonts w:hint="default"/>
          <w:b w:val="0"/>
          <w:bCs w:val="0"/>
          <w:sz w:val="18"/>
          <w:szCs w:val="21"/>
          <w:lang w:val="en-US" w:eastAsia="zh-CN"/>
        </w:rPr>
      </w:pPr>
      <w:r>
        <w:rPr>
          <w:rFonts w:hint="eastAsia"/>
          <w:b w:val="0"/>
          <w:bCs w:val="0"/>
          <w:sz w:val="18"/>
          <w:szCs w:val="21"/>
          <w:lang w:val="en-US" w:eastAsia="zh-CN"/>
        </w:rPr>
        <w:t>误识别图像：</w:t>
      </w:r>
    </w:p>
    <w:p w14:paraId="111A1063">
      <w:pPr>
        <w:jc w:val="left"/>
        <w:rPr>
          <w:rFonts w:hint="default"/>
          <w:b w:val="0"/>
          <w:bCs w:val="0"/>
          <w:sz w:val="18"/>
          <w:szCs w:val="21"/>
          <w:lang w:val="en-US" w:eastAsia="zh-CN"/>
        </w:rPr>
      </w:pPr>
    </w:p>
    <w:p w14:paraId="6B6E0401">
      <w:pPr>
        <w:jc w:val="left"/>
        <w:rPr>
          <w:rFonts w:hint="default"/>
          <w:b w:val="0"/>
          <w:bCs w:val="0"/>
          <w:sz w:val="18"/>
          <w:szCs w:val="21"/>
          <w:lang w:val="en-US" w:eastAsia="zh-CN"/>
        </w:rPr>
      </w:pPr>
    </w:p>
    <w:p w14:paraId="4D7EF373">
      <w:pPr>
        <w:jc w:val="left"/>
        <w:rPr>
          <w:rFonts w:hint="eastAsia"/>
          <w:b w:val="0"/>
          <w:bCs w:val="0"/>
          <w:sz w:val="18"/>
          <w:szCs w:val="21"/>
          <w:lang w:val="en-US" w:eastAsia="zh-CN"/>
        </w:rPr>
      </w:pPr>
      <w:r>
        <w:rPr>
          <w:rFonts w:hint="eastAsia"/>
          <w:b/>
          <w:bCs/>
          <w:sz w:val="18"/>
          <w:szCs w:val="21"/>
          <w:lang w:val="en-US" w:eastAsia="zh-CN"/>
        </w:rPr>
        <w:t>规则七：</w:t>
      </w:r>
      <w:r>
        <w:rPr>
          <w:rFonts w:hint="eastAsia"/>
          <w:b w:val="0"/>
          <w:bCs w:val="0"/>
          <w:sz w:val="18"/>
          <w:szCs w:val="21"/>
          <w:lang w:val="en-US" w:eastAsia="zh-CN"/>
        </w:rPr>
        <w:t>图片-后期处理。不使用未经后期处理过的图⽚(光线、⾊彩、景深等各类元素)，图片设计需体现高品质感，非路⼈皆可拍，能体现所传递的价值。</w:t>
      </w:r>
    </w:p>
    <w:p w14:paraId="6D0E9C19">
      <w:pPr>
        <w:jc w:val="left"/>
        <w:rPr>
          <w:rFonts w:hint="eastAsia"/>
          <w:b w:val="0"/>
          <w:bCs w:val="0"/>
          <w:sz w:val="18"/>
          <w:szCs w:val="21"/>
          <w:lang w:val="en-US" w:eastAsia="zh-CN"/>
        </w:rPr>
      </w:pPr>
    </w:p>
    <w:p w14:paraId="10F1A36F">
      <w:pPr>
        <w:jc w:val="left"/>
        <w:rPr>
          <w:rFonts w:hint="eastAsia"/>
          <w:b w:val="0"/>
          <w:bCs w:val="0"/>
          <w:sz w:val="18"/>
          <w:szCs w:val="21"/>
          <w:lang w:val="en-US" w:eastAsia="zh-CN"/>
        </w:rPr>
      </w:pPr>
      <w:r>
        <w:rPr>
          <w:rFonts w:hint="eastAsia"/>
          <w:b w:val="0"/>
          <w:bCs w:val="0"/>
          <w:sz w:val="18"/>
          <w:szCs w:val="21"/>
          <w:lang w:val="en-US" w:eastAsia="zh-CN"/>
        </w:rPr>
        <w:t>具体算法：</w:t>
      </w:r>
    </w:p>
    <w:p w14:paraId="659A0EDC">
      <w:pPr>
        <w:jc w:val="center"/>
        <w:rPr>
          <w:rFonts w:hint="default"/>
          <w:b w:val="0"/>
          <w:bCs w:val="0"/>
          <w:sz w:val="18"/>
          <w:szCs w:val="21"/>
          <w:lang w:val="en-US" w:eastAsia="zh-CN"/>
        </w:rPr>
      </w:pPr>
      <w:r>
        <w:drawing>
          <wp:inline distT="0" distB="0" distL="114300" distR="114300">
            <wp:extent cx="1635760" cy="2004060"/>
            <wp:effectExtent l="0" t="0" r="2540" b="1524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9"/>
                    <a:stretch>
                      <a:fillRect/>
                    </a:stretch>
                  </pic:blipFill>
                  <pic:spPr>
                    <a:xfrm>
                      <a:off x="0" y="0"/>
                      <a:ext cx="1635760" cy="2004060"/>
                    </a:xfrm>
                    <a:prstGeom prst="rect">
                      <a:avLst/>
                    </a:prstGeom>
                    <a:noFill/>
                    <a:ln>
                      <a:noFill/>
                    </a:ln>
                  </pic:spPr>
                </pic:pic>
              </a:graphicData>
            </a:graphic>
          </wp:inline>
        </w:drawing>
      </w:r>
    </w:p>
    <w:p w14:paraId="29212731">
      <w:pPr>
        <w:jc w:val="left"/>
        <w:rPr>
          <w:rFonts w:hint="default"/>
          <w:b w:val="0"/>
          <w:bCs w:val="0"/>
          <w:sz w:val="18"/>
          <w:szCs w:val="21"/>
          <w:lang w:val="en-US" w:eastAsia="zh-CN"/>
        </w:rPr>
      </w:pPr>
      <w:r>
        <w:rPr>
          <w:rFonts w:hint="eastAsia"/>
          <w:b w:val="0"/>
          <w:bCs w:val="0"/>
          <w:sz w:val="18"/>
          <w:szCs w:val="21"/>
          <w:lang w:val="en-US" w:eastAsia="zh-CN"/>
        </w:rPr>
        <w:t>训练数据数量：总共1252=需要后期处理607 + 不需要后期处理645</w:t>
      </w:r>
    </w:p>
    <w:p w14:paraId="16907FE9">
      <w:pPr>
        <w:jc w:val="left"/>
        <w:rPr>
          <w:rFonts w:hint="eastAsia"/>
          <w:b w:val="0"/>
          <w:bCs w:val="0"/>
          <w:sz w:val="18"/>
          <w:szCs w:val="21"/>
          <w:lang w:val="en-US" w:eastAsia="zh-CN"/>
        </w:rPr>
      </w:pPr>
      <w:r>
        <w:rPr>
          <w:rFonts w:hint="eastAsia"/>
          <w:b w:val="0"/>
          <w:bCs w:val="0"/>
          <w:sz w:val="18"/>
          <w:szCs w:val="21"/>
          <w:lang w:val="en-US" w:eastAsia="zh-CN"/>
        </w:rPr>
        <w:t>测试数据数量：正样本51；负样本72；</w:t>
      </w:r>
    </w:p>
    <w:p w14:paraId="4EA64B51">
      <w:pPr>
        <w:jc w:val="left"/>
        <w:rPr>
          <w:rFonts w:hint="default"/>
          <w:b w:val="0"/>
          <w:bCs w:val="0"/>
          <w:sz w:val="18"/>
          <w:szCs w:val="21"/>
          <w:lang w:val="en-US" w:eastAsia="zh-CN"/>
        </w:rPr>
      </w:pPr>
      <w:r>
        <w:rPr>
          <w:rFonts w:hint="eastAsia"/>
          <w:b w:val="0"/>
          <w:bCs w:val="0"/>
          <w:sz w:val="18"/>
          <w:szCs w:val="21"/>
          <w:lang w:val="en-US" w:eastAsia="zh-CN"/>
        </w:rPr>
        <w:t>测试结果：精确率=92.16；召回率=90.38；</w:t>
      </w:r>
    </w:p>
    <w:p w14:paraId="4F72B362">
      <w:pPr>
        <w:jc w:val="left"/>
        <w:rPr>
          <w:rFonts w:hint="eastAsia"/>
          <w:b w:val="0"/>
          <w:bCs w:val="0"/>
          <w:sz w:val="18"/>
          <w:szCs w:val="21"/>
          <w:lang w:val="en-US" w:eastAsia="zh-CN"/>
        </w:rPr>
      </w:pPr>
      <w:r>
        <w:rPr>
          <w:rFonts w:hint="eastAsia"/>
          <w:b w:val="0"/>
          <w:bCs w:val="0"/>
          <w:sz w:val="18"/>
          <w:szCs w:val="21"/>
          <w:lang w:val="en-US" w:eastAsia="zh-CN"/>
        </w:rPr>
        <w:t>没有识别图像：</w:t>
      </w:r>
    </w:p>
    <w:p w14:paraId="6E8B2ABD">
      <w:pPr>
        <w:jc w:val="left"/>
        <w:rPr>
          <w:rFonts w:hint="default"/>
          <w:b w:val="0"/>
          <w:bCs w:val="0"/>
          <w:sz w:val="18"/>
          <w:szCs w:val="21"/>
          <w:lang w:val="en-US" w:eastAsia="zh-CN"/>
        </w:rPr>
      </w:pPr>
      <w:r>
        <w:rPr>
          <w:rFonts w:hint="eastAsia"/>
          <w:b w:val="0"/>
          <w:bCs w:val="0"/>
          <w:sz w:val="18"/>
          <w:szCs w:val="21"/>
          <w:lang w:val="en-US" w:eastAsia="zh-CN"/>
        </w:rPr>
        <w:t>误识别图像：</w:t>
      </w:r>
    </w:p>
    <w:p w14:paraId="090792F7">
      <w:pPr>
        <w:jc w:val="left"/>
        <w:rPr>
          <w:rFonts w:hint="default"/>
          <w:b w:val="0"/>
          <w:bCs w:val="0"/>
          <w:sz w:val="18"/>
          <w:szCs w:val="21"/>
          <w:lang w:val="en-US" w:eastAsia="zh-CN"/>
        </w:rPr>
      </w:pPr>
    </w:p>
    <w:p w14:paraId="6A1688F5">
      <w:pPr>
        <w:jc w:val="left"/>
        <w:rPr>
          <w:rFonts w:hint="default"/>
          <w:b w:val="0"/>
          <w:bCs w:val="0"/>
          <w:sz w:val="18"/>
          <w:szCs w:val="21"/>
          <w:lang w:val="en-US" w:eastAsia="zh-CN"/>
        </w:rPr>
      </w:pPr>
    </w:p>
    <w:p w14:paraId="73F94067">
      <w:pPr>
        <w:jc w:val="left"/>
        <w:rPr>
          <w:rFonts w:hint="eastAsia"/>
          <w:b w:val="0"/>
          <w:bCs w:val="0"/>
          <w:sz w:val="18"/>
          <w:szCs w:val="21"/>
          <w:lang w:val="en-US" w:eastAsia="zh-CN"/>
        </w:rPr>
      </w:pPr>
      <w:r>
        <w:rPr>
          <w:rFonts w:hint="eastAsia"/>
          <w:b/>
          <w:bCs/>
          <w:sz w:val="18"/>
          <w:szCs w:val="21"/>
          <w:lang w:val="en-US" w:eastAsia="zh-CN"/>
        </w:rPr>
        <w:t>规则八：</w:t>
      </w:r>
      <w:r>
        <w:rPr>
          <w:rFonts w:hint="eastAsia"/>
          <w:b w:val="0"/>
          <w:bCs w:val="0"/>
          <w:sz w:val="18"/>
          <w:szCs w:val="21"/>
          <w:lang w:val="en-US" w:eastAsia="zh-CN"/>
        </w:rPr>
        <w:t>图片-促销元素。不得使用大面积的促销类元素，如大红包、优惠券设计、爆炸标签等，整体的促销感过重。</w:t>
      </w:r>
    </w:p>
    <w:p w14:paraId="530E53D7">
      <w:pPr>
        <w:jc w:val="left"/>
        <w:rPr>
          <w:rFonts w:hint="eastAsia"/>
          <w:b w:val="0"/>
          <w:bCs w:val="0"/>
          <w:sz w:val="18"/>
          <w:szCs w:val="21"/>
          <w:lang w:val="en-US" w:eastAsia="zh-CN"/>
        </w:rPr>
      </w:pPr>
    </w:p>
    <w:p w14:paraId="6E4337DF">
      <w:pPr>
        <w:jc w:val="left"/>
        <w:rPr>
          <w:rFonts w:hint="eastAsia"/>
          <w:b w:val="0"/>
          <w:bCs w:val="0"/>
          <w:sz w:val="18"/>
          <w:szCs w:val="21"/>
          <w:lang w:val="en-US" w:eastAsia="zh-CN"/>
        </w:rPr>
      </w:pPr>
      <w:r>
        <w:rPr>
          <w:rFonts w:hint="eastAsia"/>
          <w:b w:val="0"/>
          <w:bCs w:val="0"/>
          <w:sz w:val="18"/>
          <w:szCs w:val="21"/>
          <w:lang w:val="en-US" w:eastAsia="zh-CN"/>
        </w:rPr>
        <w:t>具体算法：</w:t>
      </w:r>
    </w:p>
    <w:p w14:paraId="0E55A22B">
      <w:pPr>
        <w:jc w:val="center"/>
        <w:rPr>
          <w:rFonts w:hint="default"/>
          <w:b w:val="0"/>
          <w:bCs w:val="0"/>
          <w:sz w:val="18"/>
          <w:szCs w:val="21"/>
          <w:lang w:val="en-US" w:eastAsia="zh-CN"/>
        </w:rPr>
      </w:pPr>
      <w:r>
        <w:drawing>
          <wp:inline distT="0" distB="0" distL="114300" distR="114300">
            <wp:extent cx="1806575" cy="3002915"/>
            <wp:effectExtent l="0" t="0" r="3175" b="698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0"/>
                    <a:stretch>
                      <a:fillRect/>
                    </a:stretch>
                  </pic:blipFill>
                  <pic:spPr>
                    <a:xfrm>
                      <a:off x="0" y="0"/>
                      <a:ext cx="1806575" cy="3002915"/>
                    </a:xfrm>
                    <a:prstGeom prst="rect">
                      <a:avLst/>
                    </a:prstGeom>
                    <a:noFill/>
                    <a:ln>
                      <a:noFill/>
                    </a:ln>
                  </pic:spPr>
                </pic:pic>
              </a:graphicData>
            </a:graphic>
          </wp:inline>
        </w:drawing>
      </w:r>
    </w:p>
    <w:p w14:paraId="793B42EF">
      <w:pPr>
        <w:jc w:val="left"/>
        <w:rPr>
          <w:rFonts w:hint="default"/>
          <w:b w:val="0"/>
          <w:bCs w:val="0"/>
          <w:sz w:val="18"/>
          <w:szCs w:val="21"/>
          <w:lang w:val="en-US" w:eastAsia="zh-CN"/>
        </w:rPr>
      </w:pPr>
      <w:r>
        <w:rPr>
          <w:rFonts w:hint="eastAsia"/>
          <w:b w:val="0"/>
          <w:bCs w:val="0"/>
          <w:sz w:val="18"/>
          <w:szCs w:val="21"/>
          <w:lang w:val="en-US" w:eastAsia="zh-CN"/>
        </w:rPr>
        <w:t>训练数据数量：</w:t>
      </w:r>
    </w:p>
    <w:p w14:paraId="6E3687AA">
      <w:pPr>
        <w:jc w:val="left"/>
        <w:rPr>
          <w:rFonts w:hint="eastAsia"/>
          <w:b w:val="0"/>
          <w:bCs w:val="0"/>
          <w:sz w:val="18"/>
          <w:szCs w:val="21"/>
          <w:lang w:val="en-US" w:eastAsia="zh-CN"/>
        </w:rPr>
      </w:pPr>
      <w:r>
        <w:rPr>
          <w:rFonts w:hint="eastAsia"/>
          <w:b w:val="0"/>
          <w:bCs w:val="0"/>
          <w:sz w:val="18"/>
          <w:szCs w:val="21"/>
          <w:lang w:val="en-US" w:eastAsia="zh-CN"/>
        </w:rPr>
        <w:t>测试数据数量：正样本50；负样本72；</w:t>
      </w:r>
    </w:p>
    <w:p w14:paraId="0A8FD4D8">
      <w:pPr>
        <w:jc w:val="left"/>
        <w:rPr>
          <w:rFonts w:hint="default"/>
          <w:b w:val="0"/>
          <w:bCs w:val="0"/>
          <w:sz w:val="18"/>
          <w:szCs w:val="21"/>
          <w:lang w:val="en-US" w:eastAsia="zh-CN"/>
        </w:rPr>
      </w:pPr>
      <w:r>
        <w:rPr>
          <w:rFonts w:hint="eastAsia"/>
          <w:b w:val="0"/>
          <w:bCs w:val="0"/>
          <w:sz w:val="18"/>
          <w:szCs w:val="21"/>
          <w:lang w:val="en-US" w:eastAsia="zh-CN"/>
        </w:rPr>
        <w:t>测试结果：精确率=90；召回率=91.84；</w:t>
      </w:r>
    </w:p>
    <w:p w14:paraId="047C30D7">
      <w:pPr>
        <w:jc w:val="left"/>
        <w:rPr>
          <w:rFonts w:hint="eastAsia"/>
          <w:b w:val="0"/>
          <w:bCs w:val="0"/>
          <w:sz w:val="18"/>
          <w:szCs w:val="21"/>
          <w:lang w:val="en-US" w:eastAsia="zh-CN"/>
        </w:rPr>
      </w:pPr>
      <w:r>
        <w:rPr>
          <w:rFonts w:hint="eastAsia"/>
          <w:b w:val="0"/>
          <w:bCs w:val="0"/>
          <w:sz w:val="18"/>
          <w:szCs w:val="21"/>
          <w:lang w:val="en-US" w:eastAsia="zh-CN"/>
        </w:rPr>
        <w:t>没有识别图像：</w:t>
      </w:r>
    </w:p>
    <w:p w14:paraId="09E4A83E">
      <w:pPr>
        <w:jc w:val="left"/>
        <w:rPr>
          <w:rFonts w:hint="default"/>
          <w:b w:val="0"/>
          <w:bCs w:val="0"/>
          <w:sz w:val="18"/>
          <w:szCs w:val="21"/>
          <w:lang w:val="en-US" w:eastAsia="zh-CN"/>
        </w:rPr>
      </w:pPr>
      <w:r>
        <w:rPr>
          <w:rFonts w:hint="eastAsia"/>
          <w:b w:val="0"/>
          <w:bCs w:val="0"/>
          <w:sz w:val="18"/>
          <w:szCs w:val="21"/>
          <w:lang w:val="en-US" w:eastAsia="zh-CN"/>
        </w:rPr>
        <w:t>误识别图像：</w:t>
      </w:r>
    </w:p>
    <w:p w14:paraId="6E6BD0FA">
      <w:pPr>
        <w:jc w:val="left"/>
        <w:rPr>
          <w:rFonts w:hint="default"/>
          <w:b w:val="0"/>
          <w:bCs w:val="0"/>
          <w:sz w:val="18"/>
          <w:szCs w:val="21"/>
          <w:lang w:val="en-US" w:eastAsia="zh-CN"/>
        </w:rPr>
      </w:pPr>
    </w:p>
    <w:p w14:paraId="0D915ECD">
      <w:pPr>
        <w:jc w:val="left"/>
        <w:rPr>
          <w:rFonts w:hint="default"/>
          <w:b w:val="0"/>
          <w:bCs w:val="0"/>
          <w:sz w:val="18"/>
          <w:szCs w:val="21"/>
          <w:lang w:val="en-US" w:eastAsia="zh-CN"/>
        </w:rPr>
      </w:pPr>
    </w:p>
    <w:p w14:paraId="5BE3D668">
      <w:pPr>
        <w:jc w:val="left"/>
        <w:rPr>
          <w:rFonts w:hint="eastAsia"/>
          <w:b w:val="0"/>
          <w:bCs w:val="0"/>
          <w:sz w:val="18"/>
          <w:szCs w:val="21"/>
          <w:lang w:val="en-US" w:eastAsia="zh-CN"/>
        </w:rPr>
      </w:pPr>
      <w:r>
        <w:rPr>
          <w:rFonts w:hint="eastAsia"/>
          <w:b/>
          <w:bCs/>
          <w:sz w:val="18"/>
          <w:szCs w:val="21"/>
          <w:lang w:val="en-US" w:eastAsia="zh-CN"/>
        </w:rPr>
        <w:t>规则九：</w:t>
      </w:r>
      <w:r>
        <w:rPr>
          <w:rFonts w:hint="eastAsia"/>
          <w:b w:val="0"/>
          <w:bCs w:val="0"/>
          <w:sz w:val="18"/>
          <w:szCs w:val="21"/>
          <w:lang w:val="en-US" w:eastAsia="zh-CN"/>
        </w:rPr>
        <w:t>构图-主体占比。所有元素排列有主次，不重叠过多或某个元素占⽐过⼤⽽导致画⾯拥挤、失衡，主体面积占比建议不超过安全区域的1/4。</w:t>
      </w:r>
    </w:p>
    <w:p w14:paraId="4CDDB839">
      <w:pPr>
        <w:jc w:val="left"/>
        <w:rPr>
          <w:rFonts w:hint="eastAsia"/>
          <w:b w:val="0"/>
          <w:bCs w:val="0"/>
          <w:sz w:val="18"/>
          <w:szCs w:val="21"/>
          <w:lang w:val="en-US" w:eastAsia="zh-CN"/>
        </w:rPr>
      </w:pPr>
    </w:p>
    <w:p w14:paraId="21A2D261">
      <w:pPr>
        <w:jc w:val="left"/>
        <w:rPr>
          <w:rFonts w:hint="eastAsia"/>
          <w:b w:val="0"/>
          <w:bCs w:val="0"/>
          <w:sz w:val="18"/>
          <w:szCs w:val="21"/>
          <w:lang w:val="en-US" w:eastAsia="zh-CN"/>
        </w:rPr>
      </w:pPr>
      <w:r>
        <w:rPr>
          <w:rFonts w:hint="eastAsia"/>
          <w:b w:val="0"/>
          <w:bCs w:val="0"/>
          <w:sz w:val="18"/>
          <w:szCs w:val="21"/>
          <w:lang w:val="en-US" w:eastAsia="zh-CN"/>
        </w:rPr>
        <w:t>具体算法：</w:t>
      </w:r>
    </w:p>
    <w:p w14:paraId="092FC8F3">
      <w:pPr>
        <w:jc w:val="center"/>
      </w:pPr>
      <w:r>
        <w:drawing>
          <wp:inline distT="0" distB="0" distL="114300" distR="114300">
            <wp:extent cx="2738120" cy="1921510"/>
            <wp:effectExtent l="0" t="0" r="5080" b="254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1"/>
                    <a:stretch>
                      <a:fillRect/>
                    </a:stretch>
                  </pic:blipFill>
                  <pic:spPr>
                    <a:xfrm>
                      <a:off x="0" y="0"/>
                      <a:ext cx="2738120" cy="1921510"/>
                    </a:xfrm>
                    <a:prstGeom prst="rect">
                      <a:avLst/>
                    </a:prstGeom>
                    <a:noFill/>
                    <a:ln>
                      <a:noFill/>
                    </a:ln>
                  </pic:spPr>
                </pic:pic>
              </a:graphicData>
            </a:graphic>
          </wp:inline>
        </w:drawing>
      </w:r>
    </w:p>
    <w:p w14:paraId="6E7D8241">
      <w:pPr>
        <w:jc w:val="both"/>
        <w:rPr>
          <w:rFonts w:hint="eastAsia"/>
          <w:lang w:val="en-US" w:eastAsia="zh-CN"/>
        </w:rPr>
      </w:pPr>
      <w:r>
        <w:rPr>
          <w:sz w:val="21"/>
        </w:rPr>
        <mc:AlternateContent>
          <mc:Choice Requires="wps">
            <w:drawing>
              <wp:inline distT="0" distB="0" distL="114300" distR="114300">
                <wp:extent cx="4657725" cy="4742180"/>
                <wp:effectExtent l="4445" t="5080" r="5080" b="15240"/>
                <wp:docPr id="21" name="文本框 21"/>
                <wp:cNvGraphicFramePr/>
                <a:graphic xmlns:a="http://schemas.openxmlformats.org/drawingml/2006/main">
                  <a:graphicData uri="http://schemas.microsoft.com/office/word/2010/wordprocessingShape">
                    <wps:wsp>
                      <wps:cNvSpPr txBox="1"/>
                      <wps:spPr>
                        <a:xfrm>
                          <a:off x="1211580" y="8722995"/>
                          <a:ext cx="4657725" cy="4742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5A90EE">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2F69811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DC678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核心原则：层级 VS. 遮挡 (HIERARCHY VS. OBSTRUCTION)</w:t>
                            </w:r>
                          </w:p>
                          <w:p w14:paraId="5E32BE2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A148E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**规则**：主要主体理想情况下应占据安全区域的 &lt; 25% (1/4)，以确保留有呼吸空间。</w:t>
                            </w:r>
                          </w:p>
                          <w:p w14:paraId="708E8B2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**优先级**：元素的排列必须具有清晰的主次之分。</w:t>
                            </w:r>
                          </w:p>
                          <w:p w14:paraId="1C0656A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**“真正主角”的识别**：必须首先确定卖的是什么。</w:t>
                            </w:r>
                          </w:p>
                          <w:p w14:paraId="024493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如果卖的是**耳机/太阳镜**：配件是主体。如果模特脸部巨大但产品很小，这属于**干扰**（不适用）。</w:t>
                            </w:r>
                          </w:p>
                          <w:p w14:paraId="27269A6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如果卖的是**服装/整体造型**：模特是主体。</w:t>
                            </w:r>
                          </w:p>
                          <w:p w14:paraId="627C3F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**禁止项**：导致视觉混乱的元素重叠，或毫无艺术叙事感且极具侵略性的巨大单一元素。</w:t>
                            </w:r>
                          </w:p>
                          <w:p w14:paraId="52B397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C9F94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严格决策层级（按顺序执行）</w:t>
                            </w:r>
                          </w:p>
                          <w:p w14:paraId="19CAF70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45BF7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产品识别检查 (PRODUCT IDENTIFICATION CHECK):</w:t>
                            </w:r>
                          </w:p>
                          <w:p w14:paraId="5E80A0F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物品是什么？如果是小配件（耳环、眼镜、耳机），但图片是一张巨大的人脸特写，占据屏幕 &gt;50% -&gt; 标签：**UNSUITABLE**（原因：主体混淆/焦点错误）。</w:t>
                            </w:r>
                          </w:p>
                          <w:p w14:paraId="630D19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构图流畅性检查 (COMPOSITION FLUIDITY CHECK):</w:t>
                            </w:r>
                          </w:p>
                          <w:p w14:paraId="7F84D47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**背景杂乱**：是否有背景元素/图层与主要主体严重重叠，导致边缘杂乱或难以区分？</w:t>
                            </w:r>
                          </w:p>
                          <w:p w14:paraId="0B15CE3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-&gt; 标签：**UNSUITABLE**（原因：视觉噪点/图层杂乱）。</w:t>
                            </w:r>
                          </w:p>
                          <w:p w14:paraId="52BC6BC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“尺寸与语境”过滤器 (THE "SIZE &amp; CONTEXT" FILTER):</w:t>
                            </w:r>
                          </w:p>
                          <w:p w14:paraId="2A6374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**“巨大物体”陷阱**：主体（即使是简单、极简的主体）是否死死地居中放置且占据屏幕 &gt; 40-50%，造成一种“堵塞”或“填满”的感觉？-&gt; 标签：**UNSUITABLE**。</w:t>
                            </w:r>
                          </w:p>
                          <w:p w14:paraId="040B669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**人物语境切换**：</w:t>
                            </w:r>
                          </w:p>
                          <w:p w14:paraId="67E706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**情况 A：普通/图库模特**：占据画面 &gt; 40% 的标准商业模特 -&gt; **UNSUITABLE**（压倒性/过载）。</w:t>
                            </w:r>
                          </w:p>
                          <w:p w14:paraId="7FD8153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**情况 B：电影感/剧照**：高质量的电影镜头或电影海报，角色的巨大存在感是叙事/戏剧张力的一部分 -&gt; **SUITABLE**（艺术例外）。</w:t>
                            </w:r>
                          </w:p>
                          <w:p w14:paraId="6A3F88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199B3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'UNSUITABLE'（违规/失衡）判定标准</w:t>
                            </w:r>
                          </w:p>
                          <w:p w14:paraId="48C288F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0A806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**“压迫性巨物” (The "Oppressive Monolith" - 虽简单但太大):**</w:t>
                            </w:r>
                          </w:p>
                          <w:p w14:paraId="568CBA6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即使是极简风格，如果中心物体太大以至于接触边缘或留白 &lt; 20%，即为失败。</w:t>
                            </w:r>
                          </w:p>
                          <w:p w14:paraId="594998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*特别注意*：位于中心的大型简单物体，如果让人感觉它们“挡住了路”，即为违规。</w:t>
                            </w:r>
                          </w:p>
                          <w:p w14:paraId="6F2248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**杂乱分层 (Messy Layering - 背景冲突):**</w:t>
                            </w:r>
                          </w:p>
                          <w:p w14:paraId="4E08AA5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主体未被隔离；背景图形、文本框或其他物体显著覆盖主体，破坏了视觉层级。</w:t>
                            </w:r>
                          </w:p>
                          <w:p w14:paraId="34D69A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**“错误的主角” (The "Wrong Protagonist"):**</w:t>
                            </w:r>
                          </w:p>
                          <w:p w14:paraId="2B70EA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售卖特定装备（如 VR 头显、太阳镜），但图片 90% 是人的皮肤/头发，只有 10% 是产品。这种构图强迫用户看人，而不是看商品。</w:t>
                            </w:r>
                          </w:p>
                          <w:p w14:paraId="37B9F62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**侵略性图库摄影 (Aggressive Stock Photography):**</w:t>
                            </w:r>
                          </w:p>
                          <w:p w14:paraId="51A998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非电影感的、光线平淡的人物特写，感觉像是“贴脸输出”的广告，而不是在讲故事。</w:t>
                            </w:r>
                          </w:p>
                          <w:p w14:paraId="54DEB7A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71E6A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'SUITABLE'（安全/平衡）判定标准</w:t>
                            </w:r>
                          </w:p>
                          <w:p w14:paraId="3F95BE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6760B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**“黄金四分之一”法则 (The "Golden Quarter" Rule):**</w:t>
                            </w:r>
                          </w:p>
                          <w:p w14:paraId="76328C6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主体舒适地位于框架内，理想情况下占据约 25% 或更少，留有充足的负空间供视线停留。</w:t>
                            </w:r>
                          </w:p>
                          <w:p w14:paraId="3ED0802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**清晰分离 (Clear Separation):**</w:t>
                            </w:r>
                          </w:p>
                          <w:p w14:paraId="58CDE5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主体从背景中突显出来。没有杂乱的重叠。层级显而易见（产品 &gt; 背景 &gt; 装饰）。</w:t>
                            </w:r>
                          </w:p>
                          <w:p w14:paraId="3667B5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**“电影感”例外 (The "Cinematic" Exception):**</w:t>
                            </w:r>
                          </w:p>
                          <w:p w14:paraId="5179E9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**剧照/高端海报**：仅当光线、调色和构图暗示了电影或高级戏剧语境时，才允许使用大尺寸的人物肖像。“氛围感”证明了尺寸的合理性。</w:t>
                            </w:r>
                          </w:p>
                          <w:p w14:paraId="64B71F0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8F9AEE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1CEB3B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B06569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**Unsuitable (不适用)**：如果背景重叠杂乱，如果“极简”物体大得令人压抑，如果人物模特巨大但显得“普通”（非电影感），或者如果人脸在配件广告中喧宾夺主。</w:t>
                            </w:r>
                          </w:p>
                          <w:p w14:paraId="270BC6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**Suitable (适用)**：如果主体平衡（&lt;25%），或者属于具有高艺术价值的“电影感/剧照”大主体例外。</w:t>
                            </w:r>
                          </w:p>
                          <w:p w14:paraId="308256FC">
                            <w:pPr>
                              <w:keepNext w:val="0"/>
                              <w:keepLines w:val="0"/>
                              <w:pageBreakBefore w:val="0"/>
                              <w:widowControl w:val="0"/>
                              <w:kinsoku/>
                              <w:wordWrap/>
                              <w:overflowPunct/>
                              <w:topLinePunct w:val="0"/>
                              <w:bidi w:val="0"/>
                              <w:adjustRightInd/>
                              <w:snapToGrid/>
                              <w:spacing w:line="140" w:lineRule="exact"/>
                              <w:textAlignment w:val="auto"/>
                              <w:rPr>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73.4pt;width:366.75pt;" fillcolor="#FFFFFF [3201]" filled="t" stroked="t" coordsize="21600,21600" o:gfxdata="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gFIbXUAAAABQEAAA8AAAAAAAAAAQAgAAAAIgAAAGRycy9kb3ducmV2LnhtbFBLAQIUABQA&#10;AAAIAIdO4kCm53lpZgIAAMYEAAAOAAAAAAAAAAEAIAAAACMBAABkcnMvZTJvRG9jLnhtbFBLBQYA&#10;AAAABgAGAFkBAAD7BQAAAAA=&#10;">
                <v:fill on="t" focussize="0,0"/>
                <v:stroke weight="0.5pt" color="#000000 [3204]" joinstyle="round"/>
                <v:imagedata o:title=""/>
                <o:lock v:ext="edit" aspectratio="f"/>
                <v:textbox>
                  <w:txbxContent>
                    <w:p w14:paraId="055A90EE">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2F69811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DC678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核心原则：层级 VS. 遮挡 (HIERARCHY VS. OBSTRUCTION)</w:t>
                      </w:r>
                    </w:p>
                    <w:p w14:paraId="5E32BE2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A148E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**规则**：主要主体理想情况下应占据安全区域的 &lt; 25% (1/4)，以确保留有呼吸空间。</w:t>
                      </w:r>
                    </w:p>
                    <w:p w14:paraId="708E8B2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**优先级**：元素的排列必须具有清晰的主次之分。</w:t>
                      </w:r>
                    </w:p>
                    <w:p w14:paraId="1C0656A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**“真正主角”的识别**：必须首先确定卖的是什么。</w:t>
                      </w:r>
                    </w:p>
                    <w:p w14:paraId="024493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如果卖的是**耳机/太阳镜**：配件是主体。如果模特脸部巨大但产品很小，这属于**干扰**（不适用）。</w:t>
                      </w:r>
                    </w:p>
                    <w:p w14:paraId="27269A6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如果卖的是**服装/整体造型**：模特是主体。</w:t>
                      </w:r>
                    </w:p>
                    <w:p w14:paraId="627C3F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**禁止项**：导致视觉混乱的元素重叠，或毫无艺术叙事感且极具侵略性的巨大单一元素。</w:t>
                      </w:r>
                    </w:p>
                    <w:p w14:paraId="52B397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C9F94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严格决策层级（按顺序执行）</w:t>
                      </w:r>
                    </w:p>
                    <w:p w14:paraId="19CAF70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45BF7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产品识别检查 (PRODUCT IDENTIFICATION CHECK):</w:t>
                      </w:r>
                    </w:p>
                    <w:p w14:paraId="5E80A0F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物品是什么？如果是小配件（耳环、眼镜、耳机），但图片是一张巨大的人脸特写，占据屏幕 &gt;50% -&gt; 标签：**UNSUITABLE**（原因：主体混淆/焦点错误）。</w:t>
                      </w:r>
                    </w:p>
                    <w:p w14:paraId="630D19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构图流畅性检查 (COMPOSITION FLUIDITY CHECK):</w:t>
                      </w:r>
                    </w:p>
                    <w:p w14:paraId="7F84D47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**背景杂乱**：是否有背景元素/图层与主要主体严重重叠，导致边缘杂乱或难以区分？</w:t>
                      </w:r>
                    </w:p>
                    <w:p w14:paraId="0B15CE3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-&gt; 标签：**UNSUITABLE**（原因：视觉噪点/图层杂乱）。</w:t>
                      </w:r>
                    </w:p>
                    <w:p w14:paraId="52BC6BC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“尺寸与语境”过滤器 (THE "SIZE &amp; CONTEXT" FILTER):</w:t>
                      </w:r>
                    </w:p>
                    <w:p w14:paraId="2A6374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**“巨大物体”陷阱**：主体（即使是简单、极简的主体）是否死死地居中放置且占据屏幕 &gt; 40-50%，造成一种“堵塞”或“填满”的感觉？-&gt; 标签：**UNSUITABLE**。</w:t>
                      </w:r>
                    </w:p>
                    <w:p w14:paraId="040B669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**人物语境切换**：</w:t>
                      </w:r>
                    </w:p>
                    <w:p w14:paraId="67E706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**情况 A：普通/图库模特**：占据画面 &gt; 40% 的标准商业模特 -&gt; **UNSUITABLE**（压倒性/过载）。</w:t>
                      </w:r>
                    </w:p>
                    <w:p w14:paraId="7FD8153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**情况 B：电影感/剧照**：高质量的电影镜头或电影海报，角色的巨大存在感是叙事/戏剧张力的一部分 -&gt; **SUITABLE**（艺术例外）。</w:t>
                      </w:r>
                    </w:p>
                    <w:p w14:paraId="6A3F88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199B3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'UNSUITABLE'（违规/失衡）判定标准</w:t>
                      </w:r>
                    </w:p>
                    <w:p w14:paraId="48C288F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0A806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**“压迫性巨物” (The "Oppressive Monolith" - 虽简单但太大):**</w:t>
                      </w:r>
                    </w:p>
                    <w:p w14:paraId="568CBA6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即使是极简风格，如果中心物体太大以至于接触边缘或留白 &lt; 20%，即为失败。</w:t>
                      </w:r>
                    </w:p>
                    <w:p w14:paraId="594998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*特别注意*：位于中心的大型简单物体，如果让人感觉它们“挡住了路”，即为违规。</w:t>
                      </w:r>
                    </w:p>
                    <w:p w14:paraId="6F2248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**杂乱分层 (Messy Layering - 背景冲突):**</w:t>
                      </w:r>
                    </w:p>
                    <w:p w14:paraId="4E08AA5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主体未被隔离；背景图形、文本框或其他物体显著覆盖主体，破坏了视觉层级。</w:t>
                      </w:r>
                    </w:p>
                    <w:p w14:paraId="34D69A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**“错误的主角” (The "Wrong Protagonist"):**</w:t>
                      </w:r>
                    </w:p>
                    <w:p w14:paraId="2B70EA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售卖特定装备（如 VR 头显、太阳镜），但图片 90% 是人的皮肤/头发，只有 10% 是产品。这种构图强迫用户看人，而不是看商品。</w:t>
                      </w:r>
                    </w:p>
                    <w:p w14:paraId="37B9F62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**侵略性图库摄影 (Aggressive Stock Photography):**</w:t>
                      </w:r>
                    </w:p>
                    <w:p w14:paraId="51A998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非电影感的、光线平淡的人物特写，感觉像是“贴脸输出”的广告，而不是在讲故事。</w:t>
                      </w:r>
                    </w:p>
                    <w:p w14:paraId="54DEB7A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71E6A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'SUITABLE'（安全/平衡）判定标准</w:t>
                      </w:r>
                    </w:p>
                    <w:p w14:paraId="3F95BE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6760B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**“黄金四分之一”法则 (The "Golden Quarter" Rule):**</w:t>
                      </w:r>
                    </w:p>
                    <w:p w14:paraId="76328C6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主体舒适地位于框架内，理想情况下占据约 25% 或更少，留有充足的负空间供视线停留。</w:t>
                      </w:r>
                    </w:p>
                    <w:p w14:paraId="3ED0802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**清晰分离 (Clear Separation):**</w:t>
                      </w:r>
                    </w:p>
                    <w:p w14:paraId="58CDE5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主体从背景中突显出来。没有杂乱的重叠。层级显而易见（产品 &gt; 背景 &gt; 装饰）。</w:t>
                      </w:r>
                    </w:p>
                    <w:p w14:paraId="3667B5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**“电影感”例外 (The "Cinematic" Exception):**</w:t>
                      </w:r>
                    </w:p>
                    <w:p w14:paraId="5179E9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**剧照/高端海报**：仅当光线、调色和构图暗示了电影或高级戏剧语境时，才允许使用大尺寸的人物肖像。“氛围感”证明了尺寸的合理性。</w:t>
                      </w:r>
                    </w:p>
                    <w:p w14:paraId="64B71F0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8F9AEE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1CEB3B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B06569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**Unsuitable (不适用)**：如果背景重叠杂乱，如果“极简”物体大得令人压抑，如果人物模特巨大但显得“普通”（非电影感），或者如果人脸在配件广告中喧宾夺主。</w:t>
                      </w:r>
                    </w:p>
                    <w:p w14:paraId="270BC6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**Suitable (适用)**：如果主体平衡（&lt;25%），或者属于具有高艺术价值的“电影感/剧照”大主体例外。</w:t>
                      </w:r>
                    </w:p>
                    <w:p w14:paraId="308256FC">
                      <w:pPr>
                        <w:keepNext w:val="0"/>
                        <w:keepLines w:val="0"/>
                        <w:pageBreakBefore w:val="0"/>
                        <w:widowControl w:val="0"/>
                        <w:kinsoku/>
                        <w:wordWrap/>
                        <w:overflowPunct/>
                        <w:topLinePunct w:val="0"/>
                        <w:bidi w:val="0"/>
                        <w:adjustRightInd/>
                        <w:snapToGrid/>
                        <w:spacing w:line="140" w:lineRule="exact"/>
                        <w:textAlignment w:val="auto"/>
                        <w:rPr>
                          <w:sz w:val="11"/>
                          <w:szCs w:val="15"/>
                        </w:rPr>
                      </w:pPr>
                    </w:p>
                  </w:txbxContent>
                </v:textbox>
                <w10:wrap type="none"/>
                <w10:anchorlock/>
              </v:shape>
            </w:pict>
          </mc:Fallback>
        </mc:AlternateContent>
      </w:r>
    </w:p>
    <w:p w14:paraId="7B346814">
      <w:pPr>
        <w:jc w:val="both"/>
        <w:rPr>
          <w:rFonts w:hint="eastAsia"/>
          <w:lang w:val="en-US" w:eastAsia="zh-CN"/>
        </w:rPr>
      </w:pPr>
    </w:p>
    <w:p w14:paraId="3B15DDA4">
      <w:pPr>
        <w:jc w:val="both"/>
        <w:rPr>
          <w:rFonts w:hint="eastAsia"/>
          <w:lang w:val="en-US" w:eastAsia="zh-CN"/>
        </w:rPr>
      </w:pPr>
      <w:r>
        <w:rPr>
          <w:sz w:val="21"/>
        </w:rPr>
        <mc:AlternateContent>
          <mc:Choice Requires="wps">
            <w:drawing>
              <wp:inline distT="0" distB="0" distL="114300" distR="114300">
                <wp:extent cx="4657725" cy="4950460"/>
                <wp:effectExtent l="4445" t="5080" r="5080" b="16510"/>
                <wp:docPr id="22" name="文本框 22"/>
                <wp:cNvGraphicFramePr/>
                <a:graphic xmlns:a="http://schemas.openxmlformats.org/drawingml/2006/main">
                  <a:graphicData uri="http://schemas.microsoft.com/office/word/2010/wordprocessingShape">
                    <wps:wsp>
                      <wps:cNvSpPr txBox="1"/>
                      <wps:spPr>
                        <a:xfrm>
                          <a:off x="1211580" y="8722995"/>
                          <a:ext cx="4657725" cy="49504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AE73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lang w:eastAsia="zh-CN"/>
                              </w:rPr>
                            </w:pPr>
                            <w:r>
                              <w:rPr>
                                <w:rFonts w:hint="eastAsia"/>
                                <w:sz w:val="11"/>
                                <w:szCs w:val="15"/>
                              </w:rPr>
                              <w:t>蒸馏提示词</w:t>
                            </w:r>
                            <w:r>
                              <w:rPr>
                                <w:rFonts w:hint="eastAsia"/>
                                <w:sz w:val="11"/>
                                <w:szCs w:val="15"/>
                                <w:lang w:eastAsia="zh-CN"/>
                              </w:rPr>
                              <w:t>：</w:t>
                            </w:r>
                          </w:p>
                          <w:p w14:paraId="4F5FEB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你是一位极其挑剔的高级艺术总监和构图专家。请针对“主体构图与视觉平衡”审查此图像。</w:t>
                            </w:r>
                          </w:p>
                          <w:p w14:paraId="4ADEF3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你的目标是评估层级清晰度并防止视觉压迫感。</w:t>
                            </w:r>
                          </w:p>
                          <w:p w14:paraId="7832652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C72B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D9071C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任务：理由生成（蒸馏）</w:t>
                            </w:r>
                          </w:p>
                          <w:p w14:paraId="2ECCB32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06629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该图像已被人类专家标记为：**'{target_label}'**。</w:t>
                            </w:r>
                          </w:p>
                          <w:p w14:paraId="7DF539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你的目标**不是**重新评判它，而是根据以下**严格**标准提供支持该标签的专业推理（思维链）。</w:t>
                            </w:r>
                          </w:p>
                          <w:p w14:paraId="3121AA6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4A83A4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核心原则：层级 vs. 阻碍</w:t>
                            </w:r>
                          </w:p>
                          <w:p w14:paraId="2F94964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主体通常应占据安全区域的 &lt; 25%。我们优先考虑清晰的层级结构，并禁止“视觉压迫”或“错误焦点”。</w:t>
                            </w:r>
                          </w:p>
                          <w:p w14:paraId="0989A8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52CE0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严格决策层级（按顺序遵循）：</w:t>
                            </w:r>
                          </w:p>
                          <w:p w14:paraId="3654FF2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产品识别检查（“真正的主角”）：</w:t>
                            </w:r>
                          </w:p>
                          <w:p w14:paraId="11A7AD1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**配饰 vs. 人物**：如果是卖耳机/太阳镜，配饰才是主体。如果脸部巨大（&gt;50%）但产品很小 -&gt; 不合适（主体混淆）。</w:t>
                            </w:r>
                          </w:p>
                          <w:p w14:paraId="1F0652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**服装/造型**：模特是主体。</w:t>
                            </w:r>
                          </w:p>
                          <w:p w14:paraId="0B57F19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构图流畅度检查：</w:t>
                            </w:r>
                          </w:p>
                          <w:p w14:paraId="2A8A99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**混乱的分层**：主体与背景元素之间有严重的重叠 -&gt; 不合适。</w:t>
                            </w:r>
                          </w:p>
                          <w:p w14:paraId="77C1B8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“大小与语境”过滤器：</w:t>
                            </w:r>
                          </w:p>
                          <w:p w14:paraId="479B59A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**“压迫性巨物”**：即使是极简物体，如果放在正中央占据 &gt;40-50% 并阻挡视线 -&gt; 不合适。</w:t>
                            </w:r>
                          </w:p>
                          <w:p w14:paraId="362FC7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**人物语境切换**：</w:t>
                            </w:r>
                          </w:p>
                          <w:p w14:paraId="3347DA3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**普通图库模特**：巨大的面部特写 -&gt; 不合适（压倒性）。</w:t>
                            </w:r>
                          </w:p>
                          <w:p w14:paraId="5D87623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**电影/剧照风格**：具有戏剧性光线/叙事感的大型人物展示 -&gt; 合适（艺术例外）。</w:t>
                            </w:r>
                          </w:p>
                          <w:p w14:paraId="7CBA77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 / 不平衡）的标准：</w:t>
                            </w:r>
                          </w:p>
                          <w:p w14:paraId="38BF69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**“错误的主角”**：聚焦于模特的皮肤/脸部，而不是正在销售的小产品。</w:t>
                            </w:r>
                          </w:p>
                          <w:p w14:paraId="2EFD88E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**“压迫性巨物”**：主体太大、太居中，且缺乏负空间（呼吸空间 &lt; 20%）。</w:t>
                            </w:r>
                          </w:p>
                          <w:p w14:paraId="0AC286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**攻击性的图库摄影**：“怼脸式”商业特写，缺乏电影质感。</w:t>
                            </w:r>
                          </w:p>
                          <w:p w14:paraId="6E9768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**视觉噪点**：背景元素在主体边缘造成杂乱。</w:t>
                            </w:r>
                          </w:p>
                          <w:p w14:paraId="240FCE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336451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 / 平衡）的标准：</w:t>
                            </w:r>
                          </w:p>
                          <w:p w14:paraId="2286B3D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**“黄金四分之一”**：主体占据约 25% 或更少，并有充足的负空间。</w:t>
                            </w:r>
                          </w:p>
                          <w:p w14:paraId="50D6A5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**电影例外**：仅当看起来像高端电影海报/剧照时，才允许大型主体。</w:t>
                            </w:r>
                          </w:p>
                          <w:p w14:paraId="1C44DA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**清晰层级**：产品从背景中清晰地突显出来。</w:t>
                            </w:r>
                          </w:p>
                          <w:p w14:paraId="5EDB060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C62E4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99A088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字段说明：</w:t>
                            </w:r>
                          </w:p>
                          <w:p w14:paraId="19BED17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72DC1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**执行严格决策层级**：</w:t>
                            </w:r>
                          </w:p>
                          <w:p w14:paraId="2DE023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1：识别真正的主体**。是人还是配饰？焦点是否正确？</w:t>
                            </w:r>
                          </w:p>
                          <w:p w14:paraId="7360964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2：评估比例与空间**。是否 &gt;25%？是否为“压迫性巨物”？</w:t>
                            </w:r>
                          </w:p>
                          <w:p w14:paraId="780E752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3：应用语境过滤器**。是“通用的大头照”（失败）还是“电影艺术”（通过）？</w:t>
                            </w:r>
                          </w:p>
                          <w:p w14:paraId="4D9FE74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**解释为什么该图像符合 '{target_label}'**：</w:t>
                            </w:r>
                          </w:p>
                          <w:p w14:paraId="69D75DA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'Unsuitable'（不合适）：指出缺陷。例如，“错误的主角（脸部压倒了太阳镜）”，“压迫性巨物（产品阻挡视线）”，或“混乱的分层”。</w:t>
                            </w:r>
                          </w:p>
                          <w:p w14:paraId="2D9F042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'Suitable'（合适）：强调平衡点。例如，“良好的黄金四分之一比例”，“电影级布光证明了尺寸的合理性”，或“与背景清晰分离”。</w:t>
                            </w:r>
                          </w:p>
                          <w:p w14:paraId="569067D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**视觉证据**：引用具体细节（例如，“模特的脸填满了画面的60%”，“背景图形切断了产品”）。</w:t>
                            </w:r>
                          </w:p>
                          <w:p w14:paraId="34E23A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6EE8B4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D05F4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 字段说明：</w:t>
                            </w:r>
                          </w:p>
                          <w:p w14:paraId="2C29CF7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CE9CD5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你必须准确输出："{target_label}"。</w:t>
                            </w:r>
                          </w:p>
                          <w:p w14:paraId="55D6BBC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1804B9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4FBB3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仅输出一个符合此格式的JSON对象：</w:t>
                            </w:r>
                          </w:p>
                          <w:p w14:paraId="019D26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"...遵循决策层级的详细推理...", "answer": "..."}</w:t>
                            </w:r>
                          </w:p>
                          <w:p w14:paraId="1C6838A9">
                            <w:pPr>
                              <w:rPr>
                                <w:rFonts w:hint="eastAsia"/>
                                <w:sz w:val="11"/>
                                <w:szCs w:val="15"/>
                              </w:rPr>
                            </w:pPr>
                          </w:p>
                          <w:p w14:paraId="43235165">
                            <w:pPr>
                              <w:rPr>
                                <w:rFonts w:hint="eastAsia"/>
                                <w:sz w:val="11"/>
                                <w:szCs w:val="15"/>
                              </w:rPr>
                            </w:pPr>
                          </w:p>
                          <w:p w14:paraId="59CCA765">
                            <w:pPr>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89.8pt;width:366.75pt;" fillcolor="#FFFFFF [3201]" filled="t" stroked="t" coordsize="21600,21600" o:gfxdata="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zh3SbUAAAABQEAAA8AAAAAAAAAAQAgAAAAIgAAAGRycy9kb3ducmV2LnhtbFBLAQIU&#10;ABQAAAAIAIdO4kAcLYeZaQIAAMYEAAAOAAAAAAAAAAEAIAAAACMBAABkcnMvZTJvRG9jLnhtbFBL&#10;BQYAAAAABgAGAFkBAAD+BQAAAAA=&#10;">
                <v:fill on="t" focussize="0,0"/>
                <v:stroke weight="0.5pt" color="#000000 [3204]" joinstyle="round"/>
                <v:imagedata o:title=""/>
                <o:lock v:ext="edit" aspectratio="f"/>
                <v:textbox>
                  <w:txbxContent>
                    <w:p w14:paraId="2AAE73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lang w:eastAsia="zh-CN"/>
                        </w:rPr>
                      </w:pPr>
                      <w:r>
                        <w:rPr>
                          <w:rFonts w:hint="eastAsia"/>
                          <w:sz w:val="11"/>
                          <w:szCs w:val="15"/>
                        </w:rPr>
                        <w:t>蒸馏提示词</w:t>
                      </w:r>
                      <w:r>
                        <w:rPr>
                          <w:rFonts w:hint="eastAsia"/>
                          <w:sz w:val="11"/>
                          <w:szCs w:val="15"/>
                          <w:lang w:eastAsia="zh-CN"/>
                        </w:rPr>
                        <w:t>：</w:t>
                      </w:r>
                    </w:p>
                    <w:p w14:paraId="4F5FEB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你是一位极其挑剔的高级艺术总监和构图专家。请针对“主体构图与视觉平衡”审查此图像。</w:t>
                      </w:r>
                    </w:p>
                    <w:p w14:paraId="4ADEF3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你的目标是评估层级清晰度并防止视觉压迫感。</w:t>
                      </w:r>
                    </w:p>
                    <w:p w14:paraId="7832652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C72B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D9071C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任务：理由生成（蒸馏）</w:t>
                      </w:r>
                    </w:p>
                    <w:p w14:paraId="2ECCB32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06629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该图像已被人类专家标记为：**'{target_label}'**。</w:t>
                      </w:r>
                    </w:p>
                    <w:p w14:paraId="7DF539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你的目标**不是**重新评判它，而是根据以下**严格**标准提供支持该标签的专业推理（思维链）。</w:t>
                      </w:r>
                    </w:p>
                    <w:p w14:paraId="3121AA6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4A83A4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核心原则：层级 vs. 阻碍</w:t>
                      </w:r>
                    </w:p>
                    <w:p w14:paraId="2F94964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主体通常应占据安全区域的 &lt; 25%。我们优先考虑清晰的层级结构，并禁止“视觉压迫”或“错误焦点”。</w:t>
                      </w:r>
                    </w:p>
                    <w:p w14:paraId="0989A8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52CE0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严格决策层级（按顺序遵循）：</w:t>
                      </w:r>
                    </w:p>
                    <w:p w14:paraId="3654FF2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产品识别检查（“真正的主角”）：</w:t>
                      </w:r>
                    </w:p>
                    <w:p w14:paraId="11A7AD1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**配饰 vs. 人物**：如果是卖耳机/太阳镜，配饰才是主体。如果脸部巨大（&gt;50%）但产品很小 -&gt; 不合适（主体混淆）。</w:t>
                      </w:r>
                    </w:p>
                    <w:p w14:paraId="1F0652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**服装/造型**：模特是主体。</w:t>
                      </w:r>
                    </w:p>
                    <w:p w14:paraId="0B57F19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构图流畅度检查：</w:t>
                      </w:r>
                    </w:p>
                    <w:p w14:paraId="2A8A99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**混乱的分层**：主体与背景元素之间有严重的重叠 -&gt; 不合适。</w:t>
                      </w:r>
                    </w:p>
                    <w:p w14:paraId="77C1B8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“大小与语境”过滤器：</w:t>
                      </w:r>
                    </w:p>
                    <w:p w14:paraId="479B59A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**“压迫性巨物”**：即使是极简物体，如果放在正中央占据 &gt;40-50% 并阻挡视线 -&gt; 不合适。</w:t>
                      </w:r>
                    </w:p>
                    <w:p w14:paraId="362FC7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**人物语境切换**：</w:t>
                      </w:r>
                    </w:p>
                    <w:p w14:paraId="3347DA3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**普通图库模特**：巨大的面部特写 -&gt; 不合适（压倒性）。</w:t>
                      </w:r>
                    </w:p>
                    <w:p w14:paraId="5D87623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**电影/剧照风格**：具有戏剧性光线/叙事感的大型人物展示 -&gt; 合适（艺术例外）。</w:t>
                      </w:r>
                    </w:p>
                    <w:p w14:paraId="7CBA77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 / 不平衡）的标准：</w:t>
                      </w:r>
                    </w:p>
                    <w:p w14:paraId="38BF69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**“错误的主角”**：聚焦于模特的皮肤/脸部，而不是正在销售的小产品。</w:t>
                      </w:r>
                    </w:p>
                    <w:p w14:paraId="2EFD88E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**“压迫性巨物”**：主体太大、太居中，且缺乏负空间（呼吸空间 &lt; 20%）。</w:t>
                      </w:r>
                    </w:p>
                    <w:p w14:paraId="0AC286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**攻击性的图库摄影**：“怼脸式”商业特写，缺乏电影质感。</w:t>
                      </w:r>
                    </w:p>
                    <w:p w14:paraId="6E9768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**视觉噪点**：背景元素在主体边缘造成杂乱。</w:t>
                      </w:r>
                    </w:p>
                    <w:p w14:paraId="240FCE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336451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 / 平衡）的标准：</w:t>
                      </w:r>
                    </w:p>
                    <w:p w14:paraId="2286B3D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**“黄金四分之一”**：主体占据约 25% 或更少，并有充足的负空间。</w:t>
                      </w:r>
                    </w:p>
                    <w:p w14:paraId="50D6A5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**电影例外**：仅当看起来像高端电影海报/剧照时，才允许大型主体。</w:t>
                      </w:r>
                    </w:p>
                    <w:p w14:paraId="1C44DA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**清晰层级**：产品从背景中清晰地突显出来。</w:t>
                      </w:r>
                    </w:p>
                    <w:p w14:paraId="5EDB060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C62E4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99A088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字段说明：</w:t>
                      </w:r>
                    </w:p>
                    <w:p w14:paraId="19BED17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72DC1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**执行严格决策层级**：</w:t>
                      </w:r>
                    </w:p>
                    <w:p w14:paraId="2DE023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1：识别真正的主体**。是人还是配饰？焦点是否正确？</w:t>
                      </w:r>
                    </w:p>
                    <w:p w14:paraId="7360964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2：评估比例与空间**。是否 &gt;25%？是否为“压迫性巨物”？</w:t>
                      </w:r>
                    </w:p>
                    <w:p w14:paraId="780E752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3：应用语境过滤器**。是“通用的大头照”（失败）还是“电影艺术”（通过）？</w:t>
                      </w:r>
                    </w:p>
                    <w:p w14:paraId="4D9FE74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**解释为什么该图像符合 '{target_label}'**：</w:t>
                      </w:r>
                    </w:p>
                    <w:p w14:paraId="69D75DA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'Unsuitable'（不合适）：指出缺陷。例如，“错误的主角（脸部压倒了太阳镜）”，“压迫性巨物（产品阻挡视线）”，或“混乱的分层”。</w:t>
                      </w:r>
                    </w:p>
                    <w:p w14:paraId="2D9F042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'Suitable'（合适）：强调平衡点。例如，“良好的黄金四分之一比例”，“电影级布光证明了尺寸的合理性”，或“与背景清晰分离”。</w:t>
                      </w:r>
                    </w:p>
                    <w:p w14:paraId="569067D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**视觉证据**：引用具体细节（例如，“模特的脸填满了画面的60%”，“背景图形切断了产品”）。</w:t>
                      </w:r>
                    </w:p>
                    <w:p w14:paraId="34E23A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6EE8B4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D05F4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 字段说明：</w:t>
                      </w:r>
                    </w:p>
                    <w:p w14:paraId="2C29CF7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CE9CD5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你必须准确输出："{target_label}"。</w:t>
                      </w:r>
                    </w:p>
                    <w:p w14:paraId="55D6BBC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1804B9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4FBB3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仅输出一个符合此格式的JSON对象：</w:t>
                      </w:r>
                    </w:p>
                    <w:p w14:paraId="019D26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"...遵循决策层级的详细推理...", "answer": "..."}</w:t>
                      </w:r>
                    </w:p>
                    <w:p w14:paraId="1C6838A9">
                      <w:pPr>
                        <w:rPr>
                          <w:rFonts w:hint="eastAsia"/>
                          <w:sz w:val="11"/>
                          <w:szCs w:val="15"/>
                        </w:rPr>
                      </w:pPr>
                    </w:p>
                    <w:p w14:paraId="43235165">
                      <w:pPr>
                        <w:rPr>
                          <w:rFonts w:hint="eastAsia"/>
                          <w:sz w:val="11"/>
                          <w:szCs w:val="15"/>
                        </w:rPr>
                      </w:pPr>
                    </w:p>
                    <w:p w14:paraId="59CCA765">
                      <w:pPr>
                        <w:rPr>
                          <w:rFonts w:hint="eastAsia"/>
                          <w:sz w:val="11"/>
                          <w:szCs w:val="15"/>
                        </w:rPr>
                      </w:pPr>
                    </w:p>
                  </w:txbxContent>
                </v:textbox>
                <w10:wrap type="none"/>
                <w10:anchorlock/>
              </v:shape>
            </w:pict>
          </mc:Fallback>
        </mc:AlternateContent>
      </w:r>
    </w:p>
    <w:p w14:paraId="75FC818F">
      <w:pPr>
        <w:jc w:val="left"/>
        <w:rPr>
          <w:rFonts w:hint="eastAsia"/>
          <w:b w:val="0"/>
          <w:bCs w:val="0"/>
          <w:sz w:val="18"/>
          <w:szCs w:val="21"/>
          <w:lang w:val="en-US" w:eastAsia="zh-CN"/>
        </w:rPr>
      </w:pPr>
      <w:r>
        <w:rPr>
          <w:rFonts w:hint="eastAsia"/>
          <w:b w:val="0"/>
          <w:bCs w:val="0"/>
          <w:sz w:val="18"/>
          <w:szCs w:val="21"/>
          <w:lang w:val="en-US" w:eastAsia="zh-CN"/>
        </w:rPr>
        <w:t>训练数据数量：总共1480=不适合797+适中683；</w:t>
      </w:r>
    </w:p>
    <w:p w14:paraId="363D51FF">
      <w:pPr>
        <w:jc w:val="left"/>
        <w:rPr>
          <w:rFonts w:hint="eastAsia"/>
          <w:b w:val="0"/>
          <w:bCs w:val="0"/>
          <w:sz w:val="18"/>
          <w:szCs w:val="21"/>
          <w:lang w:val="en-US" w:eastAsia="zh-CN"/>
        </w:rPr>
      </w:pPr>
      <w:r>
        <w:rPr>
          <w:rFonts w:hint="eastAsia"/>
          <w:b w:val="0"/>
          <w:bCs w:val="0"/>
          <w:sz w:val="18"/>
          <w:szCs w:val="21"/>
          <w:lang w:val="en-US" w:eastAsia="zh-CN"/>
        </w:rPr>
        <w:t>测试数据数量：正样本62；负样本72；</w:t>
      </w:r>
    </w:p>
    <w:p w14:paraId="61714F21">
      <w:pPr>
        <w:jc w:val="left"/>
        <w:rPr>
          <w:rFonts w:hint="default"/>
          <w:b w:val="0"/>
          <w:bCs w:val="0"/>
          <w:sz w:val="18"/>
          <w:szCs w:val="21"/>
          <w:lang w:val="en-US" w:eastAsia="zh-CN"/>
        </w:rPr>
      </w:pPr>
      <w:r>
        <w:rPr>
          <w:rFonts w:hint="eastAsia"/>
          <w:b w:val="0"/>
          <w:bCs w:val="0"/>
          <w:sz w:val="18"/>
          <w:szCs w:val="21"/>
          <w:lang w:val="en-US" w:eastAsia="zh-CN"/>
        </w:rPr>
        <w:t>测试结果：精确率=89.47；召回率=87.93；</w:t>
      </w:r>
    </w:p>
    <w:p w14:paraId="208F178A">
      <w:pPr>
        <w:jc w:val="left"/>
        <w:rPr>
          <w:rFonts w:hint="eastAsia"/>
          <w:b w:val="0"/>
          <w:bCs w:val="0"/>
          <w:sz w:val="18"/>
          <w:szCs w:val="21"/>
          <w:lang w:val="en-US" w:eastAsia="zh-CN"/>
        </w:rPr>
      </w:pPr>
      <w:r>
        <w:rPr>
          <w:rFonts w:hint="eastAsia"/>
          <w:b w:val="0"/>
          <w:bCs w:val="0"/>
          <w:sz w:val="18"/>
          <w:szCs w:val="21"/>
          <w:lang w:val="en-US" w:eastAsia="zh-CN"/>
        </w:rPr>
        <w:t>没有识别图像：</w:t>
      </w:r>
    </w:p>
    <w:p w14:paraId="615E5B49">
      <w:pPr>
        <w:jc w:val="left"/>
        <w:rPr>
          <w:rFonts w:hint="default"/>
          <w:b w:val="0"/>
          <w:bCs w:val="0"/>
          <w:sz w:val="18"/>
          <w:szCs w:val="21"/>
          <w:lang w:val="en-US" w:eastAsia="zh-CN"/>
        </w:rPr>
      </w:pPr>
      <w:r>
        <w:rPr>
          <w:rFonts w:hint="eastAsia"/>
          <w:b w:val="0"/>
          <w:bCs w:val="0"/>
          <w:sz w:val="18"/>
          <w:szCs w:val="21"/>
          <w:lang w:val="en-US" w:eastAsia="zh-CN"/>
        </w:rPr>
        <w:t>误识别图像：</w:t>
      </w:r>
    </w:p>
    <w:p w14:paraId="5F8815C9">
      <w:pPr>
        <w:jc w:val="left"/>
        <w:rPr>
          <w:rFonts w:hint="default"/>
          <w:b w:val="0"/>
          <w:bCs w:val="0"/>
          <w:sz w:val="18"/>
          <w:szCs w:val="21"/>
          <w:lang w:val="en-US" w:eastAsia="zh-CN"/>
        </w:rPr>
      </w:pPr>
    </w:p>
    <w:p w14:paraId="79A3FE15">
      <w:pPr>
        <w:rPr>
          <w:rFonts w:hint="default"/>
          <w:b w:val="0"/>
          <w:bCs w:val="0"/>
          <w:sz w:val="18"/>
          <w:szCs w:val="21"/>
          <w:lang w:val="en-US" w:eastAsia="zh-CN"/>
        </w:rPr>
      </w:pPr>
      <w:r>
        <w:rPr>
          <w:rFonts w:hint="default"/>
          <w:b w:val="0"/>
          <w:bCs w:val="0"/>
          <w:sz w:val="18"/>
          <w:szCs w:val="21"/>
          <w:lang w:val="en-US" w:eastAsia="zh-CN"/>
        </w:rPr>
        <w:br w:type="page"/>
      </w:r>
    </w:p>
    <w:p w14:paraId="5F78BC04">
      <w:pPr>
        <w:jc w:val="left"/>
        <w:rPr>
          <w:rFonts w:hint="default"/>
          <w:b w:val="0"/>
          <w:bCs w:val="0"/>
          <w:sz w:val="18"/>
          <w:szCs w:val="21"/>
          <w:lang w:val="en-US" w:eastAsia="zh-CN"/>
        </w:rPr>
      </w:pPr>
    </w:p>
    <w:p w14:paraId="72388F26">
      <w:pPr>
        <w:jc w:val="left"/>
        <w:rPr>
          <w:rFonts w:hint="eastAsia"/>
          <w:b w:val="0"/>
          <w:bCs w:val="0"/>
          <w:sz w:val="18"/>
          <w:szCs w:val="21"/>
          <w:lang w:val="en-US" w:eastAsia="zh-CN"/>
        </w:rPr>
      </w:pPr>
      <w:r>
        <w:rPr>
          <w:rFonts w:hint="eastAsia"/>
          <w:b/>
          <w:bCs/>
          <w:sz w:val="18"/>
          <w:szCs w:val="21"/>
          <w:lang w:val="en-US" w:eastAsia="zh-CN"/>
        </w:rPr>
        <w:t>规则十：</w:t>
      </w:r>
      <w:r>
        <w:rPr>
          <w:rFonts w:hint="eastAsia"/>
          <w:b w:val="0"/>
          <w:bCs w:val="0"/>
          <w:sz w:val="18"/>
          <w:szCs w:val="21"/>
          <w:lang w:val="en-US" w:eastAsia="zh-CN"/>
        </w:rPr>
        <w:t>画面适配-安全区。上边距线240px，左右边距各150px，下边距线300px，主要元素（人物/logo/文字等）完整位于安全区内，请按建议调整布局。</w:t>
      </w:r>
    </w:p>
    <w:p w14:paraId="1AEF2205">
      <w:pPr>
        <w:jc w:val="left"/>
        <w:rPr>
          <w:rFonts w:hint="eastAsia"/>
          <w:b w:val="0"/>
          <w:bCs w:val="0"/>
          <w:sz w:val="18"/>
          <w:szCs w:val="21"/>
          <w:lang w:val="en-US" w:eastAsia="zh-CN"/>
        </w:rPr>
      </w:pPr>
    </w:p>
    <w:p w14:paraId="4695907A">
      <w:pPr>
        <w:jc w:val="left"/>
        <w:rPr>
          <w:rFonts w:hint="eastAsia"/>
          <w:b w:val="0"/>
          <w:bCs w:val="0"/>
          <w:sz w:val="18"/>
          <w:szCs w:val="21"/>
          <w:lang w:val="en-US" w:eastAsia="zh-CN"/>
        </w:rPr>
      </w:pPr>
      <w:r>
        <w:rPr>
          <w:rFonts w:hint="eastAsia"/>
          <w:b w:val="0"/>
          <w:bCs w:val="0"/>
          <w:sz w:val="18"/>
          <w:szCs w:val="21"/>
          <w:lang w:val="en-US" w:eastAsia="zh-CN"/>
        </w:rPr>
        <w:t>具体算法：</w:t>
      </w:r>
    </w:p>
    <w:p w14:paraId="0B48A6A9">
      <w:pPr>
        <w:jc w:val="center"/>
      </w:pPr>
      <w:r>
        <w:drawing>
          <wp:inline distT="0" distB="0" distL="114300" distR="114300">
            <wp:extent cx="1932305" cy="2531110"/>
            <wp:effectExtent l="0" t="0" r="10795" b="2540"/>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12"/>
                    <a:stretch>
                      <a:fillRect/>
                    </a:stretch>
                  </pic:blipFill>
                  <pic:spPr>
                    <a:xfrm>
                      <a:off x="0" y="0"/>
                      <a:ext cx="1932305" cy="2531110"/>
                    </a:xfrm>
                    <a:prstGeom prst="rect">
                      <a:avLst/>
                    </a:prstGeom>
                    <a:noFill/>
                    <a:ln>
                      <a:noFill/>
                    </a:ln>
                  </pic:spPr>
                </pic:pic>
              </a:graphicData>
            </a:graphic>
          </wp:inline>
        </w:drawing>
      </w:r>
    </w:p>
    <w:p w14:paraId="0F9FB602">
      <w:pPr>
        <w:jc w:val="left"/>
        <w:rPr>
          <w:rFonts w:hint="eastAsia"/>
          <w:b w:val="0"/>
          <w:bCs w:val="0"/>
          <w:sz w:val="18"/>
          <w:szCs w:val="21"/>
          <w:lang w:val="en-US" w:eastAsia="zh-CN"/>
        </w:rPr>
      </w:pPr>
      <w:r>
        <w:rPr>
          <w:rFonts w:hint="eastAsia"/>
          <w:b w:val="0"/>
          <w:bCs w:val="0"/>
          <w:sz w:val="18"/>
          <w:szCs w:val="21"/>
          <w:lang w:val="en-US" w:eastAsia="zh-CN"/>
        </w:rPr>
        <w:t>测试数据数量：正样本75；负样本72；</w:t>
      </w:r>
    </w:p>
    <w:p w14:paraId="78921890">
      <w:pPr>
        <w:jc w:val="left"/>
        <w:rPr>
          <w:rFonts w:hint="default"/>
          <w:b w:val="0"/>
          <w:bCs w:val="0"/>
          <w:sz w:val="18"/>
          <w:szCs w:val="21"/>
          <w:lang w:val="en-US" w:eastAsia="zh-CN"/>
        </w:rPr>
      </w:pPr>
      <w:r>
        <w:rPr>
          <w:rFonts w:hint="eastAsia"/>
          <w:b w:val="0"/>
          <w:bCs w:val="0"/>
          <w:sz w:val="18"/>
          <w:szCs w:val="21"/>
          <w:lang w:val="en-US" w:eastAsia="zh-CN"/>
        </w:rPr>
        <w:t>测试结果：精确率=97.33；召回率=92.41；</w:t>
      </w:r>
    </w:p>
    <w:p w14:paraId="18F64C5D">
      <w:pPr>
        <w:jc w:val="left"/>
        <w:rPr>
          <w:rFonts w:hint="eastAsia"/>
          <w:b w:val="0"/>
          <w:bCs w:val="0"/>
          <w:sz w:val="18"/>
          <w:szCs w:val="21"/>
          <w:lang w:val="en-US" w:eastAsia="zh-CN"/>
        </w:rPr>
      </w:pPr>
      <w:r>
        <w:rPr>
          <w:rFonts w:hint="eastAsia"/>
          <w:b w:val="0"/>
          <w:bCs w:val="0"/>
          <w:sz w:val="18"/>
          <w:szCs w:val="21"/>
          <w:lang w:val="en-US" w:eastAsia="zh-CN"/>
        </w:rPr>
        <w:t>没有识别图像：</w:t>
      </w:r>
    </w:p>
    <w:p w14:paraId="5F079694">
      <w:pPr>
        <w:jc w:val="left"/>
        <w:rPr>
          <w:rFonts w:hint="default"/>
          <w:b w:val="0"/>
          <w:bCs w:val="0"/>
          <w:sz w:val="18"/>
          <w:szCs w:val="21"/>
          <w:lang w:val="en-US" w:eastAsia="zh-CN"/>
        </w:rPr>
      </w:pPr>
      <w:r>
        <w:rPr>
          <w:rFonts w:hint="eastAsia"/>
          <w:b w:val="0"/>
          <w:bCs w:val="0"/>
          <w:sz w:val="18"/>
          <w:szCs w:val="21"/>
          <w:lang w:val="en-US" w:eastAsia="zh-CN"/>
        </w:rPr>
        <w:t>误识别图像：</w:t>
      </w:r>
    </w:p>
    <w:p w14:paraId="07363A5C">
      <w:pPr>
        <w:jc w:val="left"/>
        <w:rPr>
          <w:rFonts w:hint="default"/>
          <w:b w:val="0"/>
          <w:bCs w:val="0"/>
          <w:sz w:val="18"/>
          <w:szCs w:val="21"/>
          <w:lang w:val="en-US" w:eastAsia="zh-CN"/>
        </w:rPr>
      </w:pPr>
    </w:p>
    <w:p w14:paraId="2F4B8C7C">
      <w:pPr>
        <w:rPr>
          <w:rFonts w:hint="eastAsia"/>
          <w:b w:val="0"/>
          <w:bCs w:val="0"/>
          <w:sz w:val="18"/>
          <w:szCs w:val="21"/>
          <w:lang w:val="en-US" w:eastAsia="zh-CN"/>
        </w:rPr>
      </w:pPr>
    </w:p>
    <w:p w14:paraId="19A83D80">
      <w:pPr>
        <w:rPr>
          <w:rFonts w:hint="default"/>
          <w:b w:val="0"/>
          <w:bCs w:val="0"/>
          <w:sz w:val="18"/>
          <w:szCs w:val="21"/>
          <w:lang w:val="en-US" w:eastAsia="zh-CN"/>
        </w:rPr>
      </w:pPr>
      <w:r>
        <w:rPr>
          <w:rFonts w:hint="default"/>
          <w:b w:val="0"/>
          <w:bCs w:val="0"/>
          <w:sz w:val="18"/>
          <w:szCs w:val="21"/>
          <w:lang w:val="en-US" w:eastAsia="zh-CN"/>
        </w:rPr>
        <w:br w:type="page"/>
      </w:r>
    </w:p>
    <w:p w14:paraId="02114DFA">
      <w:pPr>
        <w:jc w:val="left"/>
        <w:rPr>
          <w:rFonts w:hint="eastAsia"/>
          <w:b w:val="0"/>
          <w:bCs w:val="0"/>
          <w:sz w:val="18"/>
          <w:szCs w:val="21"/>
          <w:lang w:val="en-US" w:eastAsia="zh-CN"/>
        </w:rPr>
      </w:pPr>
      <w:r>
        <w:rPr>
          <w:rFonts w:hint="eastAsia"/>
          <w:b/>
          <w:bCs/>
          <w:sz w:val="18"/>
          <w:szCs w:val="21"/>
          <w:lang w:val="en-US" w:eastAsia="zh-CN"/>
        </w:rPr>
        <w:t>规则十一：</w:t>
      </w:r>
      <w:r>
        <w:rPr>
          <w:rFonts w:hint="eastAsia"/>
          <w:b w:val="0"/>
          <w:bCs w:val="0"/>
          <w:sz w:val="18"/>
          <w:szCs w:val="21"/>
          <w:lang w:val="en-US" w:eastAsia="zh-CN"/>
        </w:rPr>
        <w:t>文字-占比。文字类信息占比不超过安全区域面积的¼，不得使用大字报设计；主标题单个字号建议不超过120 px，副标题字号建议不超过80 px。</w:t>
      </w:r>
    </w:p>
    <w:p w14:paraId="723B53EE">
      <w:pPr>
        <w:jc w:val="left"/>
        <w:rPr>
          <w:rFonts w:hint="eastAsia"/>
          <w:b w:val="0"/>
          <w:bCs w:val="0"/>
          <w:sz w:val="18"/>
          <w:szCs w:val="21"/>
          <w:lang w:val="en-US" w:eastAsia="zh-CN"/>
        </w:rPr>
      </w:pPr>
    </w:p>
    <w:p w14:paraId="685B6C8E">
      <w:pPr>
        <w:jc w:val="left"/>
        <w:rPr>
          <w:rFonts w:hint="eastAsia"/>
          <w:b w:val="0"/>
          <w:bCs w:val="0"/>
          <w:sz w:val="18"/>
          <w:szCs w:val="21"/>
          <w:lang w:val="en-US" w:eastAsia="zh-CN"/>
        </w:rPr>
      </w:pPr>
      <w:r>
        <w:rPr>
          <w:rFonts w:hint="eastAsia"/>
          <w:b w:val="0"/>
          <w:bCs w:val="0"/>
          <w:sz w:val="18"/>
          <w:szCs w:val="21"/>
          <w:lang w:val="en-US" w:eastAsia="zh-CN"/>
        </w:rPr>
        <w:t>具体算法：</w:t>
      </w:r>
    </w:p>
    <w:p w14:paraId="21983B14">
      <w:pPr>
        <w:jc w:val="center"/>
      </w:pPr>
      <w:r>
        <w:drawing>
          <wp:inline distT="0" distB="0" distL="114300" distR="114300">
            <wp:extent cx="2738120" cy="1921510"/>
            <wp:effectExtent l="0" t="0" r="5080" b="254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11"/>
                    <a:stretch>
                      <a:fillRect/>
                    </a:stretch>
                  </pic:blipFill>
                  <pic:spPr>
                    <a:xfrm>
                      <a:off x="0" y="0"/>
                      <a:ext cx="2738120" cy="1921510"/>
                    </a:xfrm>
                    <a:prstGeom prst="rect">
                      <a:avLst/>
                    </a:prstGeom>
                    <a:noFill/>
                    <a:ln>
                      <a:noFill/>
                    </a:ln>
                  </pic:spPr>
                </pic:pic>
              </a:graphicData>
            </a:graphic>
          </wp:inline>
        </w:drawing>
      </w:r>
    </w:p>
    <w:p w14:paraId="4EB36456">
      <w:pPr>
        <w:jc w:val="both"/>
        <w:rPr>
          <w:rFonts w:hint="eastAsia"/>
          <w:lang w:val="en-US" w:eastAsia="zh-CN"/>
        </w:rPr>
      </w:pPr>
      <w:r>
        <w:rPr>
          <w:sz w:val="21"/>
        </w:rPr>
        <mc:AlternateContent>
          <mc:Choice Requires="wps">
            <w:drawing>
              <wp:inline distT="0" distB="0" distL="114300" distR="114300">
                <wp:extent cx="4657725" cy="4742180"/>
                <wp:effectExtent l="4445" t="5080" r="5080" b="15240"/>
                <wp:docPr id="24" name="文本框 24"/>
                <wp:cNvGraphicFramePr/>
                <a:graphic xmlns:a="http://schemas.openxmlformats.org/drawingml/2006/main">
                  <a:graphicData uri="http://schemas.microsoft.com/office/word/2010/wordprocessingShape">
                    <wps:wsp>
                      <wps:cNvSpPr txBox="1"/>
                      <wps:spPr>
                        <a:xfrm>
                          <a:off x="1211580" y="8722995"/>
                          <a:ext cx="4657725" cy="4742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FDC6CF">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075F894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21526C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核心原则：平衡 VS. 窒息</w:t>
                            </w:r>
                          </w:p>
                          <w:p w14:paraId="3ED4D1D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D144D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**规则**：营销文案通常应占据 &lt; 25% 的视觉比重。</w:t>
                            </w:r>
                          </w:p>
                          <w:p w14:paraId="6E40C0D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**例外**：如果是“简洁、精致、高端”的大号文字（杂志风），则**允许**。</w:t>
                            </w:r>
                          </w:p>
                          <w:p w14:paraId="229F37E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**禁止**：如果是“拥挤、具有侵略性、廉价”的大号文字（大字报风），则**禁止**。</w:t>
                            </w:r>
                          </w:p>
                          <w:p w14:paraId="312A627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**最大文字密度**：无论艺术质量如何，任何包含超过 **6 行叙述性文字**或 **50 个单词**的图片自动判为 **VIOLATION**（违规，信息过载）。</w:t>
                            </w:r>
                          </w:p>
                          <w:p w14:paraId="324E05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**严格行数计算**：项目符号列表或段落中的每一行都算作 1 行。10 行整齐的列表依然违反 6 行限制。</w:t>
                            </w:r>
                          </w:p>
                          <w:p w14:paraId="6C9DD8B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52C3FB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F22F4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严格决策层级（按顺序执行）</w:t>
                            </w:r>
                          </w:p>
                          <w:p w14:paraId="4FC8274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043725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1. 硬性限制检查 (HARD LIMIT CHECK): </w:t>
                            </w:r>
                          </w:p>
                          <w:p w14:paraId="4C3E717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图片总行数是否 &gt; 6 行（含手机/UI 内部文字）？</w:t>
                            </w:r>
                          </w:p>
                          <w:p w14:paraId="455183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-&gt; 标签：UNSUITABLE（原因：文字密度过载）。</w:t>
                            </w:r>
                          </w:p>
                          <w:p w14:paraId="6C98FD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UI 无豁免 (Zero UI Exemption)：手机屏幕或 UI 模型内的文字不是背景装饰，是有效文字比重。如果手机屏幕被超过 4-5 行的内容填满，整张图片通常判定为不适用。</w:t>
                            </w:r>
                          </w:p>
                          <w:p w14:paraId="2BC34CA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D7631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视觉比重检查 (VISUAL WEIGHT CHECK):</w:t>
                            </w:r>
                          </w:p>
                          <w:p w14:paraId="4AC14A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文字（及其背景框/屏幕）是否占据画布超过 30%？</w:t>
                            </w:r>
                          </w:p>
                          <w:p w14:paraId="7430A3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-&gt; 标签：UNSUITABLE（原因：视觉比重过大）。</w:t>
                            </w:r>
                          </w:p>
                          <w:p w14:paraId="71B76E6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7B36B2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审美过滤器 (AESTHETIC FILTER - “高级感”测试):</w:t>
                            </w:r>
                          </w:p>
                          <w:p w14:paraId="05A28F3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是否属于“艺术例外”？仅当文字 &lt; 3 行且融合优雅时才成立。</w:t>
                            </w:r>
                          </w:p>
                          <w:p w14:paraId="599688A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注意：填满小字的手机屏幕绝非“艺术”或“高端”，那是“说明书页”（UNSUITABLE）。</w:t>
                            </w:r>
                          </w:p>
                          <w:p w14:paraId="5FB292B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55FA16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'UNSUITABLE'（违规/压倒性）判定标准</w:t>
                            </w:r>
                          </w:p>
                          <w:p w14:paraId="0BF302F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EAF6BA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**侵略性“大字报”风格**:</w:t>
                            </w:r>
                          </w:p>
                          <w:p w14:paraId="5678EB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**视觉窒息**：巨大、粗体文字占据中心区域，零“呼吸空间”（负空间）。</w:t>
                            </w:r>
                          </w:p>
                          <w:p w14:paraId="68509B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**廉价美学**：看起来像垃圾广告传单或咆哮的警告标志，而不是专业广告。</w:t>
                            </w:r>
                          </w:p>
                          <w:p w14:paraId="51BC095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**叫嚣效果**：字体大小相对于画布大得荒谬，没有任何艺术正当性。</w:t>
                            </w:r>
                          </w:p>
                          <w:p w14:paraId="44B5AC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2CD92F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**视觉遮挡与失衡**:</w:t>
                            </w:r>
                          </w:p>
                          <w:p w14:paraId="5F21990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**遮挡主角**：文字遮挡了主要产品、模特的脸部或关键的视觉叙事元素。</w:t>
                            </w:r>
                          </w:p>
                          <w:p w14:paraId="063016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**比重过大**：文字区域以杂乱的方式在视觉上占据了 &gt; 30-40% 的画布。</w:t>
                            </w:r>
                          </w:p>
                          <w:p w14:paraId="63206C6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915B56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3. **“说明书/文章”陷阱**: </w:t>
                            </w:r>
                          </w:p>
                          <w:p w14:paraId="4A97D6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看起来像操作手册页、阅读 App 截图或新闻文章的图片自动判为 UNSUITABLE。广告必须保持“视觉优先”，而非“文字优先”。</w:t>
                            </w:r>
                          </w:p>
                          <w:p w14:paraId="596D961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E55801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5DA987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'SUITABLE'（安全/平衡）判定标准</w:t>
                            </w:r>
                          </w:p>
                          <w:p w14:paraId="528B0E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7CF53B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**标准良好比例**:</w:t>
                            </w:r>
                          </w:p>
                          <w:p w14:paraId="74D4E5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**平衡**：文字占据合理的区域（大约 &lt; 25% 的视觉比重）。</w:t>
                            </w:r>
                          </w:p>
                          <w:p w14:paraId="23B9178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**层级清晰**：产品/插图是主角（HERO）；文字是配角（SUPPORT）。</w:t>
                            </w:r>
                          </w:p>
                          <w:p w14:paraId="09FAF84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A1A4D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**“艺术例外”（高端大字）**:</w:t>
                            </w:r>
                          </w:p>
                          <w:p w14:paraId="69C1A6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**高级外观**：即使标题很大，但它简洁、优雅，并能很好地与背景融合。</w:t>
                            </w:r>
                          </w:p>
                          <w:p w14:paraId="0F7E690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**呼吸空间**：版面保持宽敞的边距和负空间。感觉像《Vogue》封面或电影海报，而不是超市打折传单。</w:t>
                            </w:r>
                          </w:p>
                          <w:p w14:paraId="12C230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B284D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2FBF1B4">
                            <w:pPr>
                              <w:keepNext w:val="0"/>
                              <w:keepLines w:val="0"/>
                              <w:pageBreakBefore w:val="0"/>
                              <w:widowControl w:val="0"/>
                              <w:kinsoku/>
                              <w:wordWrap/>
                              <w:overflowPunct/>
                              <w:topLinePunct w:val="0"/>
                              <w:bidi w:val="0"/>
                              <w:adjustRightInd/>
                              <w:snapToGrid/>
                              <w:spacing w:line="140" w:lineRule="exact"/>
                              <w:textAlignment w:val="auto"/>
                              <w:rPr>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73.4pt;width:366.75pt;" fillcolor="#FFFFFF [3201]" filled="t" stroked="t" coordsize="21600,21600" o:gfxdata="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gFIbXUAAAABQEAAA8AAAAAAAAAAQAgAAAAIgAAAGRycy9kb3ducmV2LnhtbFBLAQIUABQA&#10;AAAIAIdO4kCia8q/ZgIAAMYEAAAOAAAAAAAAAAEAIAAAACMBAABkcnMvZTJvRG9jLnhtbFBLBQYA&#10;AAAABgAGAFkBAAD7BQAAAAA=&#10;">
                <v:fill on="t" focussize="0,0"/>
                <v:stroke weight="0.5pt" color="#000000 [3204]" joinstyle="round"/>
                <v:imagedata o:title=""/>
                <o:lock v:ext="edit" aspectratio="f"/>
                <v:textbox>
                  <w:txbxContent>
                    <w:p w14:paraId="0CFDC6CF">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075F894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21526C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核心原则：平衡 VS. 窒息</w:t>
                      </w:r>
                    </w:p>
                    <w:p w14:paraId="3ED4D1D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D144D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**规则**：营销文案通常应占据 &lt; 25% 的视觉比重。</w:t>
                      </w:r>
                    </w:p>
                    <w:p w14:paraId="6E40C0D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**例外**：如果是“简洁、精致、高端”的大号文字（杂志风），则**允许**。</w:t>
                      </w:r>
                    </w:p>
                    <w:p w14:paraId="229F37E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**禁止**：如果是“拥挤、具有侵略性、廉价”的大号文字（大字报风），则**禁止**。</w:t>
                      </w:r>
                    </w:p>
                    <w:p w14:paraId="312A627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**最大文字密度**：无论艺术质量如何，任何包含超过 **6 行叙述性文字**或 **50 个单词**的图片自动判为 **VIOLATION**（违规，信息过载）。</w:t>
                      </w:r>
                    </w:p>
                    <w:p w14:paraId="324E05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**严格行数计算**：项目符号列表或段落中的每一行都算作 1 行。10 行整齐的列表依然违反 6 行限制。</w:t>
                      </w:r>
                    </w:p>
                    <w:p w14:paraId="6C9DD8B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52C3FB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F22F4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严格决策层级（按顺序执行）</w:t>
                      </w:r>
                    </w:p>
                    <w:p w14:paraId="4FC8274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043725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1. 硬性限制检查 (HARD LIMIT CHECK): </w:t>
                      </w:r>
                    </w:p>
                    <w:p w14:paraId="4C3E717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图片总行数是否 &gt; 6 行（含手机/UI 内部文字）？</w:t>
                      </w:r>
                    </w:p>
                    <w:p w14:paraId="455183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-&gt; 标签：UNSUITABLE（原因：文字密度过载）。</w:t>
                      </w:r>
                    </w:p>
                    <w:p w14:paraId="6C98FD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UI 无豁免 (Zero UI Exemption)：手机屏幕或 UI 模型内的文字不是背景装饰，是有效文字比重。如果手机屏幕被超过 4-5 行的内容填满，整张图片通常判定为不适用。</w:t>
                      </w:r>
                    </w:p>
                    <w:p w14:paraId="2BC34CA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D7631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视觉比重检查 (VISUAL WEIGHT CHECK):</w:t>
                      </w:r>
                    </w:p>
                    <w:p w14:paraId="4AC14A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文字（及其背景框/屏幕）是否占据画布超过 30%？</w:t>
                      </w:r>
                    </w:p>
                    <w:p w14:paraId="7430A3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-&gt; 标签：UNSUITABLE（原因：视觉比重过大）。</w:t>
                      </w:r>
                    </w:p>
                    <w:p w14:paraId="71B76E6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7B36B2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审美过滤器 (AESTHETIC FILTER - “高级感”测试):</w:t>
                      </w:r>
                    </w:p>
                    <w:p w14:paraId="05A28F3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是否属于“艺术例外”？仅当文字 &lt; 3 行且融合优雅时才成立。</w:t>
                      </w:r>
                    </w:p>
                    <w:p w14:paraId="599688A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注意：填满小字的手机屏幕绝非“艺术”或“高端”，那是“说明书页”（UNSUITABLE）。</w:t>
                      </w:r>
                    </w:p>
                    <w:p w14:paraId="5FB292B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55FA16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'UNSUITABLE'（违规/压倒性）判定标准</w:t>
                      </w:r>
                    </w:p>
                    <w:p w14:paraId="0BF302F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EAF6BA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**侵略性“大字报”风格**:</w:t>
                      </w:r>
                    </w:p>
                    <w:p w14:paraId="5678EB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**视觉窒息**：巨大、粗体文字占据中心区域，零“呼吸空间”（负空间）。</w:t>
                      </w:r>
                    </w:p>
                    <w:p w14:paraId="68509B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**廉价美学**：看起来像垃圾广告传单或咆哮的警告标志，而不是专业广告。</w:t>
                      </w:r>
                    </w:p>
                    <w:p w14:paraId="51BC095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**叫嚣效果**：字体大小相对于画布大得荒谬，没有任何艺术正当性。</w:t>
                      </w:r>
                    </w:p>
                    <w:p w14:paraId="44B5AC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2CD92F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**视觉遮挡与失衡**:</w:t>
                      </w:r>
                    </w:p>
                    <w:p w14:paraId="5F21990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**遮挡主角**：文字遮挡了主要产品、模特的脸部或关键的视觉叙事元素。</w:t>
                      </w:r>
                    </w:p>
                    <w:p w14:paraId="063016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**比重过大**：文字区域以杂乱的方式在视觉上占据了 &gt; 30-40% 的画布。</w:t>
                      </w:r>
                    </w:p>
                    <w:p w14:paraId="63206C6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915B56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3. **“说明书/文章”陷阱**: </w:t>
                      </w:r>
                    </w:p>
                    <w:p w14:paraId="4A97D6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看起来像操作手册页、阅读 App 截图或新闻文章的图片自动判为 UNSUITABLE。广告必须保持“视觉优先”，而非“文字优先”。</w:t>
                      </w:r>
                    </w:p>
                    <w:p w14:paraId="596D961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E55801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5DA987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'SUITABLE'（安全/平衡）判定标准</w:t>
                      </w:r>
                    </w:p>
                    <w:p w14:paraId="528B0E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7CF53B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**标准良好比例**:</w:t>
                      </w:r>
                    </w:p>
                    <w:p w14:paraId="74D4E5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**平衡**：文字占据合理的区域（大约 &lt; 25% 的视觉比重）。</w:t>
                      </w:r>
                    </w:p>
                    <w:p w14:paraId="23B9178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**层级清晰**：产品/插图是主角（HERO）；文字是配角（SUPPORT）。</w:t>
                      </w:r>
                    </w:p>
                    <w:p w14:paraId="09FAF84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A1A4D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**“艺术例外”（高端大字）**:</w:t>
                      </w:r>
                    </w:p>
                    <w:p w14:paraId="69C1A6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**高级外观**：即使标题很大，但它简洁、优雅，并能很好地与背景融合。</w:t>
                      </w:r>
                    </w:p>
                    <w:p w14:paraId="0F7E690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**呼吸空间**：版面保持宽敞的边距和负空间。感觉像《Vogue》封面或电影海报，而不是超市打折传单。</w:t>
                      </w:r>
                    </w:p>
                    <w:p w14:paraId="12C230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B284D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2FBF1B4">
                      <w:pPr>
                        <w:keepNext w:val="0"/>
                        <w:keepLines w:val="0"/>
                        <w:pageBreakBefore w:val="0"/>
                        <w:widowControl w:val="0"/>
                        <w:kinsoku/>
                        <w:wordWrap/>
                        <w:overflowPunct/>
                        <w:topLinePunct w:val="0"/>
                        <w:bidi w:val="0"/>
                        <w:adjustRightInd/>
                        <w:snapToGrid/>
                        <w:spacing w:line="140" w:lineRule="exact"/>
                        <w:textAlignment w:val="auto"/>
                        <w:rPr>
                          <w:sz w:val="11"/>
                          <w:szCs w:val="15"/>
                        </w:rPr>
                      </w:pPr>
                    </w:p>
                  </w:txbxContent>
                </v:textbox>
                <w10:wrap type="none"/>
                <w10:anchorlock/>
              </v:shape>
            </w:pict>
          </mc:Fallback>
        </mc:AlternateContent>
      </w:r>
    </w:p>
    <w:p w14:paraId="230BAD5C">
      <w:pPr>
        <w:jc w:val="both"/>
        <w:rPr>
          <w:rFonts w:hint="eastAsia"/>
          <w:lang w:val="en-US" w:eastAsia="zh-CN"/>
        </w:rPr>
      </w:pPr>
    </w:p>
    <w:p w14:paraId="647D6E94">
      <w:pPr>
        <w:jc w:val="both"/>
        <w:rPr>
          <w:rFonts w:hint="eastAsia"/>
          <w:lang w:val="en-US" w:eastAsia="zh-CN"/>
        </w:rPr>
      </w:pPr>
      <w:r>
        <w:rPr>
          <w:sz w:val="21"/>
        </w:rPr>
        <mc:AlternateContent>
          <mc:Choice Requires="wps">
            <w:drawing>
              <wp:inline distT="0" distB="0" distL="114300" distR="114300">
                <wp:extent cx="4657725" cy="4966335"/>
                <wp:effectExtent l="4445" t="5080" r="5080" b="19685"/>
                <wp:docPr id="25" name="文本框 25"/>
                <wp:cNvGraphicFramePr/>
                <a:graphic xmlns:a="http://schemas.openxmlformats.org/drawingml/2006/main">
                  <a:graphicData uri="http://schemas.microsoft.com/office/word/2010/wordprocessingShape">
                    <wps:wsp>
                      <wps:cNvSpPr txBox="1"/>
                      <wps:spPr>
                        <a:xfrm>
                          <a:off x="1211580" y="8722995"/>
                          <a:ext cx="4657725" cy="4966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037A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lang w:eastAsia="zh-CN"/>
                              </w:rPr>
                            </w:pPr>
                            <w:r>
                              <w:rPr>
                                <w:rFonts w:hint="eastAsia"/>
                                <w:sz w:val="11"/>
                                <w:szCs w:val="15"/>
                              </w:rPr>
                              <w:t>蒸馏提示词</w:t>
                            </w:r>
                            <w:r>
                              <w:rPr>
                                <w:rFonts w:hint="eastAsia"/>
                                <w:sz w:val="11"/>
                                <w:szCs w:val="15"/>
                                <w:lang w:eastAsia="zh-CN"/>
                              </w:rPr>
                              <w:t>：</w:t>
                            </w:r>
                          </w:p>
                          <w:p w14:paraId="03A9801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你是一位极其挑剔的高级艺术总监和视觉审计师。请针对“文本视觉权重与布局平衡”审查此广告。</w:t>
                            </w:r>
                          </w:p>
                          <w:p w14:paraId="0EE6FB7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你的目标是拒绝高密度文本、UI屏幕过载和廉价的“大字报”设计，同时保留高端、艺术性的排版。</w:t>
                            </w:r>
                          </w:p>
                          <w:p w14:paraId="1089E9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EC303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2C22AF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任务：理由生成（蒸馏）</w:t>
                            </w:r>
                          </w:p>
                          <w:p w14:paraId="0DE5B71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7B1B6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该图像已被人类专家标记为：**'{target_label}'**。</w:t>
                            </w:r>
                          </w:p>
                          <w:p w14:paraId="2D1EC7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你的目标**不是**重新评判它，而是根据以下**严格**标准提供支持该标签的专业推理（思维链）。</w:t>
                            </w:r>
                          </w:p>
                          <w:p w14:paraId="58AF9C5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4D8777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核心原则：平衡 vs. 窒息感</w:t>
                            </w:r>
                          </w:p>
                          <w:p w14:paraId="28EF97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我们允许“艺术性大字”（杂志风格），但严格执行文本密度的硬性限制，并禁止“廉价大字报”（垃圾邮件风格）。</w:t>
                            </w:r>
                          </w:p>
                          <w:p w14:paraId="34331F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FAFA26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严格决策层级（按顺序遵循）：</w:t>
                            </w:r>
                          </w:p>
                          <w:p w14:paraId="52E380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硬性限制检查（信息过载）：</w:t>
                            </w:r>
                          </w:p>
                          <w:p w14:paraId="237025F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**&gt; 6行叙述性文本** 或 **&gt; 50个单词** 即为自动违规。</w:t>
                            </w:r>
                          </w:p>
                          <w:p w14:paraId="263E85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**字面行数统计**：项目符号列表或段落中的每一行都算作1行。10个项目的列表即为违规。</w:t>
                            </w:r>
                          </w:p>
                          <w:p w14:paraId="28315C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**UI零豁免**：手机屏幕或UI模型中的文本**属于**有效文本权重。如果屏幕中有 &gt; 4-5 行，很可能失败（“说明书/文章”陷阱）。</w:t>
                            </w:r>
                          </w:p>
                          <w:p w14:paraId="2CA12E7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视觉权重检查：</w:t>
                            </w:r>
                          </w:p>
                          <w:p w14:paraId="4183DA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文本（包括背景框/屏幕）不得占据画布超过30%。</w:t>
                            </w:r>
                          </w:p>
                          <w:p w14:paraId="191B811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美学过滤器（“高级感”测试）：</w:t>
                            </w:r>
                          </w:p>
                          <w:p w14:paraId="3399457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**“艺术例外”**：仅在文本 &lt; 3行、优雅且有大量留白（Vogue/电影海报风格）时允许。</w:t>
                            </w:r>
                          </w:p>
                          <w:p w14:paraId="592EB8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**“大字报”（违规）**：巨大、粗体的文本，零呼吸空间，看起来廉价、具有攻击性或像警告标志。</w:t>
                            </w:r>
                          </w:p>
                          <w:p w14:paraId="429765F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 / 压倒性）的标准：</w:t>
                            </w:r>
                          </w:p>
                          <w:p w14:paraId="3E017C8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**硬性限制突破**：超过6行或50个单词（包括UI文本）。</w:t>
                            </w:r>
                          </w:p>
                          <w:p w14:paraId="2C538F3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**攻击性“大字报”风格**：由巨大文本、无边距和廉价美学造成的视觉窒息。</w:t>
                            </w:r>
                          </w:p>
                          <w:p w14:paraId="39988E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**视觉遮挡**：文本遮挡关键视觉元素（主推产品、模特面部）。</w:t>
                            </w:r>
                          </w:p>
                          <w:p w14:paraId="3EED21A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**“说明书/文章”陷阱**：看起来像说明书、阅读APP或新闻文章（文本优先，而非视觉优先）。</w:t>
                            </w:r>
                          </w:p>
                          <w:p w14:paraId="6A8588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7234BB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 / 平衡）的标准：</w:t>
                            </w:r>
                          </w:p>
                          <w:p w14:paraId="3AA983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**标准良好比例**：文本 &lt; 6行，占据视觉权重 &lt; 25%。产品是主角，文本是配角。</w:t>
                            </w:r>
                          </w:p>
                          <w:p w14:paraId="6D14C8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**“艺术例外”**：大字文本简洁（&lt; 3行），精致，并与充足的呼吸空间相融合。</w:t>
                            </w:r>
                          </w:p>
                          <w:p w14:paraId="3CFF66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DF90DB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987F24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字段说明：</w:t>
                            </w:r>
                          </w:p>
                          <w:p w14:paraId="66BD7B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C221C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**执行严格决策层级**：</w:t>
                            </w:r>
                          </w:p>
                          <w:p w14:paraId="506E03F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1：硬性限制检查**。明确统计行数/字数。是否超过6行？（包含手机内的UI文本！）。</w:t>
                            </w:r>
                          </w:p>
                          <w:p w14:paraId="43C8AA9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2：视觉权重检查**。文本区域是否超过30%？</w:t>
                            </w:r>
                          </w:p>
                          <w:p w14:paraId="4A655D2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3：美学过滤器**。它是“大字报”（廉价/令人窒息）还是“艺术性”（高级/干净）？</w:t>
                            </w:r>
                          </w:p>
                          <w:p w14:paraId="063572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**解释为什么该图像符合 '{target_label}'**：</w:t>
                            </w:r>
                          </w:p>
                          <w:p w14:paraId="74A1FD9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'Unsuitable'（不合适）：指出具体失败点。例如，“它触犯了硬性限制（&gt;6行）”，“它是说明书陷阱（文本密集的UI）”，或“它是攻击性的大字报风格”。</w:t>
                            </w:r>
                          </w:p>
                          <w:p w14:paraId="089FF6A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'Suitable'（合适）：解释平衡点。例如，“文本极少（&lt;25%）”，或“符合艺术例外资格（标题大但简洁，有负空间）”。</w:t>
                            </w:r>
                          </w:p>
                          <w:p w14:paraId="11FEB2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**视觉证据**：引用具体细节（例如，“手机屏幕包含一个10项列表”，“红色粗体文本遮挡了模特的脸”）。</w:t>
                            </w:r>
                          </w:p>
                          <w:p w14:paraId="71FA94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863DA7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A32A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 字段说明：</w:t>
                            </w:r>
                          </w:p>
                          <w:p w14:paraId="6AC28E9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F16254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你必须准确输出："{target_label}"。</w:t>
                            </w:r>
                          </w:p>
                          <w:p w14:paraId="73EF33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2F90EE7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6F0A15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仅输出一个符合此格式的JSON对象：</w:t>
                            </w:r>
                          </w:p>
                          <w:p w14:paraId="4A7C47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"...遵循决策层级的详细推理...", "answer": "..."}</w:t>
                            </w:r>
                          </w:p>
                          <w:p w14:paraId="729A5B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91.05pt;width:366.75pt;" fillcolor="#FFFFFF [3201]" filled="t" stroked="t" coordsize="21600,21600" o:gfxdata="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F+hBLTAAAABQEAAA8AAAAAAAAAAQAgAAAAIgAAAGRycy9kb3ducmV2LnhtbFBLAQIUABQA&#10;AAAIAIdO4kCWSycGZwIAAMYEAAAOAAAAAAAAAAEAIAAAACIBAABkcnMvZTJvRG9jLnhtbFBLBQYA&#10;AAAABgAGAFkBAAD7BQAAAAA=&#10;">
                <v:fill on="t" focussize="0,0"/>
                <v:stroke weight="0.5pt" color="#000000 [3204]" joinstyle="round"/>
                <v:imagedata o:title=""/>
                <o:lock v:ext="edit" aspectratio="f"/>
                <v:textbox>
                  <w:txbxContent>
                    <w:p w14:paraId="08037A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lang w:eastAsia="zh-CN"/>
                        </w:rPr>
                      </w:pPr>
                      <w:r>
                        <w:rPr>
                          <w:rFonts w:hint="eastAsia"/>
                          <w:sz w:val="11"/>
                          <w:szCs w:val="15"/>
                        </w:rPr>
                        <w:t>蒸馏提示词</w:t>
                      </w:r>
                      <w:r>
                        <w:rPr>
                          <w:rFonts w:hint="eastAsia"/>
                          <w:sz w:val="11"/>
                          <w:szCs w:val="15"/>
                          <w:lang w:eastAsia="zh-CN"/>
                        </w:rPr>
                        <w:t>：</w:t>
                      </w:r>
                    </w:p>
                    <w:p w14:paraId="03A9801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你是一位极其挑剔的高级艺术总监和视觉审计师。请针对“文本视觉权重与布局平衡”审查此广告。</w:t>
                      </w:r>
                    </w:p>
                    <w:p w14:paraId="0EE6FB7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你的目标是拒绝高密度文本、UI屏幕过载和廉价的“大字报”设计，同时保留高端、艺术性的排版。</w:t>
                      </w:r>
                    </w:p>
                    <w:p w14:paraId="1089E9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EC303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2C22AF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任务：理由生成（蒸馏）</w:t>
                      </w:r>
                    </w:p>
                    <w:p w14:paraId="0DE5B71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7B1B6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该图像已被人类专家标记为：**'{target_label}'**。</w:t>
                      </w:r>
                    </w:p>
                    <w:p w14:paraId="2D1EC7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你的目标**不是**重新评判它，而是根据以下**严格**标准提供支持该标签的专业推理（思维链）。</w:t>
                      </w:r>
                    </w:p>
                    <w:p w14:paraId="58AF9C5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4D8777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核心原则：平衡 vs. 窒息感</w:t>
                      </w:r>
                    </w:p>
                    <w:p w14:paraId="28EF97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我们允许“艺术性大字”（杂志风格），但严格执行文本密度的硬性限制，并禁止“廉价大字报”（垃圾邮件风格）。</w:t>
                      </w:r>
                    </w:p>
                    <w:p w14:paraId="34331F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FAFA26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严格决策层级（按顺序遵循）：</w:t>
                      </w:r>
                    </w:p>
                    <w:p w14:paraId="52E380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硬性限制检查（信息过载）：</w:t>
                      </w:r>
                    </w:p>
                    <w:p w14:paraId="237025F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**&gt; 6行叙述性文本** 或 **&gt; 50个单词** 即为自动违规。</w:t>
                      </w:r>
                    </w:p>
                    <w:p w14:paraId="263E85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**字面行数统计**：项目符号列表或段落中的每一行都算作1行。10个项目的列表即为违规。</w:t>
                      </w:r>
                    </w:p>
                    <w:p w14:paraId="28315C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**UI零豁免**：手机屏幕或UI模型中的文本**属于**有效文本权重。如果屏幕中有 &gt; 4-5 行，很可能失败（“说明书/文章”陷阱）。</w:t>
                      </w:r>
                    </w:p>
                    <w:p w14:paraId="2CA12E7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视觉权重检查：</w:t>
                      </w:r>
                    </w:p>
                    <w:p w14:paraId="4183DA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文本（包括背景框/屏幕）不得占据画布超过30%。</w:t>
                      </w:r>
                    </w:p>
                    <w:p w14:paraId="191B811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美学过滤器（“高级感”测试）：</w:t>
                      </w:r>
                    </w:p>
                    <w:p w14:paraId="3399457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**“艺术例外”**：仅在文本 &lt; 3行、优雅且有大量留白（Vogue/电影海报风格）时允许。</w:t>
                      </w:r>
                    </w:p>
                    <w:p w14:paraId="592EB8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**“大字报”（违规）**：巨大、粗体的文本，零呼吸空间，看起来廉价、具有攻击性或像警告标志。</w:t>
                      </w:r>
                    </w:p>
                    <w:p w14:paraId="429765F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 / 压倒性）的标准：</w:t>
                      </w:r>
                    </w:p>
                    <w:p w14:paraId="3E017C8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**硬性限制突破**：超过6行或50个单词（包括UI文本）。</w:t>
                      </w:r>
                    </w:p>
                    <w:p w14:paraId="2C538F3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**攻击性“大字报”风格**：由巨大文本、无边距和廉价美学造成的视觉窒息。</w:t>
                      </w:r>
                    </w:p>
                    <w:p w14:paraId="39988E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**视觉遮挡**：文本遮挡关键视觉元素（主推产品、模特面部）。</w:t>
                      </w:r>
                    </w:p>
                    <w:p w14:paraId="3EED21A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**“说明书/文章”陷阱**：看起来像说明书、阅读APP或新闻文章（文本优先，而非视觉优先）。</w:t>
                      </w:r>
                    </w:p>
                    <w:p w14:paraId="6A8588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7234BB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 / 平衡）的标准：</w:t>
                      </w:r>
                    </w:p>
                    <w:p w14:paraId="3AA983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**标准良好比例**：文本 &lt; 6行，占据视觉权重 &lt; 25%。产品是主角，文本是配角。</w:t>
                      </w:r>
                    </w:p>
                    <w:p w14:paraId="6D14C8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**“艺术例外”**：大字文本简洁（&lt; 3行），精致，并与充足的呼吸空间相融合。</w:t>
                      </w:r>
                    </w:p>
                    <w:p w14:paraId="3CFF66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DF90DB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987F24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字段说明：</w:t>
                      </w:r>
                    </w:p>
                    <w:p w14:paraId="66BD7B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C221C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**执行严格决策层级**：</w:t>
                      </w:r>
                    </w:p>
                    <w:p w14:paraId="506E03F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1：硬性限制检查**。明确统计行数/字数。是否超过6行？（包含手机内的UI文本！）。</w:t>
                      </w:r>
                    </w:p>
                    <w:p w14:paraId="43C8AA9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2：视觉权重检查**。文本区域是否超过30%？</w:t>
                      </w:r>
                    </w:p>
                    <w:p w14:paraId="4A655D2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**步骤 3：美学过滤器**。它是“大字报”（廉价/令人窒息）还是“艺术性”（高级/干净）？</w:t>
                      </w:r>
                    </w:p>
                    <w:p w14:paraId="063572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**解释为什么该图像符合 '{target_label}'**：</w:t>
                      </w:r>
                    </w:p>
                    <w:p w14:paraId="74A1FD9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'Unsuitable'（不合适）：指出具体失败点。例如，“它触犯了硬性限制（&gt;6行）”，“它是说明书陷阱（文本密集的UI）”，或“它是攻击性的大字报风格”。</w:t>
                      </w:r>
                    </w:p>
                    <w:p w14:paraId="089FF6A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'Suitable'（合适）：解释平衡点。例如，“文本极少（&lt;25%）”，或“符合艺术例外资格（标题大但简洁，有负空间）”。</w:t>
                      </w:r>
                    </w:p>
                    <w:p w14:paraId="11FEB2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**视觉证据**：引用具体细节（例如，“手机屏幕包含一个10项列表”，“红色粗体文本遮挡了模特的脸”）。</w:t>
                      </w:r>
                    </w:p>
                    <w:p w14:paraId="71FA94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863DA7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A32A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 字段说明：</w:t>
                      </w:r>
                    </w:p>
                    <w:p w14:paraId="6AC28E9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F16254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你必须准确输出："{target_label}"。</w:t>
                      </w:r>
                    </w:p>
                    <w:p w14:paraId="73EF33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2F90EE7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6F0A15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仅输出一个符合此格式的JSON对象：</w:t>
                      </w:r>
                    </w:p>
                    <w:p w14:paraId="4A7C47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"...遵循决策层级的详细推理...", "answer": "..."}</w:t>
                      </w:r>
                    </w:p>
                    <w:p w14:paraId="729A5B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64009BFD">
      <w:pPr>
        <w:jc w:val="left"/>
        <w:rPr>
          <w:rFonts w:hint="eastAsia"/>
          <w:b w:val="0"/>
          <w:bCs w:val="0"/>
          <w:sz w:val="18"/>
          <w:szCs w:val="21"/>
          <w:lang w:val="en-US" w:eastAsia="zh-CN"/>
        </w:rPr>
      </w:pPr>
      <w:r>
        <w:rPr>
          <w:rFonts w:hint="eastAsia"/>
          <w:b w:val="0"/>
          <w:bCs w:val="0"/>
          <w:sz w:val="18"/>
          <w:szCs w:val="21"/>
          <w:lang w:val="en-US" w:eastAsia="zh-CN"/>
        </w:rPr>
        <w:t>训练数据数量：总共1090=过多466+适中624；</w:t>
      </w:r>
    </w:p>
    <w:p w14:paraId="36DA362E">
      <w:pPr>
        <w:jc w:val="left"/>
        <w:rPr>
          <w:rFonts w:hint="eastAsia"/>
          <w:b w:val="0"/>
          <w:bCs w:val="0"/>
          <w:sz w:val="18"/>
          <w:szCs w:val="21"/>
          <w:lang w:val="en-US" w:eastAsia="zh-CN"/>
        </w:rPr>
      </w:pPr>
      <w:r>
        <w:rPr>
          <w:rFonts w:hint="eastAsia"/>
          <w:b w:val="0"/>
          <w:bCs w:val="0"/>
          <w:sz w:val="18"/>
          <w:szCs w:val="21"/>
          <w:lang w:val="en-US" w:eastAsia="zh-CN"/>
        </w:rPr>
        <w:t>测试数据数量：正样本51；负样本134；</w:t>
      </w:r>
    </w:p>
    <w:p w14:paraId="2790BDBF">
      <w:pPr>
        <w:jc w:val="left"/>
        <w:rPr>
          <w:rFonts w:hint="default"/>
          <w:b w:val="0"/>
          <w:bCs w:val="0"/>
          <w:sz w:val="18"/>
          <w:szCs w:val="21"/>
          <w:lang w:val="en-US" w:eastAsia="zh-CN"/>
        </w:rPr>
      </w:pPr>
      <w:r>
        <w:rPr>
          <w:rFonts w:hint="eastAsia"/>
          <w:b w:val="0"/>
          <w:bCs w:val="0"/>
          <w:sz w:val="18"/>
          <w:szCs w:val="21"/>
          <w:lang w:val="en-US" w:eastAsia="zh-CN"/>
        </w:rPr>
        <w:t>测试结果：精确率=94；召回率=92.16；</w:t>
      </w:r>
    </w:p>
    <w:p w14:paraId="1E3AD50B">
      <w:pPr>
        <w:jc w:val="left"/>
        <w:rPr>
          <w:rFonts w:hint="eastAsia"/>
          <w:b w:val="0"/>
          <w:bCs w:val="0"/>
          <w:sz w:val="18"/>
          <w:szCs w:val="21"/>
          <w:lang w:val="en-US" w:eastAsia="zh-CN"/>
        </w:rPr>
      </w:pPr>
      <w:r>
        <w:rPr>
          <w:rFonts w:hint="eastAsia"/>
          <w:b w:val="0"/>
          <w:bCs w:val="0"/>
          <w:sz w:val="18"/>
          <w:szCs w:val="21"/>
          <w:lang w:val="en-US" w:eastAsia="zh-CN"/>
        </w:rPr>
        <w:t>没有识别图像：</w:t>
      </w:r>
    </w:p>
    <w:p w14:paraId="207165B2">
      <w:pPr>
        <w:jc w:val="left"/>
        <w:rPr>
          <w:rFonts w:hint="default"/>
          <w:b w:val="0"/>
          <w:bCs w:val="0"/>
          <w:sz w:val="18"/>
          <w:szCs w:val="21"/>
          <w:lang w:val="en-US" w:eastAsia="zh-CN"/>
        </w:rPr>
      </w:pPr>
      <w:r>
        <w:rPr>
          <w:rFonts w:hint="eastAsia"/>
          <w:b w:val="0"/>
          <w:bCs w:val="0"/>
          <w:sz w:val="18"/>
          <w:szCs w:val="21"/>
          <w:lang w:val="en-US" w:eastAsia="zh-CN"/>
        </w:rPr>
        <w:t>误识别图像：</w:t>
      </w:r>
    </w:p>
    <w:p w14:paraId="329EDDFC">
      <w:pPr>
        <w:rPr>
          <w:rFonts w:hint="default"/>
          <w:b w:val="0"/>
          <w:bCs w:val="0"/>
          <w:sz w:val="18"/>
          <w:szCs w:val="21"/>
          <w:lang w:val="en-US" w:eastAsia="zh-CN"/>
        </w:rPr>
      </w:pPr>
      <w:r>
        <w:rPr>
          <w:rFonts w:hint="default"/>
          <w:b w:val="0"/>
          <w:bCs w:val="0"/>
          <w:sz w:val="18"/>
          <w:szCs w:val="21"/>
          <w:lang w:val="en-US" w:eastAsia="zh-CN"/>
        </w:rPr>
        <w:br w:type="page"/>
      </w:r>
    </w:p>
    <w:p w14:paraId="252E40B9">
      <w:pPr>
        <w:jc w:val="left"/>
        <w:rPr>
          <w:rFonts w:hint="eastAsia"/>
          <w:b w:val="0"/>
          <w:bCs w:val="0"/>
          <w:sz w:val="18"/>
          <w:szCs w:val="21"/>
          <w:lang w:val="en-US" w:eastAsia="zh-CN"/>
        </w:rPr>
      </w:pPr>
      <w:r>
        <w:rPr>
          <w:rFonts w:hint="eastAsia"/>
          <w:b/>
          <w:bCs/>
          <w:sz w:val="18"/>
          <w:szCs w:val="21"/>
          <w:lang w:val="en-US" w:eastAsia="zh-CN"/>
        </w:rPr>
        <w:t>规则十二：</w:t>
      </w:r>
      <w:r>
        <w:rPr>
          <w:rFonts w:hint="eastAsia"/>
          <w:b w:val="0"/>
          <w:bCs w:val="0"/>
          <w:sz w:val="18"/>
          <w:szCs w:val="21"/>
          <w:lang w:val="en-US" w:eastAsia="zh-CN"/>
        </w:rPr>
        <w:t>文字-样式数量合理：</w:t>
      </w:r>
      <w:r>
        <w:rPr>
          <w:rFonts w:hint="eastAsia"/>
          <w:b w:val="0"/>
          <w:bCs w:val="0"/>
          <w:sz w:val="18"/>
          <w:szCs w:val="21"/>
          <w:lang w:val="en-US" w:eastAsia="zh-CN"/>
        </w:rPr>
        <w:br w:type="textWrapping"/>
      </w:r>
      <w:r>
        <w:rPr>
          <w:rFonts w:hint="eastAsia"/>
          <w:b w:val="0"/>
          <w:bCs w:val="0"/>
          <w:sz w:val="18"/>
          <w:szCs w:val="21"/>
          <w:lang w:val="en-US" w:eastAsia="zh-CN"/>
        </w:rPr>
        <w:t>不使用2种以上字体，以免增加重要信息过滤成本, 如：无衬线体搭配书法体</w:t>
      </w:r>
    </w:p>
    <w:p w14:paraId="53E89014">
      <w:pPr>
        <w:jc w:val="left"/>
        <w:rPr>
          <w:rFonts w:hint="eastAsia"/>
          <w:b w:val="0"/>
          <w:bCs w:val="0"/>
          <w:sz w:val="18"/>
          <w:szCs w:val="21"/>
          <w:lang w:val="en-US" w:eastAsia="zh-CN"/>
        </w:rPr>
      </w:pPr>
      <w:r>
        <w:rPr>
          <w:rFonts w:hint="eastAsia"/>
          <w:b w:val="0"/>
          <w:bCs w:val="0"/>
          <w:sz w:val="18"/>
          <w:szCs w:val="21"/>
          <w:lang w:val="en-US" w:eastAsia="zh-CN"/>
        </w:rPr>
        <w:t>具体算法：</w:t>
      </w:r>
    </w:p>
    <w:p w14:paraId="15CCB9A0">
      <w:pPr>
        <w:jc w:val="center"/>
      </w:pPr>
      <w:r>
        <w:drawing>
          <wp:inline distT="0" distB="0" distL="114300" distR="114300">
            <wp:extent cx="2738120" cy="1921510"/>
            <wp:effectExtent l="0" t="0" r="5080" b="254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1"/>
                    <a:stretch>
                      <a:fillRect/>
                    </a:stretch>
                  </pic:blipFill>
                  <pic:spPr>
                    <a:xfrm>
                      <a:off x="0" y="0"/>
                      <a:ext cx="2738120" cy="1921510"/>
                    </a:xfrm>
                    <a:prstGeom prst="rect">
                      <a:avLst/>
                    </a:prstGeom>
                    <a:noFill/>
                    <a:ln>
                      <a:noFill/>
                    </a:ln>
                  </pic:spPr>
                </pic:pic>
              </a:graphicData>
            </a:graphic>
          </wp:inline>
        </w:drawing>
      </w:r>
    </w:p>
    <w:p w14:paraId="643A82F0">
      <w:pPr>
        <w:jc w:val="both"/>
        <w:rPr>
          <w:rFonts w:hint="eastAsia"/>
          <w:lang w:val="en-US" w:eastAsia="zh-CN"/>
        </w:rPr>
      </w:pPr>
      <w:r>
        <w:rPr>
          <w:sz w:val="21"/>
        </w:rPr>
        <mc:AlternateContent>
          <mc:Choice Requires="wps">
            <w:drawing>
              <wp:inline distT="0" distB="0" distL="114300" distR="114300">
                <wp:extent cx="4657725" cy="4742180"/>
                <wp:effectExtent l="4445" t="5080" r="5080" b="15240"/>
                <wp:docPr id="27" name="文本框 27"/>
                <wp:cNvGraphicFramePr/>
                <a:graphic xmlns:a="http://schemas.openxmlformats.org/drawingml/2006/main">
                  <a:graphicData uri="http://schemas.microsoft.com/office/word/2010/wordprocessingShape">
                    <wps:wsp>
                      <wps:cNvSpPr txBox="1"/>
                      <wps:spPr>
                        <a:xfrm>
                          <a:off x="1211580" y="8722995"/>
                          <a:ext cx="4657725" cy="4742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81AD0F">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6B9A559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你是一位极其严苛的高级艺术总监与视觉审计师。你的核心关注点是信息层级与字体纯度。你对因字体类型过多而增加信息过滤成本的“视觉噪声”采取零容忍态度。</w:t>
                            </w:r>
                          </w:p>
                          <w:p w14:paraId="7ECFA9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FD436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FE50C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8807A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w:t>
                            </w:r>
                          </w:p>
                          <w:p w14:paraId="713B978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41B17F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一张图片及一个关于排版风格和字体数量的自然语言问题。</w:t>
                            </w:r>
                          </w:p>
                          <w:p w14:paraId="48ECD46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 根据下述标准判定该图片为 VIOLATION（不合格） 或 SAFE（合格）。</w:t>
                            </w:r>
                          </w:p>
                          <w:p w14:paraId="76F2E7F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 返回一个包含严密思维链（think）和精确分类标签（answer）的 JSON 对象。</w:t>
                            </w:r>
                          </w:p>
                          <w:p w14:paraId="5F9C5D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 广告图片的正文内容所使用的字体类别不得超过 2 种。</w:t>
                            </w:r>
                          </w:p>
                          <w:p w14:paraId="386B2D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F1FD4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989A1F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69622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字体类别定义（共 4 类）</w:t>
                            </w:r>
                          </w:p>
                          <w:p w14:paraId="6833975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无衬线体 (Sans-Serif)： 现代感、笔画粗细均匀（如：黑体、幼圆）。</w:t>
                            </w:r>
                          </w:p>
                          <w:p w14:paraId="21E94B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衬线体 (Serif)： 复古/经典、笔画粗细变化且带有装饰性末端（如：宋体）。</w:t>
                            </w:r>
                          </w:p>
                          <w:p w14:paraId="360A56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艺术/展示体 (Artistic/Display Font)： 高度风格化、个性化或装饰性强（如：哥特体、泡泡体、比例不规则字体）。</w:t>
                            </w:r>
                          </w:p>
                          <w:p w14:paraId="7ABD8D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手写/书法体 (Handwritten/Calligraphy)： 笔触感、传统或随意的书写风格。</w:t>
                            </w:r>
                          </w:p>
                          <w:p w14:paraId="4DBAF64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A70DC0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 / 压倒性）的标准：</w:t>
                            </w:r>
                          </w:p>
                          <w:p w14:paraId="3820EE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字体种类超标：</w:t>
                            </w:r>
                          </w:p>
                          <w:p w14:paraId="0D17B18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违规情形： 图片中的主要文本内容同时使用了上述 3 种或更多 (3+) 字体类别（例如：无衬线体 + 衬线体 + 书法体 同时出现在一个广告中）。</w:t>
                            </w:r>
                          </w:p>
                          <w:p w14:paraId="5C8A9A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排除对象： 此规则不包括产品包装上自带的文字、品牌 Logo 以及次要的辅助小字（如注释、脚注）。仅评估主要促销文案。</w:t>
                            </w:r>
                          </w:p>
                          <w:p w14:paraId="7E49CE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视觉效果： 排版显得凌乱、不一致或缺乏主导风格，产生了视觉噪声。</w:t>
                            </w:r>
                          </w:p>
                          <w:p w14:paraId="4D09037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AEB69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 / 平衡）的标准：</w:t>
                            </w:r>
                          </w:p>
                          <w:p w14:paraId="0A56421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风格统一： 主要文本严格控制在 1 到 2 种 字体类别之内（例如：全篇使用无衬线体；或无衬线体作为正文 + 书法体作为标题）。</w:t>
                            </w:r>
                          </w:p>
                          <w:p w14:paraId="42FD0B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9EB9FF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454581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06F07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170E93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0BA8F8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Unsuitable (不合格)： 若主要促销文案混合了 3 种或更多不同的字体类别，导致风格混乱。</w:t>
                            </w:r>
                          </w:p>
                          <w:p w14:paraId="6809742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 (合格)： 若排版克制，仅使用 1 到 2 种字体类别，信息层级清晰且具有凝聚力。</w:t>
                            </w:r>
                          </w:p>
                          <w:p w14:paraId="3A8FA0D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76E3C5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E52BC6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9062D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47FBC7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8DC334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必须返回恰好两个区块，不得有额外文字：</w:t>
                            </w:r>
                          </w:p>
                          <w:p w14:paraId="170306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863F27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&lt;think&gt; 详细的推理过程，识别主要文本中使用的具体字体类别，并计算总类别数量…… &lt;/think&gt;</w:t>
                            </w:r>
                          </w:p>
                          <w:p w14:paraId="32565E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699BB5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&lt;answer&gt; {"Answer": "&lt;Suitable 或 Unsuitable&gt;", "Answer type": "Font Style Consistency"} &lt;/answer&gt;</w:t>
                            </w:r>
                          </w:p>
                          <w:p w14:paraId="1824E6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217B5D">
                            <w:pPr>
                              <w:keepNext w:val="0"/>
                              <w:keepLines w:val="0"/>
                              <w:pageBreakBefore w:val="0"/>
                              <w:widowControl w:val="0"/>
                              <w:kinsoku/>
                              <w:wordWrap/>
                              <w:overflowPunct/>
                              <w:topLinePunct w:val="0"/>
                              <w:bidi w:val="0"/>
                              <w:adjustRightInd/>
                              <w:snapToGrid/>
                              <w:spacing w:line="140" w:lineRule="exact"/>
                              <w:textAlignment w:val="auto"/>
                              <w:rPr>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73.4pt;width:366.75pt;" fillcolor="#FFFFFF [3201]" filled="t" stroked="t" coordsize="21600,21600" o:gfxdata="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gFIbXUAAAABQEAAA8AAAAAAAAAAQAgAAAAIgAAAGRycy9kb3ducmV2LnhtbFBLAQIUABQA&#10;AAAIAIdO4kBeEFvyZgIAAMYEAAAOAAAAAAAAAAEAIAAAACMBAABkcnMvZTJvRG9jLnhtbFBLBQYA&#10;AAAABgAGAFkBAAD7BQAAAAA=&#10;">
                <v:fill on="t" focussize="0,0"/>
                <v:stroke weight="0.5pt" color="#000000 [3204]" joinstyle="round"/>
                <v:imagedata o:title=""/>
                <o:lock v:ext="edit" aspectratio="f"/>
                <v:textbox>
                  <w:txbxContent>
                    <w:p w14:paraId="7381AD0F">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6B9A559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你是一位极其严苛的高级艺术总监与视觉审计师。你的核心关注点是信息层级与字体纯度。你对因字体类型过多而增加信息过滤成本的“视觉噪声”采取零容忍态度。</w:t>
                      </w:r>
                    </w:p>
                    <w:p w14:paraId="7ECFA9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FD436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FE50C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8807A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w:t>
                      </w:r>
                    </w:p>
                    <w:p w14:paraId="713B978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41B17F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一张图片及一个关于排版风格和字体数量的自然语言问题。</w:t>
                      </w:r>
                    </w:p>
                    <w:p w14:paraId="48ECD46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 根据下述标准判定该图片为 VIOLATION（不合格） 或 SAFE（合格）。</w:t>
                      </w:r>
                    </w:p>
                    <w:p w14:paraId="76F2E7F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 返回一个包含严密思维链（think）和精确分类标签（answer）的 JSON 对象。</w:t>
                      </w:r>
                    </w:p>
                    <w:p w14:paraId="5F9C5D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 广告图片的正文内容所使用的字体类别不得超过 2 种。</w:t>
                      </w:r>
                    </w:p>
                    <w:p w14:paraId="386B2D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F1FD4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989A1F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69622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字体类别定义（共 4 类）</w:t>
                      </w:r>
                    </w:p>
                    <w:p w14:paraId="6833975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无衬线体 (Sans-Serif)： 现代感、笔画粗细均匀（如：黑体、幼圆）。</w:t>
                      </w:r>
                    </w:p>
                    <w:p w14:paraId="21E94B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衬线体 (Serif)： 复古/经典、笔画粗细变化且带有装饰性末端（如：宋体）。</w:t>
                      </w:r>
                    </w:p>
                    <w:p w14:paraId="360A56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艺术/展示体 (Artistic/Display Font)： 高度风格化、个性化或装饰性强（如：哥特体、泡泡体、比例不规则字体）。</w:t>
                      </w:r>
                    </w:p>
                    <w:p w14:paraId="7ABD8D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手写/书法体 (Handwritten/Calligraphy)： 笔触感、传统或随意的书写风格。</w:t>
                      </w:r>
                    </w:p>
                    <w:p w14:paraId="4DBAF64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A70DC0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 / 压倒性）的标准：</w:t>
                      </w:r>
                    </w:p>
                    <w:p w14:paraId="3820EE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字体种类超标：</w:t>
                      </w:r>
                    </w:p>
                    <w:p w14:paraId="0D17B18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违规情形： 图片中的主要文本内容同时使用了上述 3 种或更多 (3+) 字体类别（例如：无衬线体 + 衬线体 + 书法体 同时出现在一个广告中）。</w:t>
                      </w:r>
                    </w:p>
                    <w:p w14:paraId="5C8A9A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排除对象： 此规则不包括产品包装上自带的文字、品牌 Logo 以及次要的辅助小字（如注释、脚注）。仅评估主要促销文案。</w:t>
                      </w:r>
                    </w:p>
                    <w:p w14:paraId="7E49CE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视觉效果： 排版显得凌乱、不一致或缺乏主导风格，产生了视觉噪声。</w:t>
                      </w:r>
                    </w:p>
                    <w:p w14:paraId="4D09037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AEB69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 / 平衡）的标准：</w:t>
                      </w:r>
                    </w:p>
                    <w:p w14:paraId="0A56421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风格统一： 主要文本严格控制在 1 到 2 种 字体类别之内（例如：全篇使用无衬线体；或无衬线体作为正文 + 书法体作为标题）。</w:t>
                      </w:r>
                    </w:p>
                    <w:p w14:paraId="42FD0B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9EB9FF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454581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06F07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170E93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0BA8F8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Unsuitable (不合格)： 若主要促销文案混合了 3 种或更多不同的字体类别，导致风格混乱。</w:t>
                      </w:r>
                    </w:p>
                    <w:p w14:paraId="6809742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 (合格)： 若排版克制，仅使用 1 到 2 种字体类别，信息层级清晰且具有凝聚力。</w:t>
                      </w:r>
                    </w:p>
                    <w:p w14:paraId="3A8FA0D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76E3C5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E52BC6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9062D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47FBC7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8DC334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必须返回恰好两个区块，不得有额外文字：</w:t>
                      </w:r>
                    </w:p>
                    <w:p w14:paraId="170306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863F27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&lt;think&gt; 详细的推理过程，识别主要文本中使用的具体字体类别，并计算总类别数量…… &lt;/think&gt;</w:t>
                      </w:r>
                    </w:p>
                    <w:p w14:paraId="32565E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699BB5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&lt;answer&gt; {"Answer": "&lt;Suitable 或 Unsuitable&gt;", "Answer type": "Font Style Consistency"} &lt;/answer&gt;</w:t>
                      </w:r>
                    </w:p>
                    <w:p w14:paraId="1824E6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217B5D">
                      <w:pPr>
                        <w:keepNext w:val="0"/>
                        <w:keepLines w:val="0"/>
                        <w:pageBreakBefore w:val="0"/>
                        <w:widowControl w:val="0"/>
                        <w:kinsoku/>
                        <w:wordWrap/>
                        <w:overflowPunct/>
                        <w:topLinePunct w:val="0"/>
                        <w:bidi w:val="0"/>
                        <w:adjustRightInd/>
                        <w:snapToGrid/>
                        <w:spacing w:line="140" w:lineRule="exact"/>
                        <w:textAlignment w:val="auto"/>
                        <w:rPr>
                          <w:sz w:val="11"/>
                          <w:szCs w:val="15"/>
                        </w:rPr>
                      </w:pPr>
                    </w:p>
                  </w:txbxContent>
                </v:textbox>
                <w10:wrap type="none"/>
                <w10:anchorlock/>
              </v:shape>
            </w:pict>
          </mc:Fallback>
        </mc:AlternateContent>
      </w:r>
    </w:p>
    <w:p w14:paraId="28BEDB04">
      <w:pPr>
        <w:jc w:val="both"/>
        <w:rPr>
          <w:rFonts w:hint="eastAsia"/>
          <w:lang w:val="en-US" w:eastAsia="zh-CN"/>
        </w:rPr>
      </w:pPr>
    </w:p>
    <w:p w14:paraId="5B787CC8">
      <w:pPr>
        <w:jc w:val="both"/>
        <w:rPr>
          <w:rFonts w:hint="eastAsia"/>
          <w:lang w:val="en-US" w:eastAsia="zh-CN"/>
        </w:rPr>
      </w:pPr>
      <w:r>
        <w:rPr>
          <w:sz w:val="21"/>
        </w:rPr>
        <mc:AlternateContent>
          <mc:Choice Requires="wps">
            <w:drawing>
              <wp:inline distT="0" distB="0" distL="114300" distR="114300">
                <wp:extent cx="4657725" cy="5389880"/>
                <wp:effectExtent l="4445" t="5080" r="5080" b="15240"/>
                <wp:docPr id="28" name="文本框 28"/>
                <wp:cNvGraphicFramePr/>
                <a:graphic xmlns:a="http://schemas.openxmlformats.org/drawingml/2006/main">
                  <a:graphicData uri="http://schemas.microsoft.com/office/word/2010/wordprocessingShape">
                    <wps:wsp>
                      <wps:cNvSpPr txBox="1"/>
                      <wps:spPr>
                        <a:xfrm>
                          <a:off x="1211580" y="8722995"/>
                          <a:ext cx="4657725" cy="5389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1502E4">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401F58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2025E8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字体类别定义（共4类）</w:t>
                            </w:r>
                          </w:p>
                          <w:p w14:paraId="55057A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2DCC2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**无衬线体（Sans-Serif）：** 现代风格，统一的笔画粗细（例如：黑体、幼圆）。</w:t>
                            </w:r>
                          </w:p>
                          <w:p w14:paraId="03CCF9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**衬线体（Serif）：** 复古/经典风格，笔画粗细变化，并有装饰性尾部（例如：宋体）。</w:t>
                            </w:r>
                          </w:p>
                          <w:p w14:paraId="7A76C3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**艺术字（Artistic/Display Font）：** 强烈的风格化、个性化或装饰性（例如：泡泡字、不规则比例字形）。</w:t>
                            </w:r>
                          </w:p>
                          <w:p w14:paraId="0FB9A0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**手写体/书法体（Handwritten/Calligraphy）：** 类似毛笔的笔画，传统或休闲手写风格。</w:t>
                            </w:r>
                          </w:p>
                          <w:p w14:paraId="24FB20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2185CD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EAF63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46E71A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7B7BCE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**字体种类过多（3种及以上类别）：**</w:t>
                            </w:r>
                          </w:p>
                          <w:p w14:paraId="75DFBC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**违规：** 主要宣传文本同时使用 **3种或更多** 不同的字体类别。</w:t>
                            </w:r>
                          </w:p>
                          <w:p w14:paraId="6713D6E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**示例：** 一张图片同时混合使用无衬线体、衬线体和书法体。</w:t>
                            </w:r>
                          </w:p>
                          <w:p w14:paraId="41E7D5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**视觉效果：** 排版杂乱、不一致或缺乏主导风格，产生视觉噪音。</w:t>
                            </w:r>
                          </w:p>
                          <w:p w14:paraId="097897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**排除项：** 不计产品包装上的本地印刷文本、品牌标志或小脚注。</w:t>
                            </w:r>
                          </w:p>
                          <w:p w14:paraId="2212DFD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BBE601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FD41AE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5CDD30B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8A07A6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**统一风格：**</w:t>
                            </w:r>
                          </w:p>
                          <w:p w14:paraId="6C7E405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主要文本严格使用 **1或2种** 字体类别。</w:t>
                            </w:r>
                          </w:p>
                          <w:p w14:paraId="51A2EE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**示例：** 仅使用无衬线体，或无衬线体正文 + 书法体标题。</w:t>
                            </w:r>
                          </w:p>
                          <w:p w14:paraId="6EDF0E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信息层次清晰、统一。</w:t>
                            </w:r>
                          </w:p>
                          <w:p w14:paraId="285C053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E9F89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你是一个高度挑剔的高级艺术总监和视觉审核员。</w:t>
                            </w:r>
                          </w:p>
                          <w:p w14:paraId="58565CD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你的核心关注是信息层次和排版纯粹性。你对因过多字体类型导致的“视觉噪音”零容忍。</w:t>
                            </w:r>
                          </w:p>
                          <w:p w14:paraId="7C6BB61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152C85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49A8E3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4E327F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3F29B6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29AFEC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图像已经被人工专家标记为：**‘{target_label}’**。</w:t>
                            </w:r>
                          </w:p>
                          <w:p w14:paraId="6475916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1A93C94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7DC2A9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4F006AF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6BEDF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A187F9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45D8A9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E1F3D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BB8227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**识别并统计字体类别：** 分析主要宣传文本。忽略包装/标志。</w:t>
                            </w:r>
                          </w:p>
                          <w:p w14:paraId="748F40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3580379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4C11B9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如果目标是‘不适宜’：识别具体的3+类别混合。例如：“标题是书法体，副标题是衬线体，按钮是无衬线体（共3种类别）。”</w:t>
                            </w:r>
                          </w:p>
                          <w:p w14:paraId="1E48B43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如果目标是‘适宜’：解释一致性。例如：“整个广告仅使用无衬线体字体，创造了简洁的效果（共1种类别）。”</w:t>
                            </w:r>
                          </w:p>
                          <w:p w14:paraId="5C0812A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具体指出哪个文本元素使用了哪种字体风格。</w:t>
                            </w:r>
                          </w:p>
                          <w:p w14:paraId="20C88D0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C84ECF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0737C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11ED944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C7B69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F3108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5B89BE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47B6F8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43B8F7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53F0A2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"...详细推理，识别主要文本中使用的字体类别并统计总类别数量...", "answer": "..."}`</w:t>
                            </w:r>
                          </w:p>
                          <w:p w14:paraId="2F0B9FB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24.4pt;width:366.75pt;" fillcolor="#FFFFFF [3201]" filled="t" stroked="t" coordsize="21600,21600" o:gfxdata="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9WQ3DUAAAABQEAAA8AAAAAAAAAAQAgAAAAIgAAAGRycy9kb3ducmV2LnhtbFBLAQIUABQA&#10;AAAIAIdO4kDp3eBbZgIAAMYEAAAOAAAAAAAAAAEAIAAAACMBAABkcnMvZTJvRG9jLnhtbFBLBQYA&#10;AAAABgAGAFkBAAD7BQAAAAA=&#10;">
                <v:fill on="t" focussize="0,0"/>
                <v:stroke weight="0.5pt" color="#000000 [3204]" joinstyle="round"/>
                <v:imagedata o:title=""/>
                <o:lock v:ext="edit" aspectratio="f"/>
                <v:textbox>
                  <w:txbxContent>
                    <w:p w14:paraId="7D1502E4">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401F58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2025E8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字体类别定义（共4类）</w:t>
                      </w:r>
                    </w:p>
                    <w:p w14:paraId="55057A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2DCC2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**无衬线体（Sans-Serif）：** 现代风格，统一的笔画粗细（例如：黑体、幼圆）。</w:t>
                      </w:r>
                    </w:p>
                    <w:p w14:paraId="03CCF9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**衬线体（Serif）：** 复古/经典风格，笔画粗细变化，并有装饰性尾部（例如：宋体）。</w:t>
                      </w:r>
                    </w:p>
                    <w:p w14:paraId="7A76C3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**艺术字（Artistic/Display Font）：** 强烈的风格化、个性化或装饰性（例如：泡泡字、不规则比例字形）。</w:t>
                      </w:r>
                    </w:p>
                    <w:p w14:paraId="0FB9A0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**手写体/书法体（Handwritten/Calligraphy）：** 类似毛笔的笔画，传统或休闲手写风格。</w:t>
                      </w:r>
                    </w:p>
                    <w:p w14:paraId="24FB20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2185CD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EAF63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46E71A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7B7BCE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**字体种类过多（3种及以上类别）：**</w:t>
                      </w:r>
                    </w:p>
                    <w:p w14:paraId="75DFBC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**违规：** 主要宣传文本同时使用 **3种或更多** 不同的字体类别。</w:t>
                      </w:r>
                    </w:p>
                    <w:p w14:paraId="6713D6E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**示例：** 一张图片同时混合使用无衬线体、衬线体和书法体。</w:t>
                      </w:r>
                    </w:p>
                    <w:p w14:paraId="41E7D5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**视觉效果：** 排版杂乱、不一致或缺乏主导风格，产生视觉噪音。</w:t>
                      </w:r>
                    </w:p>
                    <w:p w14:paraId="097897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**排除项：** 不计产品包装上的本地印刷文本、品牌标志或小脚注。</w:t>
                      </w:r>
                    </w:p>
                    <w:p w14:paraId="2212DFD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BBE601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FD41AE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5CDD30B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8A07A6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**统一风格：**</w:t>
                      </w:r>
                    </w:p>
                    <w:p w14:paraId="6C7E405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主要文本严格使用 **1或2种** 字体类别。</w:t>
                      </w:r>
                    </w:p>
                    <w:p w14:paraId="51A2EE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**示例：** 仅使用无衬线体，或无衬线体正文 + 书法体标题。</w:t>
                      </w:r>
                    </w:p>
                    <w:p w14:paraId="6EDF0E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信息层次清晰、统一。</w:t>
                      </w:r>
                    </w:p>
                    <w:p w14:paraId="285C053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E9F89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你是一个高度挑剔的高级艺术总监和视觉审核员。</w:t>
                      </w:r>
                    </w:p>
                    <w:p w14:paraId="58565CD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你的核心关注是信息层次和排版纯粹性。你对因过多字体类型导致的“视觉噪音”零容忍。</w:t>
                      </w:r>
                    </w:p>
                    <w:p w14:paraId="7C6BB61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152C85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49A8E3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4E327F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3F29B6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29AFEC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图像已经被人工专家标记为：**‘{target_label}’**。</w:t>
                      </w:r>
                    </w:p>
                    <w:p w14:paraId="6475916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1A93C94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7DC2A9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4F006AF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6BEDF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A187F9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45D8A9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E1F3D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BB8227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**识别并统计字体类别：** 分析主要宣传文本。忽略包装/标志。</w:t>
                      </w:r>
                    </w:p>
                    <w:p w14:paraId="748F40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3580379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4C11B9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如果目标是‘不适宜’：识别具体的3+类别混合。例如：“标题是书法体，副标题是衬线体，按钮是无衬线体（共3种类别）。”</w:t>
                      </w:r>
                    </w:p>
                    <w:p w14:paraId="1E48B43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如果目标是‘适宜’：解释一致性。例如：“整个广告仅使用无衬线体字体，创造了简洁的效果（共1种类别）。”</w:t>
                      </w:r>
                    </w:p>
                    <w:p w14:paraId="5C0812A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具体指出哪个文本元素使用了哪种字体风格。</w:t>
                      </w:r>
                    </w:p>
                    <w:p w14:paraId="20C88D0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C84ECF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0737C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11ED944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C7B69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F3108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5B89BE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47B6F8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43B8F7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53F0A2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"...详细推理，识别主要文本中使用的字体类别并统计总类别数量...", "answer": "..."}`</w:t>
                      </w:r>
                    </w:p>
                    <w:p w14:paraId="2F0B9FB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5DA6F5B2">
      <w:pPr>
        <w:jc w:val="left"/>
        <w:rPr>
          <w:rFonts w:hint="eastAsia"/>
          <w:b w:val="0"/>
          <w:bCs w:val="0"/>
          <w:sz w:val="18"/>
          <w:szCs w:val="21"/>
          <w:lang w:val="en-US" w:eastAsia="zh-CN"/>
        </w:rPr>
      </w:pPr>
      <w:r>
        <w:rPr>
          <w:rFonts w:hint="eastAsia"/>
          <w:b w:val="0"/>
          <w:bCs w:val="0"/>
          <w:sz w:val="18"/>
          <w:szCs w:val="21"/>
          <w:lang w:val="en-US" w:eastAsia="zh-CN"/>
        </w:rPr>
        <w:t>训练数据数量：总共484=过多290+适中194；</w:t>
      </w:r>
    </w:p>
    <w:p w14:paraId="46503A79">
      <w:pPr>
        <w:jc w:val="left"/>
        <w:rPr>
          <w:rFonts w:hint="eastAsia"/>
          <w:b w:val="0"/>
          <w:bCs w:val="0"/>
          <w:sz w:val="18"/>
          <w:szCs w:val="21"/>
          <w:lang w:val="en-US" w:eastAsia="zh-CN"/>
        </w:rPr>
      </w:pPr>
      <w:r>
        <w:rPr>
          <w:rFonts w:hint="eastAsia"/>
          <w:b w:val="0"/>
          <w:bCs w:val="0"/>
          <w:sz w:val="18"/>
          <w:szCs w:val="21"/>
          <w:lang w:val="en-US" w:eastAsia="zh-CN"/>
        </w:rPr>
        <w:t>测试数据数量：正样本53；负样本134；</w:t>
      </w:r>
    </w:p>
    <w:p w14:paraId="192209D1">
      <w:pPr>
        <w:jc w:val="left"/>
        <w:rPr>
          <w:rFonts w:hint="default"/>
          <w:b w:val="0"/>
          <w:bCs w:val="0"/>
          <w:sz w:val="18"/>
          <w:szCs w:val="21"/>
          <w:lang w:val="en-US" w:eastAsia="zh-CN"/>
        </w:rPr>
      </w:pPr>
      <w:r>
        <w:rPr>
          <w:rFonts w:hint="eastAsia"/>
          <w:b w:val="0"/>
          <w:bCs w:val="0"/>
          <w:sz w:val="18"/>
          <w:szCs w:val="21"/>
          <w:lang w:val="en-US" w:eastAsia="zh-CN"/>
        </w:rPr>
        <w:t>测试结果：精确率=98.11；召回率=98.11；</w:t>
      </w:r>
    </w:p>
    <w:p w14:paraId="3FCB26C6">
      <w:pPr>
        <w:jc w:val="left"/>
        <w:rPr>
          <w:rFonts w:hint="eastAsia"/>
          <w:b w:val="0"/>
          <w:bCs w:val="0"/>
          <w:sz w:val="18"/>
          <w:szCs w:val="21"/>
          <w:lang w:val="en-US" w:eastAsia="zh-CN"/>
        </w:rPr>
      </w:pPr>
      <w:r>
        <w:rPr>
          <w:rFonts w:hint="eastAsia"/>
          <w:b w:val="0"/>
          <w:bCs w:val="0"/>
          <w:sz w:val="18"/>
          <w:szCs w:val="21"/>
          <w:lang w:val="en-US" w:eastAsia="zh-CN"/>
        </w:rPr>
        <w:t>没有识别图像：</w:t>
      </w:r>
    </w:p>
    <w:p w14:paraId="61494696">
      <w:pPr>
        <w:jc w:val="left"/>
        <w:rPr>
          <w:rFonts w:hint="default"/>
          <w:b w:val="0"/>
          <w:bCs w:val="0"/>
          <w:sz w:val="18"/>
          <w:szCs w:val="21"/>
          <w:lang w:val="en-US" w:eastAsia="zh-CN"/>
        </w:rPr>
      </w:pPr>
      <w:r>
        <w:rPr>
          <w:rFonts w:hint="eastAsia"/>
          <w:b w:val="0"/>
          <w:bCs w:val="0"/>
          <w:sz w:val="18"/>
          <w:szCs w:val="21"/>
          <w:lang w:val="en-US" w:eastAsia="zh-CN"/>
        </w:rPr>
        <w:t>误识别图像：</w:t>
      </w:r>
    </w:p>
    <w:p w14:paraId="2B179E9D">
      <w:pPr>
        <w:rPr>
          <w:rFonts w:hint="default"/>
          <w:b w:val="0"/>
          <w:bCs w:val="0"/>
          <w:sz w:val="18"/>
          <w:szCs w:val="21"/>
          <w:lang w:val="en-US" w:eastAsia="zh-CN"/>
        </w:rPr>
      </w:pPr>
      <w:r>
        <w:rPr>
          <w:rFonts w:hint="default"/>
          <w:b w:val="0"/>
          <w:bCs w:val="0"/>
          <w:sz w:val="18"/>
          <w:szCs w:val="21"/>
          <w:lang w:val="en-US" w:eastAsia="zh-CN"/>
        </w:rPr>
        <w:br w:type="page"/>
      </w:r>
    </w:p>
    <w:p w14:paraId="1192ADAD">
      <w:pPr>
        <w:jc w:val="left"/>
        <w:rPr>
          <w:rFonts w:hint="eastAsia"/>
          <w:b w:val="0"/>
          <w:bCs w:val="0"/>
          <w:sz w:val="18"/>
          <w:szCs w:val="21"/>
          <w:lang w:val="en-US" w:eastAsia="zh-CN"/>
        </w:rPr>
      </w:pPr>
      <w:r>
        <w:rPr>
          <w:rFonts w:hint="eastAsia"/>
          <w:b/>
          <w:bCs/>
          <w:sz w:val="18"/>
          <w:szCs w:val="21"/>
          <w:lang w:val="en-US" w:eastAsia="zh-CN"/>
        </w:rPr>
        <w:t>规则十三：</w:t>
      </w:r>
      <w:r>
        <w:rPr>
          <w:rFonts w:hint="eastAsia"/>
          <w:b w:val="0"/>
          <w:bCs w:val="0"/>
          <w:sz w:val="18"/>
          <w:szCs w:val="21"/>
          <w:lang w:val="en-US" w:eastAsia="zh-CN"/>
        </w:rPr>
        <w:t>文字-排布位置：</w:t>
      </w:r>
      <w:r>
        <w:rPr>
          <w:rFonts w:hint="eastAsia"/>
          <w:b w:val="0"/>
          <w:bCs w:val="0"/>
          <w:sz w:val="18"/>
          <w:szCs w:val="21"/>
          <w:lang w:val="en-US" w:eastAsia="zh-CN"/>
        </w:rPr>
        <w:br w:type="textWrapping"/>
      </w:r>
      <w:r>
        <w:rPr>
          <w:rFonts w:hint="eastAsia"/>
          <w:b w:val="0"/>
          <w:bCs w:val="0"/>
          <w:sz w:val="18"/>
          <w:szCs w:val="21"/>
          <w:lang w:val="en-US" w:eastAsia="zh-CN"/>
        </w:rPr>
        <w:t>1、⽂案不直接叠加在复杂的背景上，不易识别；</w:t>
      </w:r>
    </w:p>
    <w:p w14:paraId="65F2BABB">
      <w:pPr>
        <w:jc w:val="left"/>
        <w:rPr>
          <w:rFonts w:hint="eastAsia"/>
          <w:b w:val="0"/>
          <w:bCs w:val="0"/>
          <w:sz w:val="18"/>
          <w:szCs w:val="21"/>
          <w:lang w:val="en-US" w:eastAsia="zh-CN"/>
        </w:rPr>
      </w:pPr>
      <w:r>
        <w:rPr>
          <w:rFonts w:hint="eastAsia"/>
          <w:b w:val="0"/>
          <w:bCs w:val="0"/>
          <w:sz w:val="18"/>
          <w:szCs w:val="21"/>
          <w:lang w:val="en-US" w:eastAsia="zh-CN"/>
        </w:rPr>
        <w:t>2、重要⽂案需放在视线易捕捉位置，吸睛且易读</w:t>
      </w:r>
    </w:p>
    <w:p w14:paraId="2E5E5C84">
      <w:pPr>
        <w:jc w:val="left"/>
        <w:rPr>
          <w:rFonts w:hint="eastAsia"/>
          <w:b w:val="0"/>
          <w:bCs w:val="0"/>
          <w:sz w:val="18"/>
          <w:szCs w:val="21"/>
          <w:lang w:val="en-US" w:eastAsia="zh-CN"/>
        </w:rPr>
      </w:pPr>
      <w:r>
        <w:rPr>
          <w:rFonts w:hint="eastAsia"/>
          <w:b w:val="0"/>
          <w:bCs w:val="0"/>
          <w:sz w:val="18"/>
          <w:szCs w:val="21"/>
          <w:lang w:val="en-US" w:eastAsia="zh-CN"/>
        </w:rPr>
        <w:t>具体算法：</w:t>
      </w:r>
    </w:p>
    <w:p w14:paraId="65B1666E">
      <w:pPr>
        <w:jc w:val="center"/>
      </w:pPr>
      <w:r>
        <w:drawing>
          <wp:inline distT="0" distB="0" distL="114300" distR="114300">
            <wp:extent cx="2738120" cy="1921510"/>
            <wp:effectExtent l="0" t="0" r="5080" b="254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11"/>
                    <a:stretch>
                      <a:fillRect/>
                    </a:stretch>
                  </pic:blipFill>
                  <pic:spPr>
                    <a:xfrm>
                      <a:off x="0" y="0"/>
                      <a:ext cx="2738120" cy="1921510"/>
                    </a:xfrm>
                    <a:prstGeom prst="rect">
                      <a:avLst/>
                    </a:prstGeom>
                    <a:noFill/>
                    <a:ln>
                      <a:noFill/>
                    </a:ln>
                  </pic:spPr>
                </pic:pic>
              </a:graphicData>
            </a:graphic>
          </wp:inline>
        </w:drawing>
      </w:r>
    </w:p>
    <w:p w14:paraId="4B32E46F">
      <w:pPr>
        <w:jc w:val="both"/>
        <w:rPr>
          <w:rFonts w:hint="eastAsia"/>
          <w:lang w:val="en-US" w:eastAsia="zh-CN"/>
        </w:rPr>
      </w:pPr>
      <w:r>
        <w:rPr>
          <w:sz w:val="21"/>
        </w:rPr>
        <mc:AlternateContent>
          <mc:Choice Requires="wps">
            <w:drawing>
              <wp:inline distT="0" distB="0" distL="114300" distR="114300">
                <wp:extent cx="4657725" cy="4742180"/>
                <wp:effectExtent l="4445" t="5080" r="5080" b="15240"/>
                <wp:docPr id="30" name="文本框 30"/>
                <wp:cNvGraphicFramePr/>
                <a:graphic xmlns:a="http://schemas.openxmlformats.org/drawingml/2006/main">
                  <a:graphicData uri="http://schemas.microsoft.com/office/word/2010/wordprocessingShape">
                    <wps:wsp>
                      <wps:cNvSpPr txBox="1"/>
                      <wps:spPr>
                        <a:xfrm>
                          <a:off x="1211580" y="8722995"/>
                          <a:ext cx="4657725" cy="4742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5056B1">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35EEEC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您是一个高度挑剔的高级艺术总监，专注于版式设计和视觉层次结构。</w:t>
                            </w:r>
                          </w:p>
                          <w:p w14:paraId="4D09B7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您的工作是识别“窒息设计”——那些元素过于拥挤、缺乏呼吸空间或由于间距问题显得杂乱无章的创意作品。</w:t>
                            </w:r>
                          </w:p>
                          <w:p w14:paraId="400ABC8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B0C96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一张图片和一个关于版式构成与间距的自然语言问题。</w:t>
                            </w:r>
                          </w:p>
                          <w:p w14:paraId="1F0B3FC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FFB03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**您的任务：**</w:t>
                            </w:r>
                          </w:p>
                          <w:p w14:paraId="433836D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1B088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根据以下标准判断图片是否为**违规（不适宜）**或**安全（适宜）**。</w:t>
                            </w:r>
                          </w:p>
                          <w:p w14:paraId="3B2F117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输出一个包含详细推理链（"think"）和准确分类标签（"answer"）的JSON对象。</w:t>
                            </w:r>
                          </w:p>
                          <w:p w14:paraId="7ECE81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4FFF71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**核心判断原则：** 一个专业广告必须有明确的“呼吸感”（负空间）。如果元素感觉“被挤压”或“过于拥挤”，则为**不适宜**。</w:t>
                            </w:r>
                          </w:p>
                          <w:p w14:paraId="3319A3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8DE90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4046C6E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返回**完全**两个块，不要额外的文本： &lt;think&gt;详细的推理过程，评估负空间、元素邻近关系、视觉路径和边缘张力...&lt;/think&gt; &lt;answer&gt;{"Answer": "&lt;适宜或不适宜&gt;", "Answer type": "文本可读性与排布"}&lt;/answer&gt;</w:t>
                            </w:r>
                          </w:p>
                          <w:p w14:paraId="5DD7B67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3BB165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2BC81FA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EC4E72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**缺乏呼吸空间（核心拥挤违规）：**</w:t>
                            </w:r>
                          </w:p>
                          <w:p w14:paraId="013D85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**主要模块冲突：** 主要元素（产品/焦点）、标题文本和logo过于靠近，缺乏刻意的负空间。</w:t>
                            </w:r>
                          </w:p>
                          <w:p w14:paraId="18470D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**压迫感：** 整体设计感觉“沉重”或“拥挤”，因为这些主要元素争夺空间。</w:t>
                            </w:r>
                          </w:p>
                          <w:p w14:paraId="264109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**“粘连”的小字（次要文本违规）：**</w:t>
                            </w:r>
                          </w:p>
                          <w:p w14:paraId="44C05DB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**接触风险：** 小字可以比标题文字更接近，但如果它与其他元素或图像边缘“粘连”或“接触”，就构成违规。</w:t>
                            </w:r>
                          </w:p>
                          <w:p w14:paraId="309D1A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**视觉噪音：** 小字被挤入空隙中，缺少足够的边距，看起来像是附带的元素，而不是设计选择。</w:t>
                            </w:r>
                          </w:p>
                          <w:p w14:paraId="35181B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**边缘张力：**</w:t>
                            </w:r>
                          </w:p>
                          <w:p w14:paraId="6F1AEA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元素与画布边缘或彼此接触，没有清晰、故意的重叠（例如：意外接触）。</w:t>
                            </w:r>
                          </w:p>
                          <w:p w14:paraId="5AA4EF4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**信息过载：**</w:t>
                            </w:r>
                          </w:p>
                          <w:p w14:paraId="7B3C72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**没有视觉路径：** 布局充满了太多文本块或图标，缺乏清晰的分隔或层次结构。眼睛没有地方休息。</w:t>
                            </w:r>
                          </w:p>
                          <w:p w14:paraId="3DD8D6D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**排布与背景冲突（文字-排布位置与背景）：** [新关键规则]</w:t>
                            </w:r>
                          </w:p>
                          <w:p w14:paraId="03204D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**文字在噪音中：** 文字直接叠加在复杂、纹理或高对比度的背景上（例如：树枝、详细图案），没有阴影或遮罩，使得文字“难以呼吸/阅读”。</w:t>
                            </w:r>
                          </w:p>
                          <w:p w14:paraId="46B4BB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**弱视觉锚点：** 重要文字（标题）放置在“死角”（极端边缘/角落）或与背景融合，未能立即吸引视线。</w:t>
                            </w:r>
                          </w:p>
                          <w:p w14:paraId="3C235B6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0E615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768DCA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4A812FC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7A029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**宽松的空白空间（主要元素）：**</w:t>
                            </w:r>
                          </w:p>
                          <w:p w14:paraId="05B0A3B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标题、主要元素和页脚之间有清晰且刻意的分隔。</w:t>
                            </w:r>
                          </w:p>
                          <w:p w14:paraId="0ED1A9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**允许的密度（小字排除项）：**</w:t>
                            </w:r>
                          </w:p>
                          <w:p w14:paraId="70456FD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**细节：** 次要小字（注释/脚注）可以相对其他元素有较小的间距（与标题不同）。只要它们不接触/粘连（见违规标准2），小字的紧凑间距是安全的。</w:t>
                            </w:r>
                          </w:p>
                          <w:p w14:paraId="09F407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**有效排除项：**</w:t>
                            </w:r>
                          </w:p>
                          <w:p w14:paraId="380C0F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**产品包装：** 产品上自然印刷的文字是安全的。</w:t>
                            </w:r>
                          </w:p>
                          <w:p w14:paraId="73A1EFD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**艺术整合：** 艺术字体与产品本身视觉整合是安全的。</w:t>
                            </w:r>
                          </w:p>
                          <w:p w14:paraId="0E4C801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**媒体排除：** 电影静帧或综艺节目摄影始终是安全的。</w:t>
                            </w:r>
                          </w:p>
                          <w:p w14:paraId="7A35EA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CEE00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D97251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512FD49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A0F9C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如果设计感觉被挤压、存在边缘张力、缺乏视觉路径，或小字“粘连”到边缘/元素。</w:t>
                            </w:r>
                          </w:p>
                          <w:p w14:paraId="1D23331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如果主要元素有良好的呼吸空间，或者密度严格限制为允许的小字/包装文字且不会产生张力。</w:t>
                            </w:r>
                          </w:p>
                          <w:p w14:paraId="2D0889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73.4pt;width:366.75pt;" fillcolor="#FFFFFF [3201]" filled="t" stroked="t" coordsize="21600,21600" o:gfxdata="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gFIbXUAAAABQEAAA8AAAAAAAAAAQAgAAAAIgAAAGRycy9kb3ducmV2LnhtbFBLAQIUABQA&#10;AAAIAIdO4kA21DQ+ZgIAAMYEAAAOAAAAAAAAAAEAIAAAACMBAABkcnMvZTJvRG9jLnhtbFBLBQYA&#10;AAAABgAGAFkBAAD7BQAAAAA=&#10;">
                <v:fill on="t" focussize="0,0"/>
                <v:stroke weight="0.5pt" color="#000000 [3204]" joinstyle="round"/>
                <v:imagedata o:title=""/>
                <o:lock v:ext="edit" aspectratio="f"/>
                <v:textbox>
                  <w:txbxContent>
                    <w:p w14:paraId="305056B1">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35EEEC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您是一个高度挑剔的高级艺术总监，专注于版式设计和视觉层次结构。</w:t>
                      </w:r>
                    </w:p>
                    <w:p w14:paraId="4D09B7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您的工作是识别“窒息设计”——那些元素过于拥挤、缺乏呼吸空间或由于间距问题显得杂乱无章的创意作品。</w:t>
                      </w:r>
                    </w:p>
                    <w:p w14:paraId="400ABC8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B0C96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一张图片和一个关于版式构成与间距的自然语言问题。</w:t>
                      </w:r>
                    </w:p>
                    <w:p w14:paraId="1F0B3FC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FFB03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**您的任务：**</w:t>
                      </w:r>
                    </w:p>
                    <w:p w14:paraId="433836D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1B088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根据以下标准判断图片是否为**违规（不适宜）**或**安全（适宜）**。</w:t>
                      </w:r>
                    </w:p>
                    <w:p w14:paraId="3B2F117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输出一个包含详细推理链（"think"）和准确分类标签（"answer"）的JSON对象。</w:t>
                      </w:r>
                    </w:p>
                    <w:p w14:paraId="7ECE81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4FFF71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**核心判断原则：** 一个专业广告必须有明确的“呼吸感”（负空间）。如果元素感觉“被挤压”或“过于拥挤”，则为**不适宜**。</w:t>
                      </w:r>
                    </w:p>
                    <w:p w14:paraId="3319A3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8DE90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4046C6E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返回**完全**两个块，不要额外的文本： &lt;think&gt;详细的推理过程，评估负空间、元素邻近关系、视觉路径和边缘张力...&lt;/think&gt; &lt;answer&gt;{"Answer": "&lt;适宜或不适宜&gt;", "Answer type": "文本可读性与排布"}&lt;/answer&gt;</w:t>
                      </w:r>
                    </w:p>
                    <w:p w14:paraId="5DD7B67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3BB165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2BC81FA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EC4E72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**缺乏呼吸空间（核心拥挤违规）：**</w:t>
                      </w:r>
                    </w:p>
                    <w:p w14:paraId="013D85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**主要模块冲突：** 主要元素（产品/焦点）、标题文本和logo过于靠近，缺乏刻意的负空间。</w:t>
                      </w:r>
                    </w:p>
                    <w:p w14:paraId="18470D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**压迫感：** 整体设计感觉“沉重”或“拥挤”，因为这些主要元素争夺空间。</w:t>
                      </w:r>
                    </w:p>
                    <w:p w14:paraId="264109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**“粘连”的小字（次要文本违规）：**</w:t>
                      </w:r>
                    </w:p>
                    <w:p w14:paraId="44C05DB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**接触风险：** 小字可以比标题文字更接近，但如果它与其他元素或图像边缘“粘连”或“接触”，就构成违规。</w:t>
                      </w:r>
                    </w:p>
                    <w:p w14:paraId="309D1A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**视觉噪音：** 小字被挤入空隙中，缺少足够的边距，看起来像是附带的元素，而不是设计选择。</w:t>
                      </w:r>
                    </w:p>
                    <w:p w14:paraId="35181B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**边缘张力：**</w:t>
                      </w:r>
                    </w:p>
                    <w:p w14:paraId="6F1AEA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元素与画布边缘或彼此接触，没有清晰、故意的重叠（例如：意外接触）。</w:t>
                      </w:r>
                    </w:p>
                    <w:p w14:paraId="5AA4EF4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**信息过载：**</w:t>
                      </w:r>
                    </w:p>
                    <w:p w14:paraId="7B3C72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**没有视觉路径：** 布局充满了太多文本块或图标，缺乏清晰的分隔或层次结构。眼睛没有地方休息。</w:t>
                      </w:r>
                    </w:p>
                    <w:p w14:paraId="3DD8D6D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**排布与背景冲突（文字-排布位置与背景）：** [新关键规则]</w:t>
                      </w:r>
                    </w:p>
                    <w:p w14:paraId="03204D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**文字在噪音中：** 文字直接叠加在复杂、纹理或高对比度的背景上（例如：树枝、详细图案），没有阴影或遮罩，使得文字“难以呼吸/阅读”。</w:t>
                      </w:r>
                    </w:p>
                    <w:p w14:paraId="46B4BB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**弱视觉锚点：** 重要文字（标题）放置在“死角”（极端边缘/角落）或与背景融合，未能立即吸引视线。</w:t>
                      </w:r>
                    </w:p>
                    <w:p w14:paraId="3C235B6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0E615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768DCA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4A812FC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7A029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**宽松的空白空间（主要元素）：**</w:t>
                      </w:r>
                    </w:p>
                    <w:p w14:paraId="05B0A3B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标题、主要元素和页脚之间有清晰且刻意的分隔。</w:t>
                      </w:r>
                    </w:p>
                    <w:p w14:paraId="0ED1A9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**允许的密度（小字排除项）：**</w:t>
                      </w:r>
                    </w:p>
                    <w:p w14:paraId="70456FD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**细节：** 次要小字（注释/脚注）可以相对其他元素有较小的间距（与标题不同）。只要它们不接触/粘连（见违规标准2），小字的紧凑间距是安全的。</w:t>
                      </w:r>
                    </w:p>
                    <w:p w14:paraId="09F407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**有效排除项：**</w:t>
                      </w:r>
                    </w:p>
                    <w:p w14:paraId="380C0F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**产品包装：** 产品上自然印刷的文字是安全的。</w:t>
                      </w:r>
                    </w:p>
                    <w:p w14:paraId="73A1EFD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**艺术整合：** 艺术字体与产品本身视觉整合是安全的。</w:t>
                      </w:r>
                    </w:p>
                    <w:p w14:paraId="0E4C801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**媒体排除：** 电影静帧或综艺节目摄影始终是安全的。</w:t>
                      </w:r>
                    </w:p>
                    <w:p w14:paraId="7A35EA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CEE00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D97251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512FD49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A0F9C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如果设计感觉被挤压、存在边缘张力、缺乏视觉路径，或小字“粘连”到边缘/元素。</w:t>
                      </w:r>
                    </w:p>
                    <w:p w14:paraId="1D23331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如果主要元素有良好的呼吸空间，或者密度严格限制为允许的小字/包装文字且不会产生张力。</w:t>
                      </w:r>
                    </w:p>
                    <w:p w14:paraId="2D0889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4F569AD7">
      <w:pPr>
        <w:jc w:val="both"/>
        <w:rPr>
          <w:rFonts w:hint="eastAsia"/>
          <w:lang w:val="en-US" w:eastAsia="zh-CN"/>
        </w:rPr>
      </w:pPr>
    </w:p>
    <w:p w14:paraId="077E0FF1">
      <w:pPr>
        <w:jc w:val="both"/>
        <w:rPr>
          <w:rFonts w:hint="eastAsia"/>
          <w:lang w:val="en-US" w:eastAsia="zh-CN"/>
        </w:rPr>
      </w:pPr>
      <w:r>
        <w:rPr>
          <w:sz w:val="21"/>
        </w:rPr>
        <mc:AlternateContent>
          <mc:Choice Requires="wps">
            <w:drawing>
              <wp:inline distT="0" distB="0" distL="114300" distR="114300">
                <wp:extent cx="4657725" cy="6037580"/>
                <wp:effectExtent l="4445" t="5080" r="5080" b="15240"/>
                <wp:docPr id="31" name="文本框 31"/>
                <wp:cNvGraphicFramePr/>
                <a:graphic xmlns:a="http://schemas.openxmlformats.org/drawingml/2006/main">
                  <a:graphicData uri="http://schemas.microsoft.com/office/word/2010/wordprocessingShape">
                    <wps:wsp>
                      <wps:cNvSpPr txBox="1"/>
                      <wps:spPr>
                        <a:xfrm>
                          <a:off x="1211580" y="8722995"/>
                          <a:ext cx="4657725" cy="6037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CDDB06">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7D1A89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A553F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1A504A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6BCBED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**缺乏呼吸空间（拥挤）：**</w:t>
                            </w:r>
                          </w:p>
                          <w:p w14:paraId="6D75C8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**主要模块冲突：** 标题、主体和logo过于靠近，给人一种“挤压”的感觉。</w:t>
                            </w:r>
                          </w:p>
                          <w:p w14:paraId="5E6A56A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**压迫感：** 整体设计缺乏负空间；元素争夺空间。</w:t>
                            </w:r>
                          </w:p>
                          <w:p w14:paraId="2E4498C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**“粘连”小字：**</w:t>
                            </w:r>
                          </w:p>
                          <w:p w14:paraId="3C52FDB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**接触风险：** 小字与其他元素或边框“接触”或“粘连”。</w:t>
                            </w:r>
                          </w:p>
                          <w:p w14:paraId="7B9926A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**视觉噪音：** 小字被挤进空隙中，缺少刻意的边距。</w:t>
                            </w:r>
                          </w:p>
                          <w:p w14:paraId="1AF2CD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**边缘张力：**</w:t>
                            </w:r>
                          </w:p>
                          <w:p w14:paraId="7A41D8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元素触及画布边缘，且没有明确、故意的重叠。</w:t>
                            </w:r>
                          </w:p>
                          <w:p w14:paraId="3763AD7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**信息过载：**</w:t>
                            </w:r>
                          </w:p>
                          <w:p w14:paraId="0F9079C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缺乏视觉路径；太多块/图标争夺注意力，眼睛无处休息。</w:t>
                            </w:r>
                          </w:p>
                          <w:p w14:paraId="0DB0AA2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**位置与背景冲突（文字在噪音中）：** [关键]</w:t>
                            </w:r>
                          </w:p>
                          <w:p w14:paraId="7FF166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**文字在噪音上：** 文字直接叠加在复杂/纹理背景上（例如：树枝、复杂图案），没有遮罩/阴影，使文字“难以呼吸/阅读”。</w:t>
                            </w:r>
                          </w:p>
                          <w:p w14:paraId="4FEAE56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**弱视觉锚点：** 重要的标题处于“死角”（极端边缘）或与背景融合，未能吸引视线。</w:t>
                            </w:r>
                          </w:p>
                          <w:p w14:paraId="37505B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DA145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B4E11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1FCFB90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8BFB3D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**宽松的空白空间：** 标题、主体和页脚之间有清晰的分隔。</w:t>
                            </w:r>
                          </w:p>
                          <w:p w14:paraId="76DB2D8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**干净的文本层：** 文字与背景形成清晰对比。仅允许小字/脚注有较紧的间距（前提是它们不会粘连）。</w:t>
                            </w:r>
                          </w:p>
                          <w:p w14:paraId="06763A0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**有效排除项：**</w:t>
                            </w:r>
                          </w:p>
                          <w:p w14:paraId="5558C61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**产品包装：** 产品上自然印刷的文字是安全的。</w:t>
                            </w:r>
                          </w:p>
                          <w:p w14:paraId="4A6392A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**媒体免除：** 电影静帧或综艺节目摄影始终是安全的。</w:t>
                            </w:r>
                          </w:p>
                          <w:p w14:paraId="4A9F2E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你是一个高度挑剔的“高级艺术总监”，专注于版式设计和视觉层次结构。</w:t>
                            </w:r>
                          </w:p>
                          <w:p w14:paraId="433E89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你的任务是识别“窒息设计”——那些因元素过于拥挤或文本与背景的布局不当而失败的创意作品。</w:t>
                            </w:r>
                          </w:p>
                          <w:p w14:paraId="3C1A59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CAEE4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2562EB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6C6CCB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B0582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ACDE0E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图像已经被人工专家标记为：**‘{target_label}’**。</w:t>
                            </w:r>
                          </w:p>
                          <w:p w14:paraId="68327D2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2215564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D2BBE3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2E9398C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081047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2D169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491C33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E22E0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F6733E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**分析两个维度：**</w:t>
                            </w:r>
                          </w:p>
                          <w:p w14:paraId="254315C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568FB0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**（A）间距：** 元素是否被挤压？小字是否粘连？</w:t>
                            </w:r>
                          </w:p>
                          <w:p w14:paraId="6BCCA5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**（B）文本/背景位置：** 文字在背景纹理上是否难以阅读？标题是否被隐藏？</w:t>
                            </w:r>
                          </w:p>
                          <w:p w14:paraId="73A500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3054BC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4C420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如果目标是‘不适宜’：指出具体的违规项（1-5）。</w:t>
                            </w:r>
                          </w:p>
                          <w:p w14:paraId="3916D9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903FE9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示例：“违规 #5：白色标题叠加在雪树枝上，使其无法看到。”</w:t>
                            </w:r>
                          </w:p>
                          <w:p w14:paraId="47290FF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示例：“违规 #1：标题与产品瓶子接触，间隙为零。”</w:t>
                            </w:r>
                          </w:p>
                          <w:p w14:paraId="65FDEF5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如果目标是‘适宜’：解释为什么布局有效。</w:t>
                            </w:r>
                          </w:p>
                          <w:p w14:paraId="31CDADB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120063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“文字有阴影，使其与繁忙的背景分离。”</w:t>
                            </w:r>
                          </w:p>
                          <w:p w14:paraId="6C74450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“产品与标题之间有充足的呼吸空间。”</w:t>
                            </w:r>
                          </w:p>
                          <w:p w14:paraId="5CB70A0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引用具体的颜色、纹理和距离。</w:t>
                            </w:r>
                          </w:p>
                          <w:p w14:paraId="375047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AD9A43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DE0C72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143C81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23C50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74F933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512E57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70F73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3CF2E83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"...详细的推理过程，评估负空间、元素邻近关系、视觉路径和背景干扰...", "answer": "..."}`</w:t>
                            </w:r>
                          </w:p>
                          <w:p w14:paraId="02EB8FB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FC5AB2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75.4pt;width:366.75pt;" fillcolor="#FFFFFF [3201]" filled="t" stroked="t" coordsize="21600,21600" o:gfxdata="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2dqZdQAAAAFAQAADwAAAAAAAAABACAAAAAiAAAAZHJzL2Rvd25yZXYueG1sUEsBAhQAFAAA&#10;AAgAh07iQJ/GgadlAgAAxgQAAA4AAAAAAAAAAQAgAAAAIwEAAGRycy9lMm9Eb2MueG1sUEsFBgAA&#10;AAAGAAYAWQEAAPoFAAAAAA==&#10;">
                <v:fill on="t" focussize="0,0"/>
                <v:stroke weight="0.5pt" color="#000000 [3204]" joinstyle="round"/>
                <v:imagedata o:title=""/>
                <o:lock v:ext="edit" aspectratio="f"/>
                <v:textbox>
                  <w:txbxContent>
                    <w:p w14:paraId="38CDDB06">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7D1A89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A553F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1A504A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6BCBED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**缺乏呼吸空间（拥挤）：**</w:t>
                      </w:r>
                    </w:p>
                    <w:p w14:paraId="6D75C8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**主要模块冲突：** 标题、主体和logo过于靠近，给人一种“挤压”的感觉。</w:t>
                      </w:r>
                    </w:p>
                    <w:p w14:paraId="5E6A56A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**压迫感：** 整体设计缺乏负空间；元素争夺空间。</w:t>
                      </w:r>
                    </w:p>
                    <w:p w14:paraId="2E4498C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**“粘连”小字：**</w:t>
                      </w:r>
                    </w:p>
                    <w:p w14:paraId="3C52FDB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**接触风险：** 小字与其他元素或边框“接触”或“粘连”。</w:t>
                      </w:r>
                    </w:p>
                    <w:p w14:paraId="7B9926A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**视觉噪音：** 小字被挤进空隙中，缺少刻意的边距。</w:t>
                      </w:r>
                    </w:p>
                    <w:p w14:paraId="1AF2CD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**边缘张力：**</w:t>
                      </w:r>
                    </w:p>
                    <w:p w14:paraId="7A41D8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元素触及画布边缘，且没有明确、故意的重叠。</w:t>
                      </w:r>
                    </w:p>
                    <w:p w14:paraId="3763AD7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**信息过载：**</w:t>
                      </w:r>
                    </w:p>
                    <w:p w14:paraId="0F9079C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缺乏视觉路径；太多块/图标争夺注意力，眼睛无处休息。</w:t>
                      </w:r>
                    </w:p>
                    <w:p w14:paraId="0DB0AA2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**位置与背景冲突（文字在噪音中）：** [关键]</w:t>
                      </w:r>
                    </w:p>
                    <w:p w14:paraId="7FF166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**文字在噪音上：** 文字直接叠加在复杂/纹理背景上（例如：树枝、复杂图案），没有遮罩/阴影，使文字“难以呼吸/阅读”。</w:t>
                      </w:r>
                    </w:p>
                    <w:p w14:paraId="4FEAE56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**弱视觉锚点：** 重要的标题处于“死角”（极端边缘）或与背景融合，未能吸引视线。</w:t>
                      </w:r>
                    </w:p>
                    <w:p w14:paraId="37505B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DA145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B4E11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1FCFB90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8BFB3D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**宽松的空白空间：** 标题、主体和页脚之间有清晰的分隔。</w:t>
                      </w:r>
                    </w:p>
                    <w:p w14:paraId="76DB2D8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**干净的文本层：** 文字与背景形成清晰对比。仅允许小字/脚注有较紧的间距（前提是它们不会粘连）。</w:t>
                      </w:r>
                    </w:p>
                    <w:p w14:paraId="06763A0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**有效排除项：**</w:t>
                      </w:r>
                    </w:p>
                    <w:p w14:paraId="5558C61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**产品包装：** 产品上自然印刷的文字是安全的。</w:t>
                      </w:r>
                    </w:p>
                    <w:p w14:paraId="4A6392A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**媒体免除：** 电影静帧或综艺节目摄影始终是安全的。</w:t>
                      </w:r>
                    </w:p>
                    <w:p w14:paraId="4A9F2E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你是一个高度挑剔的“高级艺术总监”，专注于版式设计和视觉层次结构。</w:t>
                      </w:r>
                    </w:p>
                    <w:p w14:paraId="433E891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你的任务是识别“窒息设计”——那些因元素过于拥挤或文本与背景的布局不当而失败的创意作品。</w:t>
                      </w:r>
                    </w:p>
                    <w:p w14:paraId="3C1A59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CAEE4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2562EB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6C6CCB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B0582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ACDE0E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图像已经被人工专家标记为：**‘{target_label}’**。</w:t>
                      </w:r>
                    </w:p>
                    <w:p w14:paraId="68327D2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2215564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D2BBE3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2E9398C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081047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2D169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491C33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E22E0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F6733E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**分析两个维度：**</w:t>
                      </w:r>
                    </w:p>
                    <w:p w14:paraId="254315C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568FB0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**（A）间距：** 元素是否被挤压？小字是否粘连？</w:t>
                      </w:r>
                    </w:p>
                    <w:p w14:paraId="6BCCA5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**（B）文本/背景位置：** 文字在背景纹理上是否难以阅读？标题是否被隐藏？</w:t>
                      </w:r>
                    </w:p>
                    <w:p w14:paraId="73A500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3054BC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4C420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如果目标是‘不适宜’：指出具体的违规项（1-5）。</w:t>
                      </w:r>
                    </w:p>
                    <w:p w14:paraId="3916D9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903FE9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示例：“违规 #5：白色标题叠加在雪树枝上，使其无法看到。”</w:t>
                      </w:r>
                    </w:p>
                    <w:p w14:paraId="47290FF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示例：“违规 #1：标题与产品瓶子接触，间隙为零。”</w:t>
                      </w:r>
                    </w:p>
                    <w:p w14:paraId="65FDEF5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如果目标是‘适宜’：解释为什么布局有效。</w:t>
                      </w:r>
                    </w:p>
                    <w:p w14:paraId="31CDADB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120063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“文字有阴影，使其与繁忙的背景分离。”</w:t>
                      </w:r>
                    </w:p>
                    <w:p w14:paraId="6C74450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“产品与标题之间有充足的呼吸空间。”</w:t>
                      </w:r>
                    </w:p>
                    <w:p w14:paraId="5CB70A0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引用具体的颜色、纹理和距离。</w:t>
                      </w:r>
                    </w:p>
                    <w:p w14:paraId="375047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AD9A43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DE0C72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143C81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23C50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74F933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512E57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70F73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3CF2E83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"...详细的推理过程，评估负空间、元素邻近关系、视觉路径和背景干扰...", "answer": "..."}`</w:t>
                      </w:r>
                    </w:p>
                    <w:p w14:paraId="02EB8FB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FC5AB2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6D05627A">
      <w:pPr>
        <w:jc w:val="left"/>
        <w:rPr>
          <w:rFonts w:hint="eastAsia"/>
          <w:b w:val="0"/>
          <w:bCs w:val="0"/>
          <w:sz w:val="18"/>
          <w:szCs w:val="21"/>
          <w:lang w:val="en-US" w:eastAsia="zh-CN"/>
        </w:rPr>
      </w:pPr>
      <w:r>
        <w:rPr>
          <w:rFonts w:hint="eastAsia"/>
          <w:b w:val="0"/>
          <w:bCs w:val="0"/>
          <w:sz w:val="18"/>
          <w:szCs w:val="21"/>
          <w:lang w:val="en-US" w:eastAsia="zh-CN"/>
        </w:rPr>
        <w:t>训练数据数量：总共593=有问题266+适中327；</w:t>
      </w:r>
    </w:p>
    <w:p w14:paraId="1B04DF36">
      <w:pPr>
        <w:jc w:val="left"/>
        <w:rPr>
          <w:rFonts w:hint="eastAsia"/>
          <w:b w:val="0"/>
          <w:bCs w:val="0"/>
          <w:sz w:val="18"/>
          <w:szCs w:val="21"/>
          <w:lang w:val="en-US" w:eastAsia="zh-CN"/>
        </w:rPr>
      </w:pPr>
      <w:r>
        <w:rPr>
          <w:rFonts w:hint="eastAsia"/>
          <w:b w:val="0"/>
          <w:bCs w:val="0"/>
          <w:sz w:val="18"/>
          <w:szCs w:val="21"/>
          <w:lang w:val="en-US" w:eastAsia="zh-CN"/>
        </w:rPr>
        <w:t>测试数据数量：正样本69；负样本134；</w:t>
      </w:r>
    </w:p>
    <w:p w14:paraId="57768A5E">
      <w:pPr>
        <w:jc w:val="left"/>
        <w:rPr>
          <w:rFonts w:hint="default"/>
          <w:b w:val="0"/>
          <w:bCs w:val="0"/>
          <w:sz w:val="18"/>
          <w:szCs w:val="21"/>
          <w:lang w:val="en-US" w:eastAsia="zh-CN"/>
        </w:rPr>
      </w:pPr>
      <w:r>
        <w:rPr>
          <w:rFonts w:hint="eastAsia"/>
          <w:b w:val="0"/>
          <w:bCs w:val="0"/>
          <w:sz w:val="18"/>
          <w:szCs w:val="21"/>
          <w:lang w:val="en-US" w:eastAsia="zh-CN"/>
        </w:rPr>
        <w:t>测试结果：精确率=83.1；召回率=85.51；</w:t>
      </w:r>
    </w:p>
    <w:p w14:paraId="7041102A">
      <w:pPr>
        <w:jc w:val="left"/>
        <w:rPr>
          <w:rFonts w:hint="eastAsia"/>
          <w:b w:val="0"/>
          <w:bCs w:val="0"/>
          <w:sz w:val="18"/>
          <w:szCs w:val="21"/>
          <w:lang w:val="en-US" w:eastAsia="zh-CN"/>
        </w:rPr>
      </w:pPr>
      <w:r>
        <w:rPr>
          <w:rFonts w:hint="eastAsia"/>
          <w:b w:val="0"/>
          <w:bCs w:val="0"/>
          <w:sz w:val="18"/>
          <w:szCs w:val="21"/>
          <w:lang w:val="en-US" w:eastAsia="zh-CN"/>
        </w:rPr>
        <w:t>没有识别图像：</w:t>
      </w:r>
    </w:p>
    <w:p w14:paraId="5807FE66">
      <w:pPr>
        <w:jc w:val="left"/>
        <w:rPr>
          <w:rFonts w:hint="default"/>
          <w:b w:val="0"/>
          <w:bCs w:val="0"/>
          <w:sz w:val="18"/>
          <w:szCs w:val="21"/>
          <w:lang w:val="en-US" w:eastAsia="zh-CN"/>
        </w:rPr>
      </w:pPr>
      <w:r>
        <w:rPr>
          <w:rFonts w:hint="eastAsia"/>
          <w:b w:val="0"/>
          <w:bCs w:val="0"/>
          <w:sz w:val="18"/>
          <w:szCs w:val="21"/>
          <w:lang w:val="en-US" w:eastAsia="zh-CN"/>
        </w:rPr>
        <w:t>误识别图像：</w:t>
      </w:r>
    </w:p>
    <w:p w14:paraId="583A9C78">
      <w:pPr>
        <w:rPr>
          <w:rFonts w:hint="default"/>
          <w:b w:val="0"/>
          <w:bCs w:val="0"/>
          <w:sz w:val="18"/>
          <w:szCs w:val="21"/>
          <w:lang w:val="en-US" w:eastAsia="zh-CN"/>
        </w:rPr>
      </w:pPr>
      <w:r>
        <w:rPr>
          <w:rFonts w:hint="default"/>
          <w:b w:val="0"/>
          <w:bCs w:val="0"/>
          <w:sz w:val="18"/>
          <w:szCs w:val="21"/>
          <w:lang w:val="en-US" w:eastAsia="zh-CN"/>
        </w:rPr>
        <w:br w:type="page"/>
      </w:r>
    </w:p>
    <w:p w14:paraId="4404EA7F">
      <w:pPr>
        <w:jc w:val="left"/>
        <w:rPr>
          <w:rFonts w:hint="eastAsia"/>
          <w:b w:val="0"/>
          <w:bCs w:val="0"/>
          <w:sz w:val="18"/>
          <w:szCs w:val="21"/>
          <w:lang w:val="en-US" w:eastAsia="zh-CN"/>
        </w:rPr>
      </w:pPr>
      <w:r>
        <w:rPr>
          <w:rFonts w:hint="eastAsia"/>
          <w:b/>
          <w:bCs/>
          <w:sz w:val="18"/>
          <w:szCs w:val="21"/>
          <w:lang w:val="en-US" w:eastAsia="zh-CN"/>
        </w:rPr>
        <w:t>规则十四：</w:t>
      </w:r>
      <w:r>
        <w:rPr>
          <w:rFonts w:hint="eastAsia"/>
          <w:b w:val="0"/>
          <w:bCs w:val="0"/>
          <w:sz w:val="18"/>
          <w:szCs w:val="21"/>
          <w:lang w:val="en-US" w:eastAsia="zh-CN"/>
        </w:rPr>
        <w:t>文字-设计搭配协调：</w:t>
      </w:r>
      <w:r>
        <w:rPr>
          <w:rFonts w:hint="eastAsia"/>
          <w:b w:val="0"/>
          <w:bCs w:val="0"/>
          <w:sz w:val="18"/>
          <w:szCs w:val="21"/>
          <w:lang w:val="en-US" w:eastAsia="zh-CN"/>
        </w:rPr>
        <w:br w:type="textWrapping"/>
      </w:r>
      <w:r>
        <w:rPr>
          <w:rFonts w:hint="eastAsia"/>
          <w:b w:val="0"/>
          <w:bCs w:val="0"/>
          <w:sz w:val="18"/>
          <w:szCs w:val="21"/>
          <w:lang w:val="en-US" w:eastAsia="zh-CN"/>
        </w:rPr>
        <w:t>字体设计与整体设计调性⼀致，不支持使用设计过度的字体（扭曲、伪3D、不同色相的填充渐变、字体描边）、文案添加背景色块叠加在复杂照片上</w:t>
      </w:r>
    </w:p>
    <w:p w14:paraId="382DBB31">
      <w:pPr>
        <w:jc w:val="left"/>
        <w:rPr>
          <w:rFonts w:hint="eastAsia"/>
          <w:b w:val="0"/>
          <w:bCs w:val="0"/>
          <w:sz w:val="18"/>
          <w:szCs w:val="21"/>
          <w:lang w:val="en-US" w:eastAsia="zh-CN"/>
        </w:rPr>
      </w:pPr>
      <w:r>
        <w:rPr>
          <w:rFonts w:hint="eastAsia"/>
          <w:b w:val="0"/>
          <w:bCs w:val="0"/>
          <w:sz w:val="18"/>
          <w:szCs w:val="21"/>
          <w:lang w:val="en-US" w:eastAsia="zh-CN"/>
        </w:rPr>
        <w:t>具体算法：</w:t>
      </w:r>
    </w:p>
    <w:p w14:paraId="58322659">
      <w:pPr>
        <w:jc w:val="center"/>
      </w:pPr>
      <w:r>
        <w:drawing>
          <wp:inline distT="0" distB="0" distL="114300" distR="114300">
            <wp:extent cx="2738120" cy="1921510"/>
            <wp:effectExtent l="0" t="0" r="5080" b="254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11"/>
                    <a:stretch>
                      <a:fillRect/>
                    </a:stretch>
                  </pic:blipFill>
                  <pic:spPr>
                    <a:xfrm>
                      <a:off x="0" y="0"/>
                      <a:ext cx="2738120" cy="1921510"/>
                    </a:xfrm>
                    <a:prstGeom prst="rect">
                      <a:avLst/>
                    </a:prstGeom>
                    <a:noFill/>
                    <a:ln>
                      <a:noFill/>
                    </a:ln>
                  </pic:spPr>
                </pic:pic>
              </a:graphicData>
            </a:graphic>
          </wp:inline>
        </w:drawing>
      </w:r>
    </w:p>
    <w:p w14:paraId="36739EC9">
      <w:pPr>
        <w:jc w:val="both"/>
        <w:rPr>
          <w:rFonts w:hint="eastAsia"/>
          <w:lang w:val="en-US" w:eastAsia="zh-CN"/>
        </w:rPr>
      </w:pPr>
      <w:r>
        <w:rPr>
          <w:sz w:val="21"/>
        </w:rPr>
        <mc:AlternateContent>
          <mc:Choice Requires="wps">
            <w:drawing>
              <wp:inline distT="0" distB="0" distL="114300" distR="114300">
                <wp:extent cx="4657725" cy="4742180"/>
                <wp:effectExtent l="4445" t="5080" r="5080" b="15240"/>
                <wp:docPr id="33" name="文本框 33"/>
                <wp:cNvGraphicFramePr/>
                <a:graphic xmlns:a="http://schemas.openxmlformats.org/drawingml/2006/main">
                  <a:graphicData uri="http://schemas.microsoft.com/office/word/2010/wordprocessingShape">
                    <wps:wsp>
                      <wps:cNvSpPr txBox="1"/>
                      <wps:spPr>
                        <a:xfrm>
                          <a:off x="1211580" y="8722995"/>
                          <a:ext cx="4657725" cy="4742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7F0279">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7371FB2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EDAEE0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严格违规标准（只要符合任意一项 -&gt; Unsuitable）</w:t>
                            </w:r>
                          </w:p>
                          <w:p w14:paraId="4E42EA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CFB75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A794A9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“廉价艺术字”特效 (The "WordArt" Effect):**</w:t>
                            </w:r>
                          </w:p>
                          <w:p w14:paraId="7BAC50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**技术失误**：仅当文字出现像素化、边缘锯齿严重，或使用 90 年代风格的廉价彩虹/霓虹渐变时标记。</w:t>
                            </w:r>
                          </w:p>
                          <w:p w14:paraId="2341728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**变形拉伸**：文字被非专业地拉伸或挤压（破坏了字体的原始纵横比）。</w:t>
                            </w:r>
                          </w:p>
                          <w:p w14:paraId="35226B2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**业余描边**：看起来像用“画图”软件（MS Paint）而非专业设计软件制作的粗糙、抖动的描边。</w:t>
                            </w:r>
                          </w:p>
                          <w:p w14:paraId="470ED96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*注意：高分辨率 3D 字体、干净的金属质感纹理和流畅的渐变是**专业且安全**的。*</w:t>
                            </w:r>
                          </w:p>
                          <w:p w14:paraId="35DB33A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28A56F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视觉杂乱与背景冲突 (Visual Clutter &amp; Conflict):**</w:t>
                            </w:r>
                          </w:p>
                          <w:p w14:paraId="799ECAA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**分辨率不匹配**：低分辨率/模糊的图形被直接粘贴在高分辨率照片上。</w:t>
                            </w:r>
                          </w:p>
                          <w:p w14:paraId="36D40A2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**零融合**：元素没有阴影，光影不一致，看起来像是意外的“悬浮”错误。</w:t>
                            </w:r>
                          </w:p>
                          <w:p w14:paraId="5A7F3F7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**可读性丧失**：由于背景混乱且没有任何遮罩或描边处理，导致文字确实无法辨认。</w:t>
                            </w:r>
                          </w:p>
                          <w:p w14:paraId="718F3C3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*注意：标准的 UI 元素（胶囊按钮、价格标签、“百亿补贴”等促销徽章）是**有意为之**的覆盖层，是**安全**的。*</w:t>
                            </w:r>
                          </w:p>
                          <w:p w14:paraId="609DD0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352FD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风格割裂 (Inconsistent Aesthetic):**</w:t>
                            </w:r>
                          </w:p>
                          <w:p w14:paraId="20DECB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仅当元素**意外不匹配**时标记（例如，手绘草图随机出现在高科技 3D 渲染中，且毫无设计意图）。</w:t>
                            </w:r>
                          </w:p>
                          <w:p w14:paraId="7229411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*注意：出于营销目的将 3D 吉祥物或卡通人物放置在现实背景上是一种**有效风格**，是**安全**的。*</w:t>
                            </w:r>
                          </w:p>
                          <w:p w14:paraId="7FA17C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CB2DF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'SUITABLE'（安全/良好设计）判定标准</w:t>
                            </w:r>
                          </w:p>
                          <w:p w14:paraId="0189EA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831859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**商业执行力**：具备高分辨率素材、干净利落的字体边缘和专业的光影处理。</w:t>
                            </w:r>
                          </w:p>
                          <w:p w14:paraId="686F571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**平台正规性**：出现知名品牌 Logo（支付宝、淘宝、银行、中国黄金等）和标准的电商 UI 组件。</w:t>
                            </w:r>
                          </w:p>
                          <w:p w14:paraId="137661A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**意图明确的层级**：即使设计风格很“吵”（如大红大金配色），只要文字对齐工整且布局有明确的营销目的，即为适用。</w:t>
                            </w:r>
                          </w:p>
                          <w:p w14:paraId="4FCB1B2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73.4pt;width:366.75pt;" fillcolor="#FFFFFF [3201]" filled="t" stroked="t" coordsize="21600,21600" o:gfxdata="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BSG11AAAAAUBAAAPAAAAAAAAAAEAIAAAACIAAABkcnMvZG93bnJldi54bWxQSwECFAAU&#10;AAAACACHTuJAyq+lc2cCAADGBAAADgAAAAAAAAABACAAAAAjAQAAZHJzL2Uyb0RvYy54bWxQSwUG&#10;AAAAAAYABgBZAQAA/AUAAAAA&#10;">
                <v:fill on="t" focussize="0,0"/>
                <v:stroke weight="0.5pt" color="#000000 [3204]" joinstyle="round"/>
                <v:imagedata o:title=""/>
                <o:lock v:ext="edit" aspectratio="f"/>
                <v:textbox>
                  <w:txbxContent>
                    <w:p w14:paraId="087F0279">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7371FB2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EDAEE0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严格违规标准（只要符合任意一项 -&gt; Unsuitable）</w:t>
                      </w:r>
                    </w:p>
                    <w:p w14:paraId="4E42EA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CFB75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A794A9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“廉价艺术字”特效 (The "WordArt" Effect):**</w:t>
                      </w:r>
                    </w:p>
                    <w:p w14:paraId="7BAC50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**技术失误**：仅当文字出现像素化、边缘锯齿严重，或使用 90 年代风格的廉价彩虹/霓虹渐变时标记。</w:t>
                      </w:r>
                    </w:p>
                    <w:p w14:paraId="2341728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**变形拉伸**：文字被非专业地拉伸或挤压（破坏了字体的原始纵横比）。</w:t>
                      </w:r>
                    </w:p>
                    <w:p w14:paraId="35226B2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**业余描边**：看起来像用“画图”软件（MS Paint）而非专业设计软件制作的粗糙、抖动的描边。</w:t>
                      </w:r>
                    </w:p>
                    <w:p w14:paraId="470ED96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*注意：高分辨率 3D 字体、干净的金属质感纹理和流畅的渐变是**专业且安全**的。*</w:t>
                      </w:r>
                    </w:p>
                    <w:p w14:paraId="35DB33A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28A56F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视觉杂乱与背景冲突 (Visual Clutter &amp; Conflict):**</w:t>
                      </w:r>
                    </w:p>
                    <w:p w14:paraId="799ECAA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**分辨率不匹配**：低分辨率/模糊的图形被直接粘贴在高分辨率照片上。</w:t>
                      </w:r>
                    </w:p>
                    <w:p w14:paraId="36D40A2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**零融合**：元素没有阴影，光影不一致，看起来像是意外的“悬浮”错误。</w:t>
                      </w:r>
                    </w:p>
                    <w:p w14:paraId="5A7F3F7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**可读性丧失**：由于背景混乱且没有任何遮罩或描边处理，导致文字确实无法辨认。</w:t>
                      </w:r>
                    </w:p>
                    <w:p w14:paraId="718F3C3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*注意：标准的 UI 元素（胶囊按钮、价格标签、“百亿补贴”等促销徽章）是**有意为之**的覆盖层，是**安全**的。*</w:t>
                      </w:r>
                    </w:p>
                    <w:p w14:paraId="609DD0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352FD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风格割裂 (Inconsistent Aesthetic):**</w:t>
                      </w:r>
                    </w:p>
                    <w:p w14:paraId="20DECB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仅当元素**意外不匹配**时标记（例如，手绘草图随机出现在高科技 3D 渲染中，且毫无设计意图）。</w:t>
                      </w:r>
                    </w:p>
                    <w:p w14:paraId="7229411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*注意：出于营销目的将 3D 吉祥物或卡通人物放置在现实背景上是一种**有效风格**，是**安全**的。*</w:t>
                      </w:r>
                    </w:p>
                    <w:p w14:paraId="7FA17C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CB2DF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'SUITABLE'（安全/良好设计）判定标准</w:t>
                      </w:r>
                    </w:p>
                    <w:p w14:paraId="0189EA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831859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**商业执行力**：具备高分辨率素材、干净利落的字体边缘和专业的光影处理。</w:t>
                      </w:r>
                    </w:p>
                    <w:p w14:paraId="686F571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**平台正规性**：出现知名品牌 Logo（支付宝、淘宝、银行、中国黄金等）和标准的电商 UI 组件。</w:t>
                      </w:r>
                    </w:p>
                    <w:p w14:paraId="137661A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**意图明确的层级**：即使设计风格很“吵”（如大红大金配色），只要文字对齐工整且布局有明确的营销目的，即为适用。</w:t>
                      </w:r>
                    </w:p>
                    <w:p w14:paraId="4FCB1B2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0897728D">
      <w:pPr>
        <w:jc w:val="both"/>
        <w:rPr>
          <w:rFonts w:hint="eastAsia"/>
          <w:lang w:val="en-US" w:eastAsia="zh-CN"/>
        </w:rPr>
      </w:pPr>
    </w:p>
    <w:p w14:paraId="02DC2E2C">
      <w:pPr>
        <w:jc w:val="both"/>
        <w:rPr>
          <w:rFonts w:hint="eastAsia"/>
          <w:lang w:val="en-US" w:eastAsia="zh-CN"/>
        </w:rPr>
      </w:pPr>
      <w:r>
        <w:rPr>
          <w:sz w:val="21"/>
        </w:rPr>
        <mc:AlternateContent>
          <mc:Choice Requires="wps">
            <w:drawing>
              <wp:inline distT="0" distB="0" distL="114300" distR="114300">
                <wp:extent cx="4657725" cy="4696460"/>
                <wp:effectExtent l="4445" t="5080" r="5080" b="22860"/>
                <wp:docPr id="34" name="文本框 34"/>
                <wp:cNvGraphicFramePr/>
                <a:graphic xmlns:a="http://schemas.openxmlformats.org/drawingml/2006/main">
                  <a:graphicData uri="http://schemas.microsoft.com/office/word/2010/wordprocessingShape">
                    <wps:wsp>
                      <wps:cNvSpPr txBox="1"/>
                      <wps:spPr>
                        <a:xfrm>
                          <a:off x="1211580" y="8722995"/>
                          <a:ext cx="4657725" cy="46964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176D87">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52A945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你是一位极其挑剔的高级艺术总监。请针对“文本-设计和谐度与美学质量”审查此广告。</w:t>
                            </w:r>
                          </w:p>
                          <w:p w14:paraId="05562C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你的任务是标记“低质量/业余”错误，同时保护“专业电商”设计。</w:t>
                            </w:r>
                          </w:p>
                          <w:p w14:paraId="737D6C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FD1CD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0A2BA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任务：理由生成（蒸馏）</w:t>
                            </w:r>
                          </w:p>
                          <w:p w14:paraId="1EBDDAD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7056E9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该图像已被人类专家标记为：**'{target_label}'**。</w:t>
                            </w:r>
                          </w:p>
                          <w:p w14:paraId="3566D71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你的目标**不是**重新评判它，而是根据以下**严格**标准提供支持该标签的专业推理（思维链）。</w:t>
                            </w:r>
                          </w:p>
                          <w:p w14:paraId="5F6F924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1DDF5B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核心原则：专业营销的张力 vs. 业余的粗制滥造</w:t>
                            </w:r>
                          </w:p>
                          <w:p w14:paraId="6511CBC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我们区分“激进的电商营销”（专业/安全）与“业余的粗制滥造”（违规）。</w:t>
                            </w:r>
                          </w:p>
                          <w:p w14:paraId="5D9A7A6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高分辨率素材、标准平台徽章和专业的3D渲染是安全的，即使它们在视觉上很“吵/喧闹”。</w:t>
                            </w:r>
                          </w:p>
                          <w:p w14:paraId="362CC6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F5ED79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 / 技术失败）的标准：</w:t>
                            </w:r>
                          </w:p>
                          <w:p w14:paraId="33DFDAA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**“真正的艺术字（WordArt）”效应（技术失败）**：</w:t>
                            </w:r>
                          </w:p>
                          <w:p w14:paraId="4F8107B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**像素化/锯齿边缘**：文本看起来分辨率低、模糊，或有业余的抗锯齿问题。</w:t>
                            </w:r>
                          </w:p>
                          <w:p w14:paraId="1FA33A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**变形**：文本被不专业地拉伸或挤压（破坏了纵横比）。</w:t>
                            </w:r>
                          </w:p>
                          <w:p w14:paraId="6C0572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**90年代风格**：过时的彩虹/霓虹渐变，配上粗糙、令人眼花的画图工具（MS Paint）风格描边。</w:t>
                            </w:r>
                          </w:p>
                          <w:p w14:paraId="6CDA4F6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**视觉混乱与融合失败**：</w:t>
                            </w:r>
                          </w:p>
                          <w:p w14:paraId="5958071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**分辨率不匹配**：低分辨率图形粘贴在高分辨率照片上。</w:t>
                            </w:r>
                          </w:p>
                          <w:p w14:paraId="1BBE0D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**悬浮错误**：元素没有阴影/光照一致性，看起来像是意外错误。</w:t>
                            </w:r>
                          </w:p>
                          <w:p w14:paraId="5AFEDC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**可读性丧失**：由于背景混乱（没有遮罩），文本完全无法阅读。</w:t>
                            </w:r>
                          </w:p>
                          <w:p w14:paraId="317B62D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**美学不一致（意外的不匹配）**：</w:t>
                            </w:r>
                          </w:p>
                          <w:p w14:paraId="66AA42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随意的草图出现在高科技渲染图中，且没有风格上的意图。</w:t>
                            </w:r>
                          </w:p>
                          <w:p w14:paraId="506EE18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 / 专业营销）的标准：</w:t>
                            </w:r>
                          </w:p>
                          <w:p w14:paraId="511BB2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**商业执行力**：高分辨率素材、干净的字体边缘、专业的3D金属/金色纹理和平滑的渐变。</w:t>
                            </w:r>
                          </w:p>
                          <w:p w14:paraId="4EBE9D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**标准UI例外**：“胶囊按钮”、“价格标签”和“促销徽章”（例如“百亿补贴”）是有意为之的覆盖层，是安全的。</w:t>
                            </w:r>
                          </w:p>
                          <w:p w14:paraId="29B425A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**有意混搭**：为了营销目的将3D吉祥物或卡通人物放置在写实背景上是安全的。</w:t>
                            </w:r>
                          </w:p>
                          <w:p w14:paraId="070F84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**平台规则**：如果它看起来像主流APP（淘宝/支付宝）的标准横幅且层级清晰，则是合适的。</w:t>
                            </w:r>
                          </w:p>
                          <w:p w14:paraId="3E65EF5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3FC22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CC1DA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字段说明：</w:t>
                            </w:r>
                          </w:p>
                          <w:p w14:paraId="6DF35A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E839E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**分析技术质量**：检查像素化、锯齿边缘或纵横比变形。是高分辨率3D文本（安全）还是廉价的90年代艺术字（不合适）？</w:t>
                            </w:r>
                          </w:p>
                          <w:p w14:paraId="3E18732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**验证商业意图**：布局看起来像是标准的电商广告（安全）还是非设计师的“画图工具”错误（不合适）？</w:t>
                            </w:r>
                          </w:p>
                          <w:p w14:paraId="11D2F2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**检查融合度**：覆盖层是标准的UI徽章（安全）还是随机的低分辨率悬浮贴纸（不合适）？</w:t>
                            </w:r>
                          </w:p>
                          <w:p w14:paraId="39B855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**推理**：解释为什么该图像符合 '{target_label}'。</w:t>
                            </w:r>
                          </w:p>
                          <w:p w14:paraId="0A09BB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'Unsuitable'（不合适）：关注技术失败。例如，“文本严重像素化且拉伸变形”，“渐变看起来像带有锯齿边缘的1990年代艺术字预设”。</w:t>
                            </w:r>
                          </w:p>
                          <w:p w14:paraId="4E2073A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'Suitable'（合适）：验证商业执行力。例如，“使用专业的高分辨率3D金色字体”，“具有清晰按钮和徽章的标准电商布局”。</w:t>
                            </w:r>
                          </w:p>
                          <w:p w14:paraId="4AD0AE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**视觉证据**：引用具体的视觉细节（分辨率、阴影、边缘）。</w:t>
                            </w:r>
                          </w:p>
                          <w:p w14:paraId="03DA46F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433915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3CCEB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 字段说明：</w:t>
                            </w:r>
                          </w:p>
                          <w:p w14:paraId="1D4AAD7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E30E5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你必须准确输出："{target_label}"。</w:t>
                            </w:r>
                          </w:p>
                          <w:p w14:paraId="6E29486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13FA853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F1BE96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仅输出一个符合此格式的JSON对象：</w:t>
                            </w:r>
                          </w:p>
                          <w:p w14:paraId="31209F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"...区分业余错误与专业营销的详细推理...", "answer": "..."}</w:t>
                            </w:r>
                          </w:p>
                          <w:p w14:paraId="4373BD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69.8pt;width:366.75pt;" fillcolor="#FFFFFF [3201]" filled="t" stroked="t" coordsize="21600,21600" o:gfxdata="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h+UkNNMAAAAFAQAADwAAAAAAAAABACAAAAAiAAAAZHJzL2Rvd25yZXYueG1sUEsBAhQA&#10;FAAAAAgAh07iQPYj/RVpAgAAxgQAAA4AAAAAAAAAAQAgAAAAIgEAAGRycy9lMm9Eb2MueG1sUEsF&#10;BgAAAAAGAAYAWQEAAP0FAAAAAA==&#10;">
                <v:fill on="t" focussize="0,0"/>
                <v:stroke weight="0.5pt" color="#000000 [3204]" joinstyle="round"/>
                <v:imagedata o:title=""/>
                <o:lock v:ext="edit" aspectratio="f"/>
                <v:textbox>
                  <w:txbxContent>
                    <w:p w14:paraId="11176D87">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52A945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你是一位极其挑剔的高级艺术总监。请针对“文本-设计和谐度与美学质量”审查此广告。</w:t>
                      </w:r>
                    </w:p>
                    <w:p w14:paraId="05562C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你的任务是标记“低质量/业余”错误，同时保护“专业电商”设计。</w:t>
                      </w:r>
                    </w:p>
                    <w:p w14:paraId="737D6C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FD1CD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0A2BA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任务：理由生成（蒸馏）</w:t>
                      </w:r>
                    </w:p>
                    <w:p w14:paraId="1EBDDAD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7056E9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该图像已被人类专家标记为：**'{target_label}'**。</w:t>
                      </w:r>
                    </w:p>
                    <w:p w14:paraId="3566D71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你的目标**不是**重新评判它，而是根据以下**严格**标准提供支持该标签的专业推理（思维链）。</w:t>
                      </w:r>
                    </w:p>
                    <w:p w14:paraId="5F6F924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1DDF5B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核心原则：专业营销的张力 vs. 业余的粗制滥造</w:t>
                      </w:r>
                    </w:p>
                    <w:p w14:paraId="6511CBC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我们区分“激进的电商营销”（专业/安全）与“业余的粗制滥造”（违规）。</w:t>
                      </w:r>
                    </w:p>
                    <w:p w14:paraId="5D9A7A6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高分辨率素材、标准平台徽章和专业的3D渲染是安全的，即使它们在视觉上很“吵/喧闹”。</w:t>
                      </w:r>
                    </w:p>
                    <w:p w14:paraId="362CC6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F5ED79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 / 技术失败）的标准：</w:t>
                      </w:r>
                    </w:p>
                    <w:p w14:paraId="33DFDAA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**“真正的艺术字（WordArt）”效应（技术失败）**：</w:t>
                      </w:r>
                    </w:p>
                    <w:p w14:paraId="4F8107B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**像素化/锯齿边缘**：文本看起来分辨率低、模糊，或有业余的抗锯齿问题。</w:t>
                      </w:r>
                    </w:p>
                    <w:p w14:paraId="1FA33A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**变形**：文本被不专业地拉伸或挤压（破坏了纵横比）。</w:t>
                      </w:r>
                    </w:p>
                    <w:p w14:paraId="6C0572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**90年代风格**：过时的彩虹/霓虹渐变，配上粗糙、令人眼花的画图工具（MS Paint）风格描边。</w:t>
                      </w:r>
                    </w:p>
                    <w:p w14:paraId="6CDA4F6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**视觉混乱与融合失败**：</w:t>
                      </w:r>
                    </w:p>
                    <w:p w14:paraId="5958071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**分辨率不匹配**：低分辨率图形粘贴在高分辨率照片上。</w:t>
                      </w:r>
                    </w:p>
                    <w:p w14:paraId="1BBE0D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**悬浮错误**：元素没有阴影/光照一致性，看起来像是意外错误。</w:t>
                      </w:r>
                    </w:p>
                    <w:p w14:paraId="5AFEDC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**可读性丧失**：由于背景混乱（没有遮罩），文本完全无法阅读。</w:t>
                      </w:r>
                    </w:p>
                    <w:p w14:paraId="317B62D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**美学不一致（意外的不匹配）**：</w:t>
                      </w:r>
                    </w:p>
                    <w:p w14:paraId="66AA42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随意的草图出现在高科技渲染图中，且没有风格上的意图。</w:t>
                      </w:r>
                    </w:p>
                    <w:p w14:paraId="506EE18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 / 专业营销）的标准：</w:t>
                      </w:r>
                    </w:p>
                    <w:p w14:paraId="511BB2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**商业执行力**：高分辨率素材、干净的字体边缘、专业的3D金属/金色纹理和平滑的渐变。</w:t>
                      </w:r>
                    </w:p>
                    <w:p w14:paraId="4EBE9D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**标准UI例外**：“胶囊按钮”、“价格标签”和“促销徽章”（例如“百亿补贴”）是有意为之的覆盖层，是安全的。</w:t>
                      </w:r>
                    </w:p>
                    <w:p w14:paraId="29B425A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**有意混搭**：为了营销目的将3D吉祥物或卡通人物放置在写实背景上是安全的。</w:t>
                      </w:r>
                    </w:p>
                    <w:p w14:paraId="070F84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**平台规则**：如果它看起来像主流APP（淘宝/支付宝）的标准横幅且层级清晰，则是合适的。</w:t>
                      </w:r>
                    </w:p>
                    <w:p w14:paraId="3E65EF5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43FC22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CC1DA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字段说明：</w:t>
                      </w:r>
                    </w:p>
                    <w:p w14:paraId="6DF35A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E839E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**分析技术质量**：检查像素化、锯齿边缘或纵横比变形。是高分辨率3D文本（安全）还是廉价的90年代艺术字（不合适）？</w:t>
                      </w:r>
                    </w:p>
                    <w:p w14:paraId="3E18732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**验证商业意图**：布局看起来像是标准的电商广告（安全）还是非设计师的“画图工具”错误（不合适）？</w:t>
                      </w:r>
                    </w:p>
                    <w:p w14:paraId="11D2F2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**检查融合度**：覆盖层是标准的UI徽章（安全）还是随机的低分辨率悬浮贴纸（不合适）？</w:t>
                      </w:r>
                    </w:p>
                    <w:p w14:paraId="39B855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**推理**：解释为什么该图像符合 '{target_label}'。</w:t>
                      </w:r>
                    </w:p>
                    <w:p w14:paraId="0A09BB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'Unsuitable'（不合适）：关注技术失败。例如，“文本严重像素化且拉伸变形”，“渐变看起来像带有锯齿边缘的1990年代艺术字预设”。</w:t>
                      </w:r>
                    </w:p>
                    <w:p w14:paraId="4E2073A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如果是 'Suitable'（合适）：验证商业执行力。例如，“使用专业的高分辨率3D金色字体”，“具有清晰按钮和徽章的标准电商布局”。</w:t>
                      </w:r>
                    </w:p>
                    <w:p w14:paraId="4AD0AE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**视觉证据**：引用具体的视觉细节（分辨率、阴影、边缘）。</w:t>
                      </w:r>
                    </w:p>
                    <w:p w14:paraId="03DA46F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433915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3CCEB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 字段说明：</w:t>
                      </w:r>
                    </w:p>
                    <w:p w14:paraId="1D4AAD7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E30E5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你必须准确输出："{target_label}"。</w:t>
                      </w:r>
                    </w:p>
                    <w:p w14:paraId="6E29486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13FA853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F1BE96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仅输出一个符合此格式的JSON对象：</w:t>
                      </w:r>
                    </w:p>
                    <w:p w14:paraId="31209F4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"...区分业余错误与专业营销的详细推理...", "answer": "..."}</w:t>
                      </w:r>
                    </w:p>
                    <w:p w14:paraId="4373BD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3330A168">
      <w:pPr>
        <w:jc w:val="left"/>
        <w:rPr>
          <w:rFonts w:hint="eastAsia"/>
          <w:b w:val="0"/>
          <w:bCs w:val="0"/>
          <w:sz w:val="18"/>
          <w:szCs w:val="21"/>
          <w:lang w:val="en-US" w:eastAsia="zh-CN"/>
        </w:rPr>
      </w:pPr>
      <w:r>
        <w:rPr>
          <w:rFonts w:hint="eastAsia"/>
          <w:b w:val="0"/>
          <w:bCs w:val="0"/>
          <w:sz w:val="18"/>
          <w:szCs w:val="21"/>
          <w:lang w:val="en-US" w:eastAsia="zh-CN"/>
        </w:rPr>
        <w:t>训练数据数量：总共593=有问题266+适中327；</w:t>
      </w:r>
    </w:p>
    <w:p w14:paraId="5E9B888F">
      <w:pPr>
        <w:jc w:val="left"/>
        <w:rPr>
          <w:rFonts w:hint="eastAsia"/>
          <w:b w:val="0"/>
          <w:bCs w:val="0"/>
          <w:sz w:val="18"/>
          <w:szCs w:val="21"/>
          <w:lang w:val="en-US" w:eastAsia="zh-CN"/>
        </w:rPr>
      </w:pPr>
      <w:r>
        <w:rPr>
          <w:rFonts w:hint="eastAsia"/>
          <w:b w:val="0"/>
          <w:bCs w:val="0"/>
          <w:sz w:val="18"/>
          <w:szCs w:val="21"/>
          <w:lang w:val="en-US" w:eastAsia="zh-CN"/>
        </w:rPr>
        <w:t>测试数据数量：正样本122；负样本134；</w:t>
      </w:r>
    </w:p>
    <w:p w14:paraId="3EAECC9C">
      <w:pPr>
        <w:jc w:val="left"/>
        <w:rPr>
          <w:rFonts w:hint="default"/>
          <w:b w:val="0"/>
          <w:bCs w:val="0"/>
          <w:sz w:val="18"/>
          <w:szCs w:val="21"/>
          <w:lang w:val="en-US" w:eastAsia="zh-CN"/>
        </w:rPr>
      </w:pPr>
      <w:r>
        <w:rPr>
          <w:rFonts w:hint="eastAsia"/>
          <w:b w:val="0"/>
          <w:bCs w:val="0"/>
          <w:sz w:val="18"/>
          <w:szCs w:val="21"/>
          <w:lang w:val="en-US" w:eastAsia="zh-CN"/>
        </w:rPr>
        <w:t>测试结果：精确率=94.53；召回率=99.18；</w:t>
      </w:r>
    </w:p>
    <w:p w14:paraId="02360843">
      <w:pPr>
        <w:jc w:val="left"/>
        <w:rPr>
          <w:rFonts w:hint="eastAsia"/>
          <w:b w:val="0"/>
          <w:bCs w:val="0"/>
          <w:sz w:val="18"/>
          <w:szCs w:val="21"/>
          <w:lang w:val="en-US" w:eastAsia="zh-CN"/>
        </w:rPr>
      </w:pPr>
      <w:r>
        <w:rPr>
          <w:rFonts w:hint="eastAsia"/>
          <w:b w:val="0"/>
          <w:bCs w:val="0"/>
          <w:sz w:val="18"/>
          <w:szCs w:val="21"/>
          <w:lang w:val="en-US" w:eastAsia="zh-CN"/>
        </w:rPr>
        <w:t>没有识别图像：</w:t>
      </w:r>
    </w:p>
    <w:p w14:paraId="045641E1">
      <w:pPr>
        <w:jc w:val="left"/>
        <w:rPr>
          <w:rFonts w:hint="default"/>
          <w:b w:val="0"/>
          <w:bCs w:val="0"/>
          <w:sz w:val="18"/>
          <w:szCs w:val="21"/>
          <w:lang w:val="en-US" w:eastAsia="zh-CN"/>
        </w:rPr>
      </w:pPr>
      <w:r>
        <w:rPr>
          <w:rFonts w:hint="eastAsia"/>
          <w:b w:val="0"/>
          <w:bCs w:val="0"/>
          <w:sz w:val="18"/>
          <w:szCs w:val="21"/>
          <w:lang w:val="en-US" w:eastAsia="zh-CN"/>
        </w:rPr>
        <w:t>误识别图像：</w:t>
      </w:r>
    </w:p>
    <w:p w14:paraId="5B379880">
      <w:pPr>
        <w:rPr>
          <w:rFonts w:hint="default"/>
          <w:b w:val="0"/>
          <w:bCs w:val="0"/>
          <w:sz w:val="18"/>
          <w:szCs w:val="21"/>
          <w:lang w:val="en-US" w:eastAsia="zh-CN"/>
        </w:rPr>
      </w:pPr>
      <w:r>
        <w:rPr>
          <w:rFonts w:hint="default"/>
          <w:b w:val="0"/>
          <w:bCs w:val="0"/>
          <w:sz w:val="18"/>
          <w:szCs w:val="21"/>
          <w:lang w:val="en-US" w:eastAsia="zh-CN"/>
        </w:rPr>
        <w:br w:type="page"/>
      </w:r>
    </w:p>
    <w:p w14:paraId="1AEFFA75">
      <w:pPr>
        <w:jc w:val="left"/>
        <w:rPr>
          <w:rFonts w:hint="eastAsia"/>
          <w:b w:val="0"/>
          <w:bCs w:val="0"/>
          <w:sz w:val="18"/>
          <w:szCs w:val="21"/>
          <w:lang w:val="en-US" w:eastAsia="zh-CN"/>
        </w:rPr>
      </w:pPr>
      <w:r>
        <w:rPr>
          <w:rFonts w:hint="eastAsia"/>
          <w:b/>
          <w:bCs/>
          <w:sz w:val="18"/>
          <w:szCs w:val="21"/>
          <w:lang w:val="en-US" w:eastAsia="zh-CN"/>
        </w:rPr>
        <w:t>规则十五：</w:t>
      </w:r>
      <w:r>
        <w:rPr>
          <w:rFonts w:hint="eastAsia"/>
          <w:b w:val="0"/>
          <w:bCs w:val="0"/>
          <w:sz w:val="18"/>
          <w:szCs w:val="21"/>
          <w:lang w:val="en-US" w:eastAsia="zh-CN"/>
        </w:rPr>
        <w:t>图片-精美度：</w:t>
      </w:r>
      <w:r>
        <w:rPr>
          <w:rFonts w:hint="eastAsia"/>
          <w:b w:val="0"/>
          <w:bCs w:val="0"/>
          <w:sz w:val="18"/>
          <w:szCs w:val="21"/>
          <w:lang w:val="en-US" w:eastAsia="zh-CN"/>
        </w:rPr>
        <w:br w:type="textWrapping"/>
      </w:r>
      <w:r>
        <w:rPr>
          <w:rFonts w:hint="eastAsia"/>
          <w:b w:val="0"/>
          <w:bCs w:val="0"/>
          <w:sz w:val="18"/>
          <w:szCs w:val="21"/>
          <w:lang w:val="en-US" w:eastAsia="zh-CN"/>
        </w:rPr>
        <w:t>1.不支持使用画面设计简陋、元素选择与品类无关联，装饰元素间不协调性，以及整体的美学感受较差的素材如：单纯色块+icon+文案、较平面、无立体效果、无相关场景氛围烘托的简陋设计</w:t>
      </w:r>
    </w:p>
    <w:p w14:paraId="52B52F12">
      <w:pPr>
        <w:jc w:val="left"/>
        <w:rPr>
          <w:rFonts w:hint="eastAsia"/>
          <w:b w:val="0"/>
          <w:bCs w:val="0"/>
          <w:sz w:val="18"/>
          <w:szCs w:val="21"/>
          <w:lang w:val="en-US" w:eastAsia="zh-CN"/>
        </w:rPr>
      </w:pPr>
      <w:r>
        <w:rPr>
          <w:rFonts w:hint="eastAsia"/>
          <w:b w:val="0"/>
          <w:bCs w:val="0"/>
          <w:sz w:val="18"/>
          <w:szCs w:val="21"/>
          <w:lang w:val="en-US" w:eastAsia="zh-CN"/>
        </w:rPr>
        <w:t>2.素材中不包含可能引起争议或不适的元素，如：西红柿炒鸡蛋色</w:t>
      </w:r>
    </w:p>
    <w:p w14:paraId="122334CD">
      <w:pPr>
        <w:jc w:val="left"/>
        <w:rPr>
          <w:rFonts w:hint="eastAsia"/>
          <w:b w:val="0"/>
          <w:bCs w:val="0"/>
          <w:sz w:val="18"/>
          <w:szCs w:val="21"/>
          <w:lang w:val="en-US" w:eastAsia="zh-CN"/>
        </w:rPr>
      </w:pPr>
      <w:r>
        <w:rPr>
          <w:rFonts w:hint="eastAsia"/>
          <w:b w:val="0"/>
          <w:bCs w:val="0"/>
          <w:sz w:val="18"/>
          <w:szCs w:val="21"/>
          <w:lang w:val="en-US" w:eastAsia="zh-CN"/>
        </w:rPr>
        <w:t>具体算法：</w:t>
      </w:r>
    </w:p>
    <w:p w14:paraId="3313F14F">
      <w:pPr>
        <w:jc w:val="center"/>
      </w:pPr>
      <w:r>
        <w:drawing>
          <wp:inline distT="0" distB="0" distL="114300" distR="114300">
            <wp:extent cx="2738120" cy="1921510"/>
            <wp:effectExtent l="0" t="0" r="5080" b="2540"/>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11"/>
                    <a:stretch>
                      <a:fillRect/>
                    </a:stretch>
                  </pic:blipFill>
                  <pic:spPr>
                    <a:xfrm>
                      <a:off x="0" y="0"/>
                      <a:ext cx="2738120" cy="1921510"/>
                    </a:xfrm>
                    <a:prstGeom prst="rect">
                      <a:avLst/>
                    </a:prstGeom>
                    <a:noFill/>
                    <a:ln>
                      <a:noFill/>
                    </a:ln>
                  </pic:spPr>
                </pic:pic>
              </a:graphicData>
            </a:graphic>
          </wp:inline>
        </w:drawing>
      </w:r>
    </w:p>
    <w:p w14:paraId="7B575F5A">
      <w:pPr>
        <w:jc w:val="both"/>
        <w:rPr>
          <w:rFonts w:hint="eastAsia"/>
          <w:lang w:val="en-US" w:eastAsia="zh-CN"/>
        </w:rPr>
      </w:pPr>
      <w:r>
        <w:rPr>
          <w:sz w:val="21"/>
        </w:rPr>
        <mc:AlternateContent>
          <mc:Choice Requires="wps">
            <w:drawing>
              <wp:inline distT="0" distB="0" distL="114300" distR="114300">
                <wp:extent cx="4657725" cy="4742180"/>
                <wp:effectExtent l="4445" t="5080" r="5080" b="15240"/>
                <wp:docPr id="36" name="文本框 36"/>
                <wp:cNvGraphicFramePr/>
                <a:graphic xmlns:a="http://schemas.openxmlformats.org/drawingml/2006/main">
                  <a:graphicData uri="http://schemas.microsoft.com/office/word/2010/wordprocessingShape">
                    <wps:wsp>
                      <wps:cNvSpPr txBox="1"/>
                      <wps:spPr>
                        <a:xfrm>
                          <a:off x="1211580" y="8722995"/>
                          <a:ext cx="4657725" cy="4742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E321FD">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35394A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你是一个高度挑剔的高级艺术总监和视觉审核员。</w:t>
                            </w:r>
                          </w:p>
                          <w:p w14:paraId="381AA61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你的任务是根据“精致度”标准，识别“低质量、业余或过于简单”的广告素材。</w:t>
                            </w:r>
                          </w:p>
                          <w:p w14:paraId="6C96D9A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你对缺乏专业深度和审美凝聚力的“廉价模板”零容忍。</w:t>
                            </w:r>
                          </w:p>
                          <w:p w14:paraId="042C213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C457F0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一张图片和一个关于美学精致度的自然语言问题。</w:t>
                            </w:r>
                          </w:p>
                          <w:p w14:paraId="5DD6DD6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BD30D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w:t>
                            </w:r>
                          </w:p>
                          <w:p w14:paraId="2AAFBFA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B75AA1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根据以下标准判断图片是否为**违规（不适宜）**或**安全（适宜）**。</w:t>
                            </w:r>
                          </w:p>
                          <w:p w14:paraId="4C9FC87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输出一个包含详细推理链（"think"）和准确分类标签（"answer"）的JSON对象。</w:t>
                            </w:r>
                          </w:p>
                          <w:p w14:paraId="177A00A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FD100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5625A3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返回**完全**两个块，不要额外的文本： &lt;think&gt;详细的推理过程，比较视觉特征与不适宜和适宜标准（检查模板化平面感与丰富的视觉层次）...&lt;/think&gt; &lt;answer&gt;{"Answer": "&lt;适宜或不适宜&gt;", "Answer type": "精致度"}&lt;/answer&gt;</w:t>
                            </w:r>
                          </w:p>
                          <w:p w14:paraId="361B4B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ED04A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“不适宜”标准（违规 / 低质量）</w:t>
                            </w:r>
                          </w:p>
                          <w:p w14:paraId="32A21FC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124A6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**简化和平面设计（“模板”陷阱）：**</w:t>
                            </w:r>
                          </w:p>
                          <w:p w14:paraId="100812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**过于基础：** 布局过于简单：仅有简单的纯色块 + 通用图标 + 简单文本。</w:t>
                            </w:r>
                          </w:p>
                          <w:p w14:paraId="1354DC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**缺乏深度：** 设计看起来像一个“默认”或“低端”的模板，没有任何艺术修饰、阴影或纹理。</w:t>
                            </w:r>
                          </w:p>
                          <w:p w14:paraId="78111C4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**缺乏联系：** 元素感觉随意放置，没有视觉凝聚力。</w:t>
                            </w:r>
                          </w:p>
                          <w:p w14:paraId="77D2DAB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**整体美学差：**</w:t>
                            </w:r>
                          </w:p>
                          <w:p w14:paraId="2C907E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**低保真度：** 颜色模糊，构图不平衡，或材料质量看起来像是像素化/未精细处理。</w:t>
                            </w:r>
                          </w:p>
                          <w:p w14:paraId="45BE39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**廉价感：** 图像无法提供“高端”或“高保真”的视觉体验。</w:t>
                            </w:r>
                          </w:p>
                          <w:p w14:paraId="0A6D33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D26FA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D3BF3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76F3D2E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5D3824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**丰富的视觉层次：** 使用深度、专业照明、阴影和高质量纹理。</w:t>
                            </w:r>
                          </w:p>
                          <w:p w14:paraId="06F1E0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**专业修饰：** 图像呈现出一致的色调搭配和清晰的视觉层次，给人一种“设计”而非“拼凑”的感觉。</w:t>
                            </w:r>
                          </w:p>
                          <w:p w14:paraId="25B36E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**有意的极简主义：** 即使设计简单，也看起来有意为之，高端且平衡（不是空洞或基础的）。</w:t>
                            </w:r>
                          </w:p>
                          <w:p w14:paraId="2A329F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3B749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090381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0657657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7AD0A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如果设计过于简化、平面、低效，或看起来像廉价模板。</w:t>
                            </w:r>
                          </w:p>
                          <w:p w14:paraId="553FC1A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如果图像具有丰富的视觉层次、深度，并且看起来经过修饰/高端。</w:t>
                            </w:r>
                          </w:p>
                          <w:p w14:paraId="20D3C9E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73.4pt;width:366.75pt;" fillcolor="#FFFFFF [3201]" filled="t" stroked="t" coordsize="21600,21600" o:gfxdata="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BSG11AAAAAUBAAAPAAAAAAAAAAEAIAAAACIAAABkcnMvZG93bnJldi54bWxQSwECFAAU&#10;AAAACACHTuJAziMWpWcCAADGBAAADgAAAAAAAAABACAAAAAjAQAAZHJzL2Uyb0RvYy54bWxQSwUG&#10;AAAAAAYABgBZAQAA/AUAAAAA&#10;">
                <v:fill on="t" focussize="0,0"/>
                <v:stroke weight="0.5pt" color="#000000 [3204]" joinstyle="round"/>
                <v:imagedata o:title=""/>
                <o:lock v:ext="edit" aspectratio="f"/>
                <v:textbox>
                  <w:txbxContent>
                    <w:p w14:paraId="38E321FD">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35394A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你是一个高度挑剔的高级艺术总监和视觉审核员。</w:t>
                      </w:r>
                    </w:p>
                    <w:p w14:paraId="381AA61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你的任务是根据“精致度”标准，识别“低质量、业余或过于简单”的广告素材。</w:t>
                      </w:r>
                    </w:p>
                    <w:p w14:paraId="6C96D9A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你对缺乏专业深度和审美凝聚力的“廉价模板”零容忍。</w:t>
                      </w:r>
                    </w:p>
                    <w:p w14:paraId="042C213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C457F0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一张图片和一个关于美学精致度的自然语言问题。</w:t>
                      </w:r>
                    </w:p>
                    <w:p w14:paraId="5DD6DD6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BD30D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w:t>
                      </w:r>
                    </w:p>
                    <w:p w14:paraId="2AAFBFA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B75AA1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根据以下标准判断图片是否为**违规（不适宜）**或**安全（适宜）**。</w:t>
                      </w:r>
                    </w:p>
                    <w:p w14:paraId="4C9FC87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输出一个包含详细推理链（"think"）和准确分类标签（"answer"）的JSON对象。</w:t>
                      </w:r>
                    </w:p>
                    <w:p w14:paraId="177A00A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FD100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5625A3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返回**完全**两个块，不要额外的文本： &lt;think&gt;详细的推理过程，比较视觉特征与不适宜和适宜标准（检查模板化平面感与丰富的视觉层次）...&lt;/think&gt; &lt;answer&gt;{"Answer": "&lt;适宜或不适宜&gt;", "Answer type": "精致度"}&lt;/answer&gt;</w:t>
                      </w:r>
                    </w:p>
                    <w:p w14:paraId="361B4B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ED04A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“不适宜”标准（违规 / 低质量）</w:t>
                      </w:r>
                    </w:p>
                    <w:p w14:paraId="32A21FC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124A6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**简化和平面设计（“模板”陷阱）：**</w:t>
                      </w:r>
                    </w:p>
                    <w:p w14:paraId="1008127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**过于基础：** 布局过于简单：仅有简单的纯色块 + 通用图标 + 简单文本。</w:t>
                      </w:r>
                    </w:p>
                    <w:p w14:paraId="1354DC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**缺乏深度：** 设计看起来像一个“默认”或“低端”的模板，没有任何艺术修饰、阴影或纹理。</w:t>
                      </w:r>
                    </w:p>
                    <w:p w14:paraId="78111C4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**缺乏联系：** 元素感觉随意放置，没有视觉凝聚力。</w:t>
                      </w:r>
                    </w:p>
                    <w:p w14:paraId="77D2DAB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**整体美学差：**</w:t>
                      </w:r>
                    </w:p>
                    <w:p w14:paraId="2C907E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**低保真度：** 颜色模糊，构图不平衡，或材料质量看起来像是像素化/未精细处理。</w:t>
                      </w:r>
                    </w:p>
                    <w:p w14:paraId="45BE39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**廉价感：** 图像无法提供“高端”或“高保真”的视觉体验。</w:t>
                      </w:r>
                    </w:p>
                    <w:p w14:paraId="0A6D33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D26FA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D3BF3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76F3D2E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5D3824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**丰富的视觉层次：** 使用深度、专业照明、阴影和高质量纹理。</w:t>
                      </w:r>
                    </w:p>
                    <w:p w14:paraId="06F1E0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**专业修饰：** 图像呈现出一致的色调搭配和清晰的视觉层次，给人一种“设计”而非“拼凑”的感觉。</w:t>
                      </w:r>
                    </w:p>
                    <w:p w14:paraId="25B36E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**有意的极简主义：** 即使设计简单，也看起来有意为之，高端且平衡（不是空洞或基础的）。</w:t>
                      </w:r>
                    </w:p>
                    <w:p w14:paraId="2A329F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3B749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090381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0657657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7AD0AE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如果设计过于简化、平面、低效，或看起来像廉价模板。</w:t>
                      </w:r>
                    </w:p>
                    <w:p w14:paraId="553FC1A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如果图像具有丰富的视觉层次、深度，并且看起来经过修饰/高端。</w:t>
                      </w:r>
                    </w:p>
                    <w:p w14:paraId="20D3C9E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6FF628AC">
      <w:pPr>
        <w:jc w:val="both"/>
        <w:rPr>
          <w:rFonts w:hint="eastAsia"/>
          <w:lang w:val="en-US" w:eastAsia="zh-CN"/>
        </w:rPr>
      </w:pPr>
    </w:p>
    <w:p w14:paraId="46CED9FE">
      <w:pPr>
        <w:jc w:val="both"/>
        <w:rPr>
          <w:rFonts w:hint="eastAsia"/>
          <w:lang w:val="en-US" w:eastAsia="zh-CN"/>
        </w:rPr>
      </w:pPr>
      <w:r>
        <w:rPr>
          <w:sz w:val="21"/>
        </w:rPr>
        <mc:AlternateContent>
          <mc:Choice Requires="wps">
            <w:drawing>
              <wp:inline distT="0" distB="0" distL="114300" distR="114300">
                <wp:extent cx="4657725" cy="6666230"/>
                <wp:effectExtent l="4445" t="5080" r="5080" b="15240"/>
                <wp:docPr id="37" name="文本框 37"/>
                <wp:cNvGraphicFramePr/>
                <a:graphic xmlns:a="http://schemas.openxmlformats.org/drawingml/2006/main">
                  <a:graphicData uri="http://schemas.microsoft.com/office/word/2010/wordprocessingShape">
                    <wps:wsp>
                      <wps:cNvSpPr txBox="1"/>
                      <wps:spPr>
                        <a:xfrm>
                          <a:off x="1211580" y="8722995"/>
                          <a:ext cx="4657725" cy="66662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701094">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441862D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076F3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“不适宜”标准（违规 / 低质量）</w:t>
                            </w:r>
                          </w:p>
                          <w:p w14:paraId="15EFFF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6D7D3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5CCBD8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**简化和平面设计（“模板”陷阱）：**</w:t>
                            </w:r>
                          </w:p>
                          <w:p w14:paraId="0500F1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F9EAD1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**过于基础：** 布局过于简单：仅有简单的纯色块 + 通用图标 + 简单文本。</w:t>
                            </w:r>
                          </w:p>
                          <w:p w14:paraId="743F1E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**缺乏深度：** 设计看起来像一个“默认”或“低端”的模板，没有任何艺术修饰、阴影或纹理。</w:t>
                            </w:r>
                          </w:p>
                          <w:p w14:paraId="07730F6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**缺乏联系：** 元素感觉随意放置，没有视觉凝聚力。</w:t>
                            </w:r>
                          </w:p>
                          <w:p w14:paraId="3F0460A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6B28B6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**整体美学差：**</w:t>
                            </w:r>
                          </w:p>
                          <w:p w14:paraId="6758A1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557317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**低保真度：** 颜色模糊，构图不平衡，或材料质量看起来像是像素化/未精细处理。</w:t>
                            </w:r>
                          </w:p>
                          <w:p w14:paraId="75A785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**廉价感：** 图像无法提供“高端”或“高保真”的视觉体验。</w:t>
                            </w:r>
                          </w:p>
                          <w:p w14:paraId="1E6E8E7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351FF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A238F8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423C82A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2FA268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2A261D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**丰富的视觉层次：** 使用深度、专业照明、阴影和高质量纹理。</w:t>
                            </w:r>
                          </w:p>
                          <w:p w14:paraId="53824C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**专业修饰：** 图像呈现出一致的色调搭配和清晰的视觉层次，给人一种“设计”而非“拼凑”的感觉。</w:t>
                            </w:r>
                          </w:p>
                          <w:p w14:paraId="1A83C5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**有意的极简主义：** 即使设计简单，也看起来有意为之，高端且平衡（不是空洞或基础的）。</w:t>
                            </w:r>
                          </w:p>
                          <w:p w14:paraId="662BCE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E40EC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16497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17F863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C3F5EC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CAB73A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如果设计过于简化、平面、低效，或看起来像廉价模板。</w:t>
                            </w:r>
                          </w:p>
                          <w:p w14:paraId="29C278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如果图像具有丰富的视觉层次、深度，并且看起来经过修饰/高端。</w:t>
                            </w:r>
                          </w:p>
                          <w:p w14:paraId="04808A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B8569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你是一个高度挑剔的“高级艺术总监”和“视觉审核员”。</w:t>
                            </w:r>
                          </w:p>
                          <w:p w14:paraId="45ACDA1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你的任务是根据“精致度”标准，识别“低质量、业余或过于简单”的广告素材。</w:t>
                            </w:r>
                          </w:p>
                          <w:p w14:paraId="4E44F35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你对缺乏专业深度和审美凝聚力的“廉价模板”零容忍。</w:t>
                            </w:r>
                          </w:p>
                          <w:p w14:paraId="7A1433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892F19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28696C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71BBBA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E54988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CDE00F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图像已经被人工专家严格标记为：**‘{target_label}’**。</w:t>
                            </w:r>
                          </w:p>
                          <w:p w14:paraId="1C6D2C0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569570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67C4F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6884A1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DCBC7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57D38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6FE277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76C60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A85F8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**分析视觉深度与修饰：** 查看纹理、光照、阴影和布局复杂度。</w:t>
                            </w:r>
                          </w:p>
                          <w:p w14:paraId="469F96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73BD26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A31673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如果目标是‘不适宜’：识别具体的失败。检查以下内容：</w:t>
                            </w:r>
                          </w:p>
                          <w:p w14:paraId="795CB4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FAB81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“是否是模板陷阱（纯色块 + 通用图标）？”</w:t>
                            </w:r>
                          </w:p>
                          <w:p w14:paraId="535C7F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“是否视觉上平面，没有深度/阴影？”</w:t>
                            </w:r>
                          </w:p>
                          <w:p w14:paraId="35A5E72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“看起来像是一个廉价、低效的拼凑？”</w:t>
                            </w:r>
                          </w:p>
                          <w:p w14:paraId="1810343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如果目标是‘适宜’：解释图像质量。</w:t>
                            </w:r>
                          </w:p>
                          <w:p w14:paraId="67D661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9F0C9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“是否有丰富的视觉层次和纹理？”</w:t>
                            </w:r>
                          </w:p>
                          <w:p w14:paraId="411A84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“极简设计是否有意为之且平衡？”</w:t>
                            </w:r>
                          </w:p>
                          <w:p w14:paraId="6A68A0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“看起来是否像是专业设计？”</w:t>
                            </w:r>
                          </w:p>
                          <w:p w14:paraId="2FCCFC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引用具体细节（例如：“背景是纯色蓝，没有纹理”，“产品有专业照明和真实阴影”）。</w:t>
                            </w:r>
                          </w:p>
                          <w:p w14:paraId="628765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5C3264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AC36A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6EECBA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2CDC81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38E23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49D96D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23F4A9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4ADABC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3E4F7D7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"...详细的推理过程，比较视觉特征与标准...", "answer": "..."}`</w:t>
                            </w:r>
                          </w:p>
                          <w:p w14:paraId="1FB3F8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2FEE4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24.9pt;width:366.75pt;" fillcolor="#FFFFFF [3201]" filled="t" stroked="t" coordsize="21600,21600" o:gfxdata="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p/Opi1AAAAAYBAAAPAAAAAAAAAAEAIAAAACIAAABkcnMvZG93bnJldi54bWxQSwECFAAU&#10;AAAACACHTuJAsZ2fVGcCAADGBAAADgAAAAAAAAABACAAAAAjAQAAZHJzL2Uyb0RvYy54bWxQSwUG&#10;AAAAAAYABgBZAQAA/AUAAAAA&#10;">
                <v:fill on="t" focussize="0,0"/>
                <v:stroke weight="0.5pt" color="#000000 [3204]" joinstyle="round"/>
                <v:imagedata o:title=""/>
                <o:lock v:ext="edit" aspectratio="f"/>
                <v:textbox>
                  <w:txbxContent>
                    <w:p w14:paraId="76701094">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441862D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076F3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“不适宜”标准（违规 / 低质量）</w:t>
                      </w:r>
                    </w:p>
                    <w:p w14:paraId="15EFFF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6D7D3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5CCBD8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**简化和平面设计（“模板”陷阱）：**</w:t>
                      </w:r>
                    </w:p>
                    <w:p w14:paraId="0500F1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F9EAD1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**过于基础：** 布局过于简单：仅有简单的纯色块 + 通用图标 + 简单文本。</w:t>
                      </w:r>
                    </w:p>
                    <w:p w14:paraId="743F1E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**缺乏深度：** 设计看起来像一个“默认”或“低端”的模板，没有任何艺术修饰、阴影或纹理。</w:t>
                      </w:r>
                    </w:p>
                    <w:p w14:paraId="07730F6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**缺乏联系：** 元素感觉随意放置，没有视觉凝聚力。</w:t>
                      </w:r>
                    </w:p>
                    <w:p w14:paraId="3F0460A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6B28B6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**整体美学差：**</w:t>
                      </w:r>
                    </w:p>
                    <w:p w14:paraId="6758A1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557317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**低保真度：** 颜色模糊，构图不平衡，或材料质量看起来像是像素化/未精细处理。</w:t>
                      </w:r>
                    </w:p>
                    <w:p w14:paraId="75A785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**廉价感：** 图像无法提供“高端”或“高保真”的视觉体验。</w:t>
                      </w:r>
                    </w:p>
                    <w:p w14:paraId="1E6E8E7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351FF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A238F8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423C82A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2FA268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2A261D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**丰富的视觉层次：** 使用深度、专业照明、阴影和高质量纹理。</w:t>
                      </w:r>
                    </w:p>
                    <w:p w14:paraId="53824C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**专业修饰：** 图像呈现出一致的色调搭配和清晰的视觉层次，给人一种“设计”而非“拼凑”的感觉。</w:t>
                      </w:r>
                    </w:p>
                    <w:p w14:paraId="1A83C5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**有意的极简主义：** 即使设计简单，也看起来有意为之，高端且平衡（不是空洞或基础的）。</w:t>
                      </w:r>
                    </w:p>
                    <w:p w14:paraId="662BCE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E40EC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16497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17F863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C3F5EC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CAB73A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如果设计过于简化、平面、低效，或看起来像廉价模板。</w:t>
                      </w:r>
                    </w:p>
                    <w:p w14:paraId="29C278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如果图像具有丰富的视觉层次、深度，并且看起来经过修饰/高端。</w:t>
                      </w:r>
                    </w:p>
                    <w:p w14:paraId="04808A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B85699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你是一个高度挑剔的“高级艺术总监”和“视觉审核员”。</w:t>
                      </w:r>
                    </w:p>
                    <w:p w14:paraId="45ACDA1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你的任务是根据“精致度”标准，识别“低质量、业余或过于简单”的广告素材。</w:t>
                      </w:r>
                    </w:p>
                    <w:p w14:paraId="4E44F35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你对缺乏专业深度和审美凝聚力的“廉价模板”零容忍。</w:t>
                      </w:r>
                    </w:p>
                    <w:p w14:paraId="7A1433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892F19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28696C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71BBBA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E54988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CDE00F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图像已经被人工专家严格标记为：**‘{target_label}’**。</w:t>
                      </w:r>
                    </w:p>
                    <w:p w14:paraId="1C6D2C0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569570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67C4F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6884A1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DCBC7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57D388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6FE277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76C60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A85F8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**分析视觉深度与修饰：** 查看纹理、光照、阴影和布局复杂度。</w:t>
                      </w:r>
                    </w:p>
                    <w:p w14:paraId="469F96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73BD26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A31673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如果目标是‘不适宜’：识别具体的失败。检查以下内容：</w:t>
                      </w:r>
                    </w:p>
                    <w:p w14:paraId="795CB4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FAB81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“是否是模板陷阱（纯色块 + 通用图标）？”</w:t>
                      </w:r>
                    </w:p>
                    <w:p w14:paraId="535C7F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“是否视觉上平面，没有深度/阴影？”</w:t>
                      </w:r>
                    </w:p>
                    <w:p w14:paraId="35A5E72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“看起来像是一个廉价、低效的拼凑？”</w:t>
                      </w:r>
                    </w:p>
                    <w:p w14:paraId="1810343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如果目标是‘适宜’：解释图像质量。</w:t>
                      </w:r>
                    </w:p>
                    <w:p w14:paraId="67D6610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9F0C9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“是否有丰富的视觉层次和纹理？”</w:t>
                      </w:r>
                    </w:p>
                    <w:p w14:paraId="411A84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“极简设计是否有意为之且平衡？”</w:t>
                      </w:r>
                    </w:p>
                    <w:p w14:paraId="6A68A0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“看起来是否像是专业设计？”</w:t>
                      </w:r>
                    </w:p>
                    <w:p w14:paraId="2FCCFC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引用具体细节（例如：“背景是纯色蓝，没有纹理”，“产品有专业照明和真实阴影”）。</w:t>
                      </w:r>
                    </w:p>
                    <w:p w14:paraId="628765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5C3264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AC36A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6EECBA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2CDC81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38E23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49D96D8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23F4A9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4ADABC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3E4F7D7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"...详细的推理过程，比较视觉特征与标准...", "answer": "..."}`</w:t>
                      </w:r>
                    </w:p>
                    <w:p w14:paraId="1FB3F8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2FEE4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675CE59D">
      <w:pPr>
        <w:jc w:val="left"/>
        <w:rPr>
          <w:rFonts w:hint="eastAsia"/>
          <w:b w:val="0"/>
          <w:bCs w:val="0"/>
          <w:sz w:val="18"/>
          <w:szCs w:val="21"/>
          <w:lang w:val="en-US" w:eastAsia="zh-CN"/>
        </w:rPr>
      </w:pPr>
      <w:r>
        <w:rPr>
          <w:rFonts w:hint="eastAsia"/>
          <w:b w:val="0"/>
          <w:bCs w:val="0"/>
          <w:sz w:val="18"/>
          <w:szCs w:val="21"/>
          <w:lang w:val="en-US" w:eastAsia="zh-CN"/>
        </w:rPr>
        <w:t>训练数据数量：总共631=好295+差336；</w:t>
      </w:r>
    </w:p>
    <w:p w14:paraId="0B894541">
      <w:pPr>
        <w:jc w:val="left"/>
        <w:rPr>
          <w:rFonts w:hint="eastAsia"/>
          <w:b w:val="0"/>
          <w:bCs w:val="0"/>
          <w:sz w:val="18"/>
          <w:szCs w:val="21"/>
          <w:lang w:val="en-US" w:eastAsia="zh-CN"/>
        </w:rPr>
      </w:pPr>
      <w:r>
        <w:rPr>
          <w:rFonts w:hint="eastAsia"/>
          <w:b w:val="0"/>
          <w:bCs w:val="0"/>
          <w:sz w:val="18"/>
          <w:szCs w:val="21"/>
          <w:lang w:val="en-US" w:eastAsia="zh-CN"/>
        </w:rPr>
        <w:t>测试数据数量：正样本79；负样本134；</w:t>
      </w:r>
    </w:p>
    <w:p w14:paraId="371B007A">
      <w:pPr>
        <w:jc w:val="left"/>
        <w:rPr>
          <w:rFonts w:hint="default"/>
          <w:b w:val="0"/>
          <w:bCs w:val="0"/>
          <w:sz w:val="18"/>
          <w:szCs w:val="21"/>
          <w:lang w:val="en-US" w:eastAsia="zh-CN"/>
        </w:rPr>
      </w:pPr>
      <w:r>
        <w:rPr>
          <w:rFonts w:hint="eastAsia"/>
          <w:b w:val="0"/>
          <w:bCs w:val="0"/>
          <w:sz w:val="18"/>
          <w:szCs w:val="21"/>
          <w:lang w:val="en-US" w:eastAsia="zh-CN"/>
        </w:rPr>
        <w:t>测试结果：精确率=98.55；召回率=86.08；</w:t>
      </w:r>
    </w:p>
    <w:p w14:paraId="68E3114D">
      <w:pPr>
        <w:jc w:val="left"/>
        <w:rPr>
          <w:rFonts w:hint="eastAsia"/>
          <w:b w:val="0"/>
          <w:bCs w:val="0"/>
          <w:sz w:val="18"/>
          <w:szCs w:val="21"/>
          <w:lang w:val="en-US" w:eastAsia="zh-CN"/>
        </w:rPr>
      </w:pPr>
      <w:r>
        <w:rPr>
          <w:rFonts w:hint="eastAsia"/>
          <w:b w:val="0"/>
          <w:bCs w:val="0"/>
          <w:sz w:val="18"/>
          <w:szCs w:val="21"/>
          <w:lang w:val="en-US" w:eastAsia="zh-CN"/>
        </w:rPr>
        <w:t>没有识别图像：</w:t>
      </w:r>
    </w:p>
    <w:p w14:paraId="5B1490ED">
      <w:pPr>
        <w:jc w:val="left"/>
        <w:rPr>
          <w:rFonts w:hint="default"/>
          <w:b w:val="0"/>
          <w:bCs w:val="0"/>
          <w:sz w:val="18"/>
          <w:szCs w:val="21"/>
          <w:lang w:val="en-US" w:eastAsia="zh-CN"/>
        </w:rPr>
      </w:pPr>
      <w:r>
        <w:rPr>
          <w:rFonts w:hint="eastAsia"/>
          <w:b w:val="0"/>
          <w:bCs w:val="0"/>
          <w:sz w:val="18"/>
          <w:szCs w:val="21"/>
          <w:lang w:val="en-US" w:eastAsia="zh-CN"/>
        </w:rPr>
        <w:t>误识别图像：</w:t>
      </w:r>
    </w:p>
    <w:p w14:paraId="03E82370">
      <w:pPr>
        <w:jc w:val="left"/>
        <w:rPr>
          <w:rFonts w:hint="default"/>
          <w:b w:val="0"/>
          <w:bCs w:val="0"/>
          <w:sz w:val="18"/>
          <w:szCs w:val="21"/>
          <w:lang w:val="en-US" w:eastAsia="zh-CN"/>
        </w:rPr>
      </w:pPr>
    </w:p>
    <w:p w14:paraId="05D6B3A8">
      <w:pPr>
        <w:rPr>
          <w:rFonts w:hint="default"/>
          <w:b w:val="0"/>
          <w:bCs w:val="0"/>
          <w:sz w:val="18"/>
          <w:szCs w:val="21"/>
          <w:lang w:val="en-US" w:eastAsia="zh-CN"/>
        </w:rPr>
      </w:pPr>
      <w:r>
        <w:rPr>
          <w:rFonts w:hint="default"/>
          <w:b w:val="0"/>
          <w:bCs w:val="0"/>
          <w:sz w:val="18"/>
          <w:szCs w:val="21"/>
          <w:lang w:val="en-US" w:eastAsia="zh-CN"/>
        </w:rPr>
        <w:br w:type="page"/>
      </w:r>
    </w:p>
    <w:p w14:paraId="14100B46">
      <w:pPr>
        <w:jc w:val="left"/>
        <w:rPr>
          <w:rFonts w:hint="eastAsia"/>
          <w:b w:val="0"/>
          <w:bCs w:val="0"/>
          <w:sz w:val="18"/>
          <w:szCs w:val="21"/>
          <w:lang w:val="en-US" w:eastAsia="zh-CN"/>
        </w:rPr>
      </w:pPr>
      <w:r>
        <w:rPr>
          <w:rFonts w:hint="eastAsia"/>
          <w:b/>
          <w:bCs/>
          <w:sz w:val="18"/>
          <w:szCs w:val="21"/>
          <w:lang w:val="en-US" w:eastAsia="zh-CN"/>
        </w:rPr>
        <w:t>规则十六：</w:t>
      </w:r>
      <w:r>
        <w:rPr>
          <w:rFonts w:hint="eastAsia"/>
          <w:b w:val="0"/>
          <w:bCs w:val="0"/>
          <w:sz w:val="18"/>
          <w:szCs w:val="21"/>
          <w:lang w:val="en-US" w:eastAsia="zh-CN"/>
        </w:rPr>
        <w:t>图片-引导按钮：</w:t>
      </w:r>
    </w:p>
    <w:p w14:paraId="3D29EA83">
      <w:pPr>
        <w:jc w:val="left"/>
        <w:rPr>
          <w:rFonts w:hint="eastAsia"/>
          <w:b w:val="0"/>
          <w:bCs w:val="0"/>
          <w:sz w:val="18"/>
          <w:szCs w:val="21"/>
          <w:lang w:val="en-US" w:eastAsia="zh-CN"/>
        </w:rPr>
      </w:pPr>
      <w:r>
        <w:rPr>
          <w:rFonts w:hint="eastAsia"/>
          <w:b w:val="0"/>
          <w:bCs w:val="0"/>
          <w:sz w:val="18"/>
          <w:szCs w:val="21"/>
          <w:lang w:val="en-US" w:eastAsia="zh-CN"/>
        </w:rPr>
        <w:t>不使用引导点击性质的按钮设计，如“立即下载”“点击领取”</w:t>
      </w:r>
    </w:p>
    <w:p w14:paraId="4E525C3F">
      <w:pPr>
        <w:jc w:val="left"/>
        <w:rPr>
          <w:rFonts w:hint="eastAsia"/>
          <w:b w:val="0"/>
          <w:bCs w:val="0"/>
          <w:sz w:val="18"/>
          <w:szCs w:val="21"/>
          <w:lang w:val="en-US" w:eastAsia="zh-CN"/>
        </w:rPr>
      </w:pPr>
      <w:r>
        <w:rPr>
          <w:rFonts w:hint="eastAsia"/>
          <w:b w:val="0"/>
          <w:bCs w:val="0"/>
          <w:sz w:val="18"/>
          <w:szCs w:val="21"/>
          <w:lang w:val="en-US" w:eastAsia="zh-CN"/>
        </w:rPr>
        <w:t>具体算法：</w:t>
      </w:r>
    </w:p>
    <w:p w14:paraId="4CAFCCAF">
      <w:pPr>
        <w:jc w:val="left"/>
        <w:rPr>
          <w:rFonts w:hint="eastAsia"/>
          <w:b w:val="0"/>
          <w:bCs w:val="0"/>
          <w:sz w:val="18"/>
          <w:szCs w:val="21"/>
          <w:lang w:val="en-US" w:eastAsia="zh-CN"/>
        </w:rPr>
      </w:pPr>
    </w:p>
    <w:p w14:paraId="1CCDDF9D">
      <w:pPr>
        <w:jc w:val="left"/>
        <w:rPr>
          <w:rFonts w:hint="eastAsia"/>
          <w:b w:val="0"/>
          <w:bCs w:val="0"/>
          <w:sz w:val="18"/>
          <w:szCs w:val="21"/>
          <w:lang w:val="en-US" w:eastAsia="zh-CN"/>
        </w:rPr>
      </w:pPr>
    </w:p>
    <w:p w14:paraId="10105640">
      <w:pPr>
        <w:jc w:val="left"/>
        <w:rPr>
          <w:rFonts w:hint="eastAsia"/>
          <w:b w:val="0"/>
          <w:bCs w:val="0"/>
          <w:sz w:val="18"/>
          <w:szCs w:val="21"/>
          <w:lang w:val="en-US" w:eastAsia="zh-CN"/>
        </w:rPr>
      </w:pPr>
      <w:r>
        <w:rPr>
          <w:rFonts w:hint="eastAsia"/>
          <w:b w:val="0"/>
          <w:bCs w:val="0"/>
          <w:sz w:val="18"/>
          <w:szCs w:val="21"/>
          <w:lang w:val="en-US" w:eastAsia="zh-CN"/>
        </w:rPr>
        <w:t>测试数据数量：正样本99；负样本134；</w:t>
      </w:r>
    </w:p>
    <w:p w14:paraId="5CA3CD70">
      <w:pPr>
        <w:jc w:val="left"/>
        <w:rPr>
          <w:rFonts w:hint="default"/>
          <w:b w:val="0"/>
          <w:bCs w:val="0"/>
          <w:sz w:val="18"/>
          <w:szCs w:val="21"/>
          <w:lang w:val="en-US" w:eastAsia="zh-CN"/>
        </w:rPr>
      </w:pPr>
      <w:r>
        <w:rPr>
          <w:rFonts w:hint="eastAsia"/>
          <w:b w:val="0"/>
          <w:bCs w:val="0"/>
          <w:sz w:val="18"/>
          <w:szCs w:val="21"/>
          <w:lang w:val="en-US" w:eastAsia="zh-CN"/>
        </w:rPr>
        <w:t>测试结果：精确率=90.1；召回率=91.92；</w:t>
      </w:r>
    </w:p>
    <w:p w14:paraId="184C5995">
      <w:pPr>
        <w:jc w:val="left"/>
        <w:rPr>
          <w:rFonts w:hint="eastAsia"/>
          <w:b w:val="0"/>
          <w:bCs w:val="0"/>
          <w:sz w:val="18"/>
          <w:szCs w:val="21"/>
          <w:lang w:val="en-US" w:eastAsia="zh-CN"/>
        </w:rPr>
      </w:pPr>
      <w:r>
        <w:rPr>
          <w:rFonts w:hint="eastAsia"/>
          <w:b w:val="0"/>
          <w:bCs w:val="0"/>
          <w:sz w:val="18"/>
          <w:szCs w:val="21"/>
          <w:lang w:val="en-US" w:eastAsia="zh-CN"/>
        </w:rPr>
        <w:t>没有识别图像：</w:t>
      </w:r>
    </w:p>
    <w:p w14:paraId="76E8842F">
      <w:pPr>
        <w:jc w:val="left"/>
        <w:rPr>
          <w:rFonts w:hint="default"/>
          <w:b w:val="0"/>
          <w:bCs w:val="0"/>
          <w:sz w:val="18"/>
          <w:szCs w:val="21"/>
          <w:lang w:val="en-US" w:eastAsia="zh-CN"/>
        </w:rPr>
      </w:pPr>
      <w:r>
        <w:rPr>
          <w:rFonts w:hint="eastAsia"/>
          <w:b w:val="0"/>
          <w:bCs w:val="0"/>
          <w:sz w:val="18"/>
          <w:szCs w:val="21"/>
          <w:lang w:val="en-US" w:eastAsia="zh-CN"/>
        </w:rPr>
        <w:t>误识别图像：</w:t>
      </w:r>
    </w:p>
    <w:p w14:paraId="67EA0518">
      <w:pPr>
        <w:jc w:val="left"/>
        <w:rPr>
          <w:rFonts w:hint="default"/>
          <w:b w:val="0"/>
          <w:bCs w:val="0"/>
          <w:sz w:val="18"/>
          <w:szCs w:val="21"/>
          <w:lang w:val="en-US" w:eastAsia="zh-CN"/>
        </w:rPr>
      </w:pPr>
    </w:p>
    <w:p w14:paraId="0B7369C1">
      <w:pPr>
        <w:rPr>
          <w:rFonts w:hint="default"/>
          <w:b w:val="0"/>
          <w:bCs w:val="0"/>
          <w:sz w:val="18"/>
          <w:szCs w:val="21"/>
          <w:lang w:val="en-US" w:eastAsia="zh-CN"/>
        </w:rPr>
      </w:pPr>
      <w:r>
        <w:rPr>
          <w:rFonts w:hint="default"/>
          <w:b w:val="0"/>
          <w:bCs w:val="0"/>
          <w:sz w:val="18"/>
          <w:szCs w:val="21"/>
          <w:lang w:val="en-US" w:eastAsia="zh-CN"/>
        </w:rPr>
        <w:br w:type="page"/>
      </w:r>
    </w:p>
    <w:p w14:paraId="20C23006">
      <w:pPr>
        <w:jc w:val="left"/>
        <w:rPr>
          <w:rFonts w:hint="eastAsia"/>
          <w:b w:val="0"/>
          <w:bCs w:val="0"/>
          <w:sz w:val="18"/>
          <w:szCs w:val="21"/>
          <w:lang w:val="en-US" w:eastAsia="zh-CN"/>
        </w:rPr>
      </w:pPr>
      <w:r>
        <w:rPr>
          <w:rFonts w:hint="eastAsia"/>
          <w:b/>
          <w:bCs/>
          <w:sz w:val="18"/>
          <w:szCs w:val="21"/>
          <w:lang w:val="en-US" w:eastAsia="zh-CN"/>
        </w:rPr>
        <w:t>规则十七：</w:t>
      </w:r>
      <w:r>
        <w:rPr>
          <w:rFonts w:hint="eastAsia"/>
          <w:b w:val="0"/>
          <w:bCs w:val="0"/>
          <w:sz w:val="18"/>
          <w:szCs w:val="21"/>
          <w:lang w:val="en-US" w:eastAsia="zh-CN"/>
        </w:rPr>
        <w:t>构图-信息量：</w:t>
      </w:r>
    </w:p>
    <w:p w14:paraId="3D79CAA3">
      <w:pPr>
        <w:jc w:val="left"/>
        <w:rPr>
          <w:rFonts w:hint="eastAsia"/>
          <w:b w:val="0"/>
          <w:bCs w:val="0"/>
          <w:sz w:val="18"/>
          <w:szCs w:val="21"/>
          <w:lang w:val="en-US" w:eastAsia="zh-CN"/>
        </w:rPr>
      </w:pPr>
      <w:r>
        <w:rPr>
          <w:rFonts w:hint="eastAsia"/>
          <w:b w:val="0"/>
          <w:bCs w:val="0"/>
          <w:sz w:val="18"/>
          <w:szCs w:val="21"/>
          <w:lang w:val="en-US" w:eastAsia="zh-CN"/>
        </w:rPr>
        <w:t>避免信息过多影响信息快速传达，画面传递信息量不超过3个</w:t>
      </w:r>
    </w:p>
    <w:p w14:paraId="7E07276B">
      <w:pPr>
        <w:jc w:val="left"/>
        <w:rPr>
          <w:rFonts w:hint="eastAsia"/>
          <w:b w:val="0"/>
          <w:bCs w:val="0"/>
          <w:sz w:val="18"/>
          <w:szCs w:val="21"/>
          <w:lang w:val="en-US" w:eastAsia="zh-CN"/>
        </w:rPr>
      </w:pPr>
    </w:p>
    <w:p w14:paraId="6ABD0095">
      <w:pPr>
        <w:jc w:val="left"/>
        <w:rPr>
          <w:rFonts w:hint="eastAsia"/>
          <w:b w:val="0"/>
          <w:bCs w:val="0"/>
          <w:sz w:val="18"/>
          <w:szCs w:val="21"/>
          <w:lang w:val="en-US" w:eastAsia="zh-CN"/>
        </w:rPr>
      </w:pPr>
      <w:r>
        <w:rPr>
          <w:rFonts w:hint="eastAsia"/>
          <w:b w:val="0"/>
          <w:bCs w:val="0"/>
          <w:sz w:val="18"/>
          <w:szCs w:val="21"/>
          <w:lang w:val="en-US" w:eastAsia="zh-CN"/>
        </w:rPr>
        <w:t>具体算法：</w:t>
      </w:r>
    </w:p>
    <w:p w14:paraId="4EA7F1D7">
      <w:pPr>
        <w:jc w:val="center"/>
      </w:pPr>
      <w:r>
        <w:drawing>
          <wp:inline distT="0" distB="0" distL="114300" distR="114300">
            <wp:extent cx="2738120" cy="1921510"/>
            <wp:effectExtent l="0" t="0" r="5080" b="254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11"/>
                    <a:stretch>
                      <a:fillRect/>
                    </a:stretch>
                  </pic:blipFill>
                  <pic:spPr>
                    <a:xfrm>
                      <a:off x="0" y="0"/>
                      <a:ext cx="2738120" cy="1921510"/>
                    </a:xfrm>
                    <a:prstGeom prst="rect">
                      <a:avLst/>
                    </a:prstGeom>
                    <a:noFill/>
                    <a:ln>
                      <a:noFill/>
                    </a:ln>
                  </pic:spPr>
                </pic:pic>
              </a:graphicData>
            </a:graphic>
          </wp:inline>
        </w:drawing>
      </w:r>
    </w:p>
    <w:p w14:paraId="6790BDF9">
      <w:pPr>
        <w:jc w:val="both"/>
        <w:rPr>
          <w:rFonts w:hint="eastAsia"/>
          <w:lang w:val="en-US" w:eastAsia="zh-CN"/>
        </w:rPr>
      </w:pPr>
      <w:r>
        <w:rPr>
          <w:sz w:val="21"/>
        </w:rPr>
        <mc:AlternateContent>
          <mc:Choice Requires="wps">
            <w:drawing>
              <wp:inline distT="0" distB="0" distL="114300" distR="114300">
                <wp:extent cx="4657725" cy="2713355"/>
                <wp:effectExtent l="4445" t="5080" r="5080" b="5715"/>
                <wp:docPr id="42" name="文本框 42"/>
                <wp:cNvGraphicFramePr/>
                <a:graphic xmlns:a="http://schemas.openxmlformats.org/drawingml/2006/main">
                  <a:graphicData uri="http://schemas.microsoft.com/office/word/2010/wordprocessingShape">
                    <wps:wsp>
                      <wps:cNvSpPr txBox="1"/>
                      <wps:spPr>
                        <a:xfrm>
                          <a:off x="1211580" y="8722995"/>
                          <a:ext cx="4657725" cy="2713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1DB5D5">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35E4701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DCA14A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违规标准（只要符合任意一项 -&gt; Unsuitable）</w:t>
                            </w:r>
                          </w:p>
                          <w:p w14:paraId="7069BC9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6D75E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**背景与重复性 (关键项)**</w:t>
                            </w:r>
                          </w:p>
                          <w:p w14:paraId="6A3950B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**重复杂乱**：密集的重复物体阵列（例如：一整墙的瓶子），缺乏视觉焦点。</w:t>
                            </w:r>
                          </w:p>
                          <w:p w14:paraId="440C76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**背景混乱**：充满“漂浮碎片”（飞舞的金币、五彩纸屑），且与文字混杂在一起，难以区分。</w:t>
                            </w:r>
                          </w:p>
                          <w:p w14:paraId="5D1E4F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C8C9E2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**构图检查**</w:t>
                            </w:r>
                          </w:p>
                          <w:p w14:paraId="7B06F01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**拼贴/网格布局**：画面被分割成明显的面板或网格，展示完全不同的场景。</w:t>
                            </w:r>
                          </w:p>
                          <w:p w14:paraId="7663A9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**无焦点**：主体被放置在角落，缺乏层级感和中心点。</w:t>
                            </w:r>
                          </w:p>
                          <w:p w14:paraId="237AA2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057C17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**美学质量 (“低质量”过滤器)**</w:t>
                            </w:r>
                          </w:p>
                          <w:p w14:paraId="72A9FD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**视觉过载**：刺眼且冲突的高饱和度颜色、廉价的发光特效，或杂乱拥挤的 3D 字体。</w:t>
                            </w:r>
                          </w:p>
                          <w:p w14:paraId="324D19B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**对齐混乱**：元素紧贴边缘（无边距）、位置摆放杂乱无章。</w:t>
                            </w:r>
                          </w:p>
                          <w:p w14:paraId="0485351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292CF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**文字与层级平衡**</w:t>
                            </w:r>
                          </w:p>
                          <w:p w14:paraId="184EC1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**文字分散**：文字分散在 4 个及以上不同的位置，导致阅读路径极其混乱。</w:t>
                            </w:r>
                          </w:p>
                          <w:p w14:paraId="5B6B4C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AEE96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**通用促销素材**</w:t>
                            </w:r>
                          </w:p>
                          <w:p w14:paraId="3518A8E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**垃圾广告视觉**：巨大、通用的 3D 渲染红包或金币占据构图主导地位，缺乏设计感。</w:t>
                            </w:r>
                          </w:p>
                          <w:p w14:paraId="79E25A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**壁纸效应**：由节日图标组成密集的重复图案，几乎没有留白（负空间）。</w:t>
                            </w:r>
                          </w:p>
                          <w:p w14:paraId="7A093A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92BA7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012DA7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'SUITABLE'（安全/良好设计）判定标准</w:t>
                            </w:r>
                          </w:p>
                          <w:p w14:paraId="62E714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31090A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其余情况均为良好</w:t>
                            </w:r>
                          </w:p>
                          <w:p w14:paraId="153E6F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13.65pt;width:366.75pt;" fillcolor="#FFFFFF [3201]" filled="t" stroked="t" coordsize="21600,21600" o:gfxdata="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QN9LXUAAAABQEAAA8AAAAAAAAAAQAgAAAAIgAAAGRycy9kb3ducmV2LnhtbFBLAQIU&#10;ABQAAAAIAIdO4kBSJv4saQIAAMYEAAAOAAAAAAAAAAEAIAAAACMBAABkcnMvZTJvRG9jLnhtbFBL&#10;BQYAAAAABgAGAFkBAAD+BQAAAAA=&#10;">
                <v:fill on="t" focussize="0,0"/>
                <v:stroke weight="0.5pt" color="#000000 [3204]" joinstyle="round"/>
                <v:imagedata o:title=""/>
                <o:lock v:ext="edit" aspectratio="f"/>
                <v:textbox>
                  <w:txbxContent>
                    <w:p w14:paraId="3C1DB5D5">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35E4701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DCA14A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违规标准（只要符合任意一项 -&gt; Unsuitable）</w:t>
                      </w:r>
                    </w:p>
                    <w:p w14:paraId="7069BC9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6D75E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**背景与重复性 (关键项)**</w:t>
                      </w:r>
                    </w:p>
                    <w:p w14:paraId="6A3950B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**重复杂乱**：密集的重复物体阵列（例如：一整墙的瓶子），缺乏视觉焦点。</w:t>
                      </w:r>
                    </w:p>
                    <w:p w14:paraId="440C769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**背景混乱**：充满“漂浮碎片”（飞舞的金币、五彩纸屑），且与文字混杂在一起，难以区分。</w:t>
                      </w:r>
                    </w:p>
                    <w:p w14:paraId="5D1E4F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C8C9E2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**构图检查**</w:t>
                      </w:r>
                    </w:p>
                    <w:p w14:paraId="7B06F01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**拼贴/网格布局**：画面被分割成明显的面板或网格，展示完全不同的场景。</w:t>
                      </w:r>
                    </w:p>
                    <w:p w14:paraId="7663A93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**无焦点**：主体被放置在角落，缺乏层级感和中心点。</w:t>
                      </w:r>
                    </w:p>
                    <w:p w14:paraId="237AA2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057C17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**美学质量 (“低质量”过滤器)**</w:t>
                      </w:r>
                    </w:p>
                    <w:p w14:paraId="72A9FD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**视觉过载**：刺眼且冲突的高饱和度颜色、廉价的发光特效，或杂乱拥挤的 3D 字体。</w:t>
                      </w:r>
                    </w:p>
                    <w:p w14:paraId="324D19B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**对齐混乱**：元素紧贴边缘（无边距）、位置摆放杂乱无章。</w:t>
                      </w:r>
                    </w:p>
                    <w:p w14:paraId="0485351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292CF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**文字与层级平衡**</w:t>
                      </w:r>
                    </w:p>
                    <w:p w14:paraId="184EC1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**文字分散**：文字分散在 4 个及以上不同的位置，导致阅读路径极其混乱。</w:t>
                      </w:r>
                    </w:p>
                    <w:p w14:paraId="5B6B4CE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AEE96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**通用促销素材**</w:t>
                      </w:r>
                    </w:p>
                    <w:p w14:paraId="3518A8E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**垃圾广告视觉**：巨大、通用的 3D 渲染红包或金币占据构图主导地位，缺乏设计感。</w:t>
                      </w:r>
                    </w:p>
                    <w:p w14:paraId="79E25A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**壁纸效应**：由节日图标组成密集的重复图案，几乎没有留白（负空间）。</w:t>
                      </w:r>
                    </w:p>
                    <w:p w14:paraId="7A093A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92BA7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012DA7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'SUITABLE'（安全/良好设计）判定标准</w:t>
                      </w:r>
                    </w:p>
                    <w:p w14:paraId="62E714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31090A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其余情况均为良好</w:t>
                      </w:r>
                    </w:p>
                    <w:p w14:paraId="153E6F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1D89C692">
      <w:pPr>
        <w:jc w:val="both"/>
        <w:rPr>
          <w:rFonts w:hint="eastAsia"/>
          <w:lang w:val="en-US" w:eastAsia="zh-CN"/>
        </w:rPr>
      </w:pPr>
    </w:p>
    <w:p w14:paraId="17B7C01F">
      <w:pPr>
        <w:jc w:val="both"/>
        <w:rPr>
          <w:rFonts w:hint="eastAsia"/>
          <w:lang w:val="en-US" w:eastAsia="zh-CN"/>
        </w:rPr>
      </w:pPr>
      <w:r>
        <w:rPr>
          <w:sz w:val="21"/>
        </w:rPr>
        <mc:AlternateContent>
          <mc:Choice Requires="wps">
            <w:drawing>
              <wp:inline distT="0" distB="0" distL="114300" distR="114300">
                <wp:extent cx="4657725" cy="4707890"/>
                <wp:effectExtent l="4445" t="5080" r="5080" b="11430"/>
                <wp:docPr id="43" name="文本框 43"/>
                <wp:cNvGraphicFramePr/>
                <a:graphic xmlns:a="http://schemas.openxmlformats.org/drawingml/2006/main">
                  <a:graphicData uri="http://schemas.microsoft.com/office/word/2010/wordprocessingShape">
                    <wps:wsp>
                      <wps:cNvSpPr txBox="1"/>
                      <wps:spPr>
                        <a:xfrm>
                          <a:off x="1211580" y="8722995"/>
                          <a:ext cx="4657725" cy="47078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5CDD40">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7F0E8FB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你是一位专业的艺术总监和广告质量评估员。请针对“视觉舒适度与清晰度”审查此广告图像。</w:t>
                            </w:r>
                          </w:p>
                          <w:p w14:paraId="1145F36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C90D5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43A33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任务：理由生成（蒸馏）</w:t>
                            </w:r>
                          </w:p>
                          <w:p w14:paraId="59B0865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AC525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该图像已被人类专家标记为：**'{target_label}'**。</w:t>
                            </w:r>
                          </w:p>
                          <w:p w14:paraId="07E4E68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你的目标**不是**重新评判它，而是根据以下**严格**标准提供支持该标签的专业推理（思维链）。</w:t>
                            </w:r>
                          </w:p>
                          <w:p w14:paraId="336D44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86E69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“不合适”（违规）的标准：</w:t>
                            </w:r>
                          </w:p>
                          <w:p w14:paraId="7BA7BC8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背景与重复（关键）：</w:t>
                            </w:r>
                          </w:p>
                          <w:p w14:paraId="76E098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重复杂乱：密集的重复物体阵列（例如瓶子墙），缺乏焦点。</w:t>
                            </w:r>
                          </w:p>
                          <w:p w14:paraId="19D271D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混乱背景：充满“漂浮碎片”（飞舞的硬币、五彩纸屑）并与文本混合。</w:t>
                            </w:r>
                          </w:p>
                          <w:p w14:paraId="0EB416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构图检查：</w:t>
                            </w:r>
                          </w:p>
                          <w:p w14:paraId="05F6FF9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拼贴/网格布局：分割成不同的面板/网格，展示不同的场景。</w:t>
                            </w:r>
                          </w:p>
                          <w:p w14:paraId="0AEA33A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无焦点：主体放置在角落，没有层级感。</w:t>
                            </w:r>
                          </w:p>
                          <w:p w14:paraId="7D6EB88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美学质量（低质量过滤器）：</w:t>
                            </w:r>
                          </w:p>
                          <w:p w14:paraId="64A0C00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视觉过载：刺眼、冲突的高饱和度颜色，廉价的发光效果，或杂乱的3D字体。</w:t>
                            </w:r>
                          </w:p>
                          <w:p w14:paraId="390435D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对齐混乱：元素触碰边缘，无边距，放置混乱。</w:t>
                            </w:r>
                          </w:p>
                          <w:p w14:paraId="448F5F3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文本与层级平衡：</w:t>
                            </w:r>
                          </w:p>
                          <w:p w14:paraId="4FD64EF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文本分散：文本分散在4个以上不同的位置，造成混乱的阅读路径。</w:t>
                            </w:r>
                          </w:p>
                          <w:p w14:paraId="7850BE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通用促销素材：</w:t>
                            </w:r>
                          </w:p>
                          <w:p w14:paraId="6FC871C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垃圾视觉元素：巨大的、通用的3D渲染红包或金币占据构图主导地位。</w:t>
                            </w:r>
                          </w:p>
                          <w:p w14:paraId="478550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壁纸效应：密集的、重复的节日图标图案，没有留白。</w:t>
                            </w:r>
                          </w:p>
                          <w:p w14:paraId="12EA9B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“合适”（安全）的标准：</w:t>
                            </w:r>
                          </w:p>
                          <w:p w14:paraId="0DE038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专业且干净：有清晰的主体和留白。</w:t>
                            </w:r>
                          </w:p>
                          <w:p w14:paraId="679BF1C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安全布局：结构有条理（例如垂直对齐），没有漂浮碎片。</w:t>
                            </w:r>
                          </w:p>
                          <w:p w14:paraId="26FFF4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无垃圾元素：避免通用的3D金钱图标或混乱的背景。</w:t>
                            </w:r>
                          </w:p>
                          <w:p w14:paraId="6105C5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E80897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6FC59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字段说明：</w:t>
                            </w:r>
                          </w:p>
                          <w:p w14:paraId="6E68A3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FD4B3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分析具体视觉元素：背景密度、构图风格、文本位置和素材质量。</w:t>
                            </w:r>
                          </w:p>
                          <w:p w14:paraId="02D6092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解释为什么该图像符合标签 '{target_label}'。</w:t>
                            </w:r>
                          </w:p>
                          <w:p w14:paraId="1375F9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 'Unsuitable'（不合适）：指出具体违规之处。特别检查：</w:t>
                            </w:r>
                          </w:p>
                          <w:p w14:paraId="10B45C5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“是否有漂浮碎片（硬币/五彩纸屑）？”</w:t>
                            </w:r>
                          </w:p>
                          <w:p w14:paraId="4591A4D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“是否为拼贴或网格布局？”</w:t>
                            </w:r>
                          </w:p>
                          <w:p w14:paraId="3B4F2DC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“是否有通用的3D红包或金币？”</w:t>
                            </w:r>
                          </w:p>
                          <w:p w14:paraId="13E665C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“文本是否分散在4个以上的位置？”</w:t>
                            </w:r>
                          </w:p>
                          <w:p w14:paraId="673C04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 'Suitable'（合适）：解释它是如何保持清晰度的。</w:t>
                            </w:r>
                          </w:p>
                          <w:p w14:paraId="7470DA7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“焦点是否清晰？”</w:t>
                            </w:r>
                          </w:p>
                          <w:p w14:paraId="2D62DA6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“布局是否结构化且专业？”</w:t>
                            </w:r>
                          </w:p>
                          <w:p w14:paraId="19370F3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具体引用视觉证据（例如，“背景充斥着飞舞的金币”，“布局被分割成混乱的4面板网格”）。</w:t>
                            </w:r>
                          </w:p>
                          <w:p w14:paraId="20ABAD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E480D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E062A7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 字段说明：</w:t>
                            </w:r>
                          </w:p>
                          <w:p w14:paraId="28A11E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374204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你必须准确输出："{target_label}"。</w:t>
                            </w:r>
                          </w:p>
                          <w:p w14:paraId="520A163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774976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B4F6EE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仅输出一个符合此格式的JSON对象：</w:t>
                            </w:r>
                          </w:p>
                          <w:p w14:paraId="3411782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"...根据标准进行检查的详细推理...", "answer": "..."}</w:t>
                            </w:r>
                          </w:p>
                          <w:p w14:paraId="39A82E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70.7pt;width:366.75pt;" fillcolor="#FFFFFF [3201]" filled="t" stroked="t" coordsize="21600,21600" o:gfxdata="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yzrLTUAAAABQEAAA8AAAAAAAAAAQAgAAAAIgAAAGRycy9kb3ducmV2LnhtbFBLAQIU&#10;ABQAAAAIAIdO4kBbbd1naQIAAMYEAAAOAAAAAAAAAAEAIAAAACMBAABkcnMvZTJvRG9jLnhtbFBL&#10;BQYAAAAABgAGAFkBAAD+BQAAAAA=&#10;">
                <v:fill on="t" focussize="0,0"/>
                <v:stroke weight="0.5pt" color="#000000 [3204]" joinstyle="round"/>
                <v:imagedata o:title=""/>
                <o:lock v:ext="edit" aspectratio="f"/>
                <v:textbox>
                  <w:txbxContent>
                    <w:p w14:paraId="6E5CDD40">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7F0E8FB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你是一位专业的艺术总监和广告质量评估员。请针对“视觉舒适度与清晰度”审查此广告图像。</w:t>
                      </w:r>
                    </w:p>
                    <w:p w14:paraId="1145F36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C90D5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43A33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任务：理由生成（蒸馏）</w:t>
                      </w:r>
                    </w:p>
                    <w:p w14:paraId="59B0865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AC525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该图像已被人类专家标记为：**'{target_label}'**。</w:t>
                      </w:r>
                    </w:p>
                    <w:p w14:paraId="07E4E68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你的目标**不是**重新评判它，而是根据以下**严格**标准提供支持该标签的专业推理（思维链）。</w:t>
                      </w:r>
                    </w:p>
                    <w:p w14:paraId="336D44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86E69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“不合适”（违规）的标准：</w:t>
                      </w:r>
                    </w:p>
                    <w:p w14:paraId="7BA7BC8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背景与重复（关键）：</w:t>
                      </w:r>
                    </w:p>
                    <w:p w14:paraId="76E098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重复杂乱：密集的重复物体阵列（例如瓶子墙），缺乏焦点。</w:t>
                      </w:r>
                    </w:p>
                    <w:p w14:paraId="19D271D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混乱背景：充满“漂浮碎片”（飞舞的硬币、五彩纸屑）并与文本混合。</w:t>
                      </w:r>
                    </w:p>
                    <w:p w14:paraId="0EB416B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构图检查：</w:t>
                      </w:r>
                    </w:p>
                    <w:p w14:paraId="05F6FF9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拼贴/网格布局：分割成不同的面板/网格，展示不同的场景。</w:t>
                      </w:r>
                    </w:p>
                    <w:p w14:paraId="0AEA33A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无焦点：主体放置在角落，没有层级感。</w:t>
                      </w:r>
                    </w:p>
                    <w:p w14:paraId="7D6EB88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美学质量（低质量过滤器）：</w:t>
                      </w:r>
                    </w:p>
                    <w:p w14:paraId="64A0C00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视觉过载：刺眼、冲突的高饱和度颜色，廉价的发光效果，或杂乱的3D字体。</w:t>
                      </w:r>
                    </w:p>
                    <w:p w14:paraId="390435D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对齐混乱：元素触碰边缘，无边距，放置混乱。</w:t>
                      </w:r>
                    </w:p>
                    <w:p w14:paraId="448F5F3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4. 文本与层级平衡：</w:t>
                      </w:r>
                    </w:p>
                    <w:p w14:paraId="4FD64EF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文本分散：文本分散在4个以上不同的位置，造成混乱的阅读路径。</w:t>
                      </w:r>
                    </w:p>
                    <w:p w14:paraId="7850BE5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5. 通用促销素材：</w:t>
                      </w:r>
                    </w:p>
                    <w:p w14:paraId="6FC871C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垃圾视觉元素：巨大的、通用的3D渲染红包或金币占据构图主导地位。</w:t>
                      </w:r>
                    </w:p>
                    <w:p w14:paraId="478550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壁纸效应：密集的、重复的节日图标图案，没有留白。</w:t>
                      </w:r>
                    </w:p>
                    <w:p w14:paraId="12EA9B9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“合适”（安全）的标准：</w:t>
                      </w:r>
                    </w:p>
                    <w:p w14:paraId="0DE038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专业且干净：有清晰的主体和留白。</w:t>
                      </w:r>
                    </w:p>
                    <w:p w14:paraId="679BF1C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安全布局：结构有条理（例如垂直对齐），没有漂浮碎片。</w:t>
                      </w:r>
                    </w:p>
                    <w:p w14:paraId="26FFF43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无垃圾元素：避免通用的3D金钱图标或混乱的背景。</w:t>
                      </w:r>
                    </w:p>
                    <w:p w14:paraId="6105C5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E80897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6FC59F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字段说明：</w:t>
                      </w:r>
                    </w:p>
                    <w:p w14:paraId="6E68A3C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FD4B3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分析具体视觉元素：背景密度、构图风格、文本位置和素材质量。</w:t>
                      </w:r>
                    </w:p>
                    <w:p w14:paraId="02D6092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解释为什么该图像符合标签 '{target_label}'。</w:t>
                      </w:r>
                    </w:p>
                    <w:p w14:paraId="1375F9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 'Unsuitable'（不合适）：指出具体违规之处。特别检查：</w:t>
                      </w:r>
                    </w:p>
                    <w:p w14:paraId="10B45C5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“是否有漂浮碎片（硬币/五彩纸屑）？”</w:t>
                      </w:r>
                    </w:p>
                    <w:p w14:paraId="4591A4D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“是否为拼贴或网格布局？”</w:t>
                      </w:r>
                    </w:p>
                    <w:p w14:paraId="3B4F2DC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“是否有通用的3D红包或金币？”</w:t>
                      </w:r>
                    </w:p>
                    <w:p w14:paraId="13E665C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“文本是否分散在4个以上的位置？”</w:t>
                      </w:r>
                    </w:p>
                    <w:p w14:paraId="673C04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 'Suitable'（合适）：解释它是如何保持清晰度的。</w:t>
                      </w:r>
                    </w:p>
                    <w:p w14:paraId="7470DA7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“焦点是否清晰？”</w:t>
                      </w:r>
                    </w:p>
                    <w:p w14:paraId="2D62DA6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“布局是否结构化且专业？”</w:t>
                      </w:r>
                    </w:p>
                    <w:p w14:paraId="19370F3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具体引用视觉证据（例如，“背景充斥着飞舞的金币”，“布局被分割成混乱的4面板网格”）。</w:t>
                      </w:r>
                    </w:p>
                    <w:p w14:paraId="20ABADA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E480DE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E062A7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 字段说明：</w:t>
                      </w:r>
                    </w:p>
                    <w:p w14:paraId="28A11E1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374204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你必须准确输出："{target_label}"。</w:t>
                      </w:r>
                    </w:p>
                    <w:p w14:paraId="520A163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7749769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B4F6EE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仅输出一个符合此格式的JSON对象：</w:t>
                      </w:r>
                    </w:p>
                    <w:p w14:paraId="3411782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"...根据标准进行检查的详细推理...", "answer": "..."}</w:t>
                      </w:r>
                    </w:p>
                    <w:p w14:paraId="39A82E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3C57709B">
      <w:pPr>
        <w:jc w:val="left"/>
        <w:rPr>
          <w:rFonts w:hint="eastAsia"/>
          <w:b w:val="0"/>
          <w:bCs w:val="0"/>
          <w:sz w:val="18"/>
          <w:szCs w:val="21"/>
          <w:lang w:val="en-US" w:eastAsia="zh-CN"/>
        </w:rPr>
      </w:pPr>
      <w:r>
        <w:rPr>
          <w:rFonts w:hint="eastAsia"/>
          <w:b w:val="0"/>
          <w:bCs w:val="0"/>
          <w:sz w:val="18"/>
          <w:szCs w:val="21"/>
          <w:lang w:val="en-US" w:eastAsia="zh-CN"/>
        </w:rPr>
        <w:t>训练数据数量：总共1403=过多856+适中547；</w:t>
      </w:r>
    </w:p>
    <w:p w14:paraId="10AF587E">
      <w:pPr>
        <w:jc w:val="left"/>
        <w:rPr>
          <w:rFonts w:hint="eastAsia"/>
          <w:b w:val="0"/>
          <w:bCs w:val="0"/>
          <w:sz w:val="18"/>
          <w:szCs w:val="21"/>
          <w:lang w:val="en-US" w:eastAsia="zh-CN"/>
        </w:rPr>
      </w:pPr>
      <w:r>
        <w:rPr>
          <w:rFonts w:hint="eastAsia"/>
          <w:b w:val="0"/>
          <w:bCs w:val="0"/>
          <w:sz w:val="18"/>
          <w:szCs w:val="21"/>
          <w:lang w:val="en-US" w:eastAsia="zh-CN"/>
        </w:rPr>
        <w:t>测试数据数量：正样本71；负样本134；</w:t>
      </w:r>
    </w:p>
    <w:p w14:paraId="4D32DEFA">
      <w:pPr>
        <w:jc w:val="left"/>
        <w:rPr>
          <w:rFonts w:hint="default"/>
          <w:b w:val="0"/>
          <w:bCs w:val="0"/>
          <w:sz w:val="18"/>
          <w:szCs w:val="21"/>
          <w:lang w:val="en-US" w:eastAsia="zh-CN"/>
        </w:rPr>
      </w:pPr>
      <w:r>
        <w:rPr>
          <w:rFonts w:hint="eastAsia"/>
          <w:b w:val="0"/>
          <w:bCs w:val="0"/>
          <w:sz w:val="18"/>
          <w:szCs w:val="21"/>
          <w:lang w:val="en-US" w:eastAsia="zh-CN"/>
        </w:rPr>
        <w:t>测试结果：精确率=79.54；召回率=98.59；</w:t>
      </w:r>
    </w:p>
    <w:p w14:paraId="327F8039">
      <w:pPr>
        <w:jc w:val="left"/>
        <w:rPr>
          <w:rFonts w:hint="eastAsia"/>
          <w:b w:val="0"/>
          <w:bCs w:val="0"/>
          <w:sz w:val="18"/>
          <w:szCs w:val="21"/>
          <w:lang w:val="en-US" w:eastAsia="zh-CN"/>
        </w:rPr>
      </w:pPr>
      <w:r>
        <w:rPr>
          <w:rFonts w:hint="eastAsia"/>
          <w:b w:val="0"/>
          <w:bCs w:val="0"/>
          <w:sz w:val="18"/>
          <w:szCs w:val="21"/>
          <w:lang w:val="en-US" w:eastAsia="zh-CN"/>
        </w:rPr>
        <w:t>没有识别图像：</w:t>
      </w:r>
    </w:p>
    <w:p w14:paraId="0E8F0BA8">
      <w:pPr>
        <w:jc w:val="left"/>
        <w:rPr>
          <w:rFonts w:hint="default"/>
          <w:b w:val="0"/>
          <w:bCs w:val="0"/>
          <w:sz w:val="18"/>
          <w:szCs w:val="21"/>
          <w:lang w:val="en-US" w:eastAsia="zh-CN"/>
        </w:rPr>
      </w:pPr>
      <w:r>
        <w:rPr>
          <w:rFonts w:hint="eastAsia"/>
          <w:b w:val="0"/>
          <w:bCs w:val="0"/>
          <w:sz w:val="18"/>
          <w:szCs w:val="21"/>
          <w:lang w:val="en-US" w:eastAsia="zh-CN"/>
        </w:rPr>
        <w:t>误识别图像：</w:t>
      </w:r>
    </w:p>
    <w:p w14:paraId="55F9F30E">
      <w:pPr>
        <w:rPr>
          <w:rFonts w:hint="default"/>
          <w:b w:val="0"/>
          <w:bCs w:val="0"/>
          <w:sz w:val="18"/>
          <w:szCs w:val="21"/>
          <w:lang w:val="en-US" w:eastAsia="zh-CN"/>
        </w:rPr>
      </w:pPr>
      <w:r>
        <w:rPr>
          <w:rFonts w:hint="default"/>
          <w:b w:val="0"/>
          <w:bCs w:val="0"/>
          <w:sz w:val="18"/>
          <w:szCs w:val="21"/>
          <w:lang w:val="en-US" w:eastAsia="zh-CN"/>
        </w:rPr>
        <w:br w:type="page"/>
      </w:r>
    </w:p>
    <w:p w14:paraId="5FDF8955">
      <w:pPr>
        <w:jc w:val="left"/>
        <w:rPr>
          <w:rFonts w:hint="eastAsia"/>
          <w:b w:val="0"/>
          <w:bCs w:val="0"/>
          <w:sz w:val="18"/>
          <w:szCs w:val="21"/>
          <w:lang w:val="en-US" w:eastAsia="zh-CN"/>
        </w:rPr>
      </w:pPr>
      <w:r>
        <w:rPr>
          <w:rFonts w:hint="eastAsia"/>
          <w:b/>
          <w:bCs/>
          <w:sz w:val="18"/>
          <w:szCs w:val="21"/>
          <w:lang w:val="en-US" w:eastAsia="zh-CN"/>
        </w:rPr>
        <w:t>规则十八：</w:t>
      </w:r>
      <w:r>
        <w:rPr>
          <w:rFonts w:hint="eastAsia"/>
          <w:b w:val="0"/>
          <w:bCs w:val="0"/>
          <w:sz w:val="18"/>
          <w:szCs w:val="21"/>
          <w:lang w:val="en-US" w:eastAsia="zh-CN"/>
        </w:rPr>
        <w:t>构图-排布间距：</w:t>
      </w:r>
    </w:p>
    <w:p w14:paraId="037613B7">
      <w:pPr>
        <w:jc w:val="left"/>
        <w:rPr>
          <w:rFonts w:hint="eastAsia"/>
          <w:b w:val="0"/>
          <w:bCs w:val="0"/>
          <w:sz w:val="18"/>
          <w:szCs w:val="21"/>
          <w:lang w:val="en-US" w:eastAsia="zh-CN"/>
        </w:rPr>
      </w:pPr>
      <w:r>
        <w:rPr>
          <w:rFonts w:hint="eastAsia"/>
          <w:b w:val="0"/>
          <w:bCs w:val="0"/>
          <w:sz w:val="18"/>
          <w:szCs w:val="21"/>
          <w:lang w:val="en-US" w:eastAsia="zh-CN"/>
        </w:rPr>
        <w:t>文案、主体、广告主信息各模块有合适间距和呼吸感，避免画面信息过于拥挤，建议模块间距离大于100px</w:t>
      </w:r>
    </w:p>
    <w:p w14:paraId="3C688D41">
      <w:pPr>
        <w:jc w:val="left"/>
        <w:rPr>
          <w:rFonts w:hint="eastAsia"/>
          <w:b w:val="0"/>
          <w:bCs w:val="0"/>
          <w:sz w:val="18"/>
          <w:szCs w:val="21"/>
          <w:lang w:val="en-US" w:eastAsia="zh-CN"/>
        </w:rPr>
      </w:pPr>
      <w:r>
        <w:rPr>
          <w:rFonts w:hint="eastAsia"/>
          <w:b w:val="0"/>
          <w:bCs w:val="0"/>
          <w:sz w:val="18"/>
          <w:szCs w:val="21"/>
          <w:lang w:val="en-US" w:eastAsia="zh-CN"/>
        </w:rPr>
        <w:t>具体算法：</w:t>
      </w:r>
    </w:p>
    <w:p w14:paraId="6126ADD0">
      <w:pPr>
        <w:jc w:val="center"/>
      </w:pPr>
      <w:r>
        <w:drawing>
          <wp:inline distT="0" distB="0" distL="114300" distR="114300">
            <wp:extent cx="2738120" cy="1921510"/>
            <wp:effectExtent l="0" t="0" r="5080" b="2540"/>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11"/>
                    <a:stretch>
                      <a:fillRect/>
                    </a:stretch>
                  </pic:blipFill>
                  <pic:spPr>
                    <a:xfrm>
                      <a:off x="0" y="0"/>
                      <a:ext cx="2738120" cy="1921510"/>
                    </a:xfrm>
                    <a:prstGeom prst="rect">
                      <a:avLst/>
                    </a:prstGeom>
                    <a:noFill/>
                    <a:ln>
                      <a:noFill/>
                    </a:ln>
                  </pic:spPr>
                </pic:pic>
              </a:graphicData>
            </a:graphic>
          </wp:inline>
        </w:drawing>
      </w:r>
    </w:p>
    <w:p w14:paraId="18C80165">
      <w:pPr>
        <w:jc w:val="both"/>
        <w:rPr>
          <w:rFonts w:hint="eastAsia"/>
          <w:lang w:val="en-US" w:eastAsia="zh-CN"/>
        </w:rPr>
      </w:pPr>
      <w:r>
        <w:rPr>
          <w:sz w:val="21"/>
        </w:rPr>
        <mc:AlternateContent>
          <mc:Choice Requires="wps">
            <w:drawing>
              <wp:inline distT="0" distB="0" distL="114300" distR="114300">
                <wp:extent cx="4657725" cy="4624070"/>
                <wp:effectExtent l="4445" t="5080" r="5080" b="19050"/>
                <wp:docPr id="45" name="文本框 45"/>
                <wp:cNvGraphicFramePr/>
                <a:graphic xmlns:a="http://schemas.openxmlformats.org/drawingml/2006/main">
                  <a:graphicData uri="http://schemas.microsoft.com/office/word/2010/wordprocessingShape">
                    <wps:wsp>
                      <wps:cNvSpPr txBox="1"/>
                      <wps:spPr>
                        <a:xfrm>
                          <a:off x="1211580" y="8722995"/>
                          <a:ext cx="4657725" cy="46240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694A03">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314BED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你是一个高度挑剔的高级艺术总监，专注于版式设计和视觉层次结构。</w:t>
                            </w:r>
                          </w:p>
                          <w:p w14:paraId="5EACC8E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你的工作是识别“窒息设计”——那些元素过于拥挤、缺乏呼吸空间或由于间距问题显得杂乱无章的创意作品。</w:t>
                            </w:r>
                          </w:p>
                          <w:p w14:paraId="5D4697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101EE6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一张图片和一个关于版式构成与间距的自然语言问题。</w:t>
                            </w:r>
                          </w:p>
                          <w:p w14:paraId="1CF88E4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27AA5A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w:t>
                            </w:r>
                          </w:p>
                          <w:p w14:paraId="3F38F04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分析图像，判断该布局是否违反了专业的“版式与间距”标准。</w:t>
                            </w:r>
                          </w:p>
                          <w:p w14:paraId="3F83DD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FB75F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**核心判断原则：** 专业广告必须具有明确的“呼吸感”（负空间）。如果元素感觉“被挤压”或“过于拥挤”，则为**不适宜**。</w:t>
                            </w:r>
                          </w:p>
                          <w:p w14:paraId="6E15FAE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B49B62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35F0DF5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返回**完全**两个块，不要额外的文本： &lt;think&gt;详细的推理过程，评估负空间、元素邻近关系、视觉路径和边缘张力...&lt;/think&gt; &lt;answer&gt;{"Answer": "&lt;适宜或不适宜&gt;", "Answer type": "版式呼吸感检查"}&lt;/answer&gt;</w:t>
                            </w:r>
                          </w:p>
                          <w:p w14:paraId="740C3D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608EDD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5FC00BC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7A45F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**缺乏呼吸空间（核心拥挤违规）：**</w:t>
                            </w:r>
                          </w:p>
                          <w:p w14:paraId="2E9E810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核心违规：主要元素（具体产品或主角人物，背景图像除外）、标题文本和logo放置过于靠近。</w:t>
                            </w:r>
                          </w:p>
                          <w:p w14:paraId="76E9CA9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排除项：此标准不适用于产品包装上物理出现的文字或与产品本身视觉整合的艺术字体。</w:t>
                            </w:r>
                          </w:p>
                          <w:p w14:paraId="7D2359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小字”细节：尽管主要设计模块需要足够的负空间，次要小字（如注释或脚注）相对于其他元素的间隙可以较小。然而，这些小字不得过于接近其他元素或边缘，必须保持基本的视觉距离，避免产生“粘连”、接触或过度挤压的感觉。</w:t>
                            </w:r>
                          </w:p>
                          <w:p w14:paraId="08C419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视觉感受：整体设计感觉“沉重”或“压迫”，因为主要模块之间缺乏足够的负空间。</w:t>
                            </w:r>
                          </w:p>
                          <w:p w14:paraId="243F506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**边缘张力：**</w:t>
                            </w:r>
                          </w:p>
                          <w:p w14:paraId="131D5EC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元素“接触”或“接触”到彼此或边框，而没有故意重叠。</w:t>
                            </w:r>
                          </w:p>
                          <w:p w14:paraId="38ACB54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**信息过载：**</w:t>
                            </w:r>
                          </w:p>
                          <w:p w14:paraId="521015F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布局充满了过多的文本块或图标，缺乏清晰的分隔。</w:t>
                            </w:r>
                          </w:p>
                          <w:p w14:paraId="391CDDD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缺乏明确的“视觉路径”；眼睛不知道在哪里休息，因为每个元素都在争夺注意力和空间。</w:t>
                            </w:r>
                          </w:p>
                          <w:p w14:paraId="4C3FDE5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4CA80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432F9A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6095750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077E1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**宽松的空白空间（主要元素）：**</w:t>
                            </w:r>
                          </w:p>
                          <w:p w14:paraId="25F923D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标题、主要元素和页脚之间有清晰且刻意的分隔。</w:t>
                            </w:r>
                          </w:p>
                          <w:p w14:paraId="46D584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**允许的密度（小字排除项）：**</w:t>
                            </w:r>
                          </w:p>
                          <w:p w14:paraId="3E8857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**细节：** 次要小字（注释/脚注）可以相对其他元素有较小的间距（与标题不同）。只要它们不接触/粘连（见违规标准2），小字的紧凑间距是安全的。</w:t>
                            </w:r>
                          </w:p>
                          <w:p w14:paraId="1FA794B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**有效排除项：**</w:t>
                            </w:r>
                          </w:p>
                          <w:p w14:paraId="1E1B145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**产品包装：** 产品上自然印刷的文字是安全的。</w:t>
                            </w:r>
                          </w:p>
                          <w:p w14:paraId="301137C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**艺术整合：** 艺术字体与产品本身视觉整合是安全的。</w:t>
                            </w:r>
                          </w:p>
                          <w:p w14:paraId="6B0F83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**媒体排除：** 电影静帧或综艺节目摄影始终是安全的。</w:t>
                            </w:r>
                          </w:p>
                          <w:p w14:paraId="7D500E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6E9B52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01DAD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297530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EDAA9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如果设计感觉被挤压、存在边缘张力、缺乏视觉路径，或小字“粘连”到边缘/元素。</w:t>
                            </w:r>
                          </w:p>
                          <w:p w14:paraId="6E04337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如果主要元素有良好的呼吸空间，或者密度严格限制为允许的小字/包装文字且不会产生张力。</w:t>
                            </w:r>
                          </w:p>
                          <w:p w14:paraId="7D2F70C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64.1pt;width:366.75pt;" fillcolor="#FFFFFF [3201]" filled="t" stroked="t" coordsize="21600,21600" o:gfxdata="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1Q8SfTAAAABQEAAA8AAAAAAAAAAQAgAAAAIgAAAGRycy9kb3ducmV2LnhtbFBLAQIU&#10;ABQAAAAIAIdO4kCdAHv+agIAAMYEAAAOAAAAAAAAAAEAIAAAACIBAABkcnMvZTJvRG9jLnhtbFBL&#10;BQYAAAAABgAGAFkBAAD+BQAAAAA=&#10;">
                <v:fill on="t" focussize="0,0"/>
                <v:stroke weight="0.5pt" color="#000000 [3204]" joinstyle="round"/>
                <v:imagedata o:title=""/>
                <o:lock v:ext="edit" aspectratio="f"/>
                <v:textbox>
                  <w:txbxContent>
                    <w:p w14:paraId="7B694A03">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314BED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你是一个高度挑剔的高级艺术总监，专注于版式设计和视觉层次结构。</w:t>
                      </w:r>
                    </w:p>
                    <w:p w14:paraId="5EACC8E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你的工作是识别“窒息设计”——那些元素过于拥挤、缺乏呼吸空间或由于间距问题显得杂乱无章的创意作品。</w:t>
                      </w:r>
                    </w:p>
                    <w:p w14:paraId="5D4697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101EE6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一张图片和一个关于版式构成与间距的自然语言问题。</w:t>
                      </w:r>
                    </w:p>
                    <w:p w14:paraId="1CF88E4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27AA5A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w:t>
                      </w:r>
                    </w:p>
                    <w:p w14:paraId="3F38F04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分析图像，判断该布局是否违反了专业的“版式与间距”标准。</w:t>
                      </w:r>
                    </w:p>
                    <w:p w14:paraId="3F83DD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FB75F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**核心判断原则：** 专业广告必须具有明确的“呼吸感”（负空间）。如果元素感觉“被挤压”或“过于拥挤”，则为**不适宜**。</w:t>
                      </w:r>
                    </w:p>
                    <w:p w14:paraId="6E15FAE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B49B62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35F0DF5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返回**完全**两个块，不要额外的文本： &lt;think&gt;详细的推理过程，评估负空间、元素邻近关系、视觉路径和边缘张力...&lt;/think&gt; &lt;answer&gt;{"Answer": "&lt;适宜或不适宜&gt;", "Answer type": "版式呼吸感检查"}&lt;/answer&gt;</w:t>
                      </w:r>
                    </w:p>
                    <w:p w14:paraId="740C3D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608EDD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5FC00BC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7A45F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**缺乏呼吸空间（核心拥挤违规）：**</w:t>
                      </w:r>
                    </w:p>
                    <w:p w14:paraId="2E9E810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核心违规：主要元素（具体产品或主角人物，背景图像除外）、标题文本和logo放置过于靠近。</w:t>
                      </w:r>
                    </w:p>
                    <w:p w14:paraId="76E9CA9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排除项：此标准不适用于产品包装上物理出现的文字或与产品本身视觉整合的艺术字体。</w:t>
                      </w:r>
                    </w:p>
                    <w:p w14:paraId="7D23590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小字”细节：尽管主要设计模块需要足够的负空间，次要小字（如注释或脚注）相对于其他元素的间隙可以较小。然而，这些小字不得过于接近其他元素或边缘，必须保持基本的视觉距离，避免产生“粘连”、接触或过度挤压的感觉。</w:t>
                      </w:r>
                    </w:p>
                    <w:p w14:paraId="08C419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视觉感受：整体设计感觉“沉重”或“压迫”，因为主要模块之间缺乏足够的负空间。</w:t>
                      </w:r>
                    </w:p>
                    <w:p w14:paraId="243F506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**边缘张力：**</w:t>
                      </w:r>
                    </w:p>
                    <w:p w14:paraId="131D5EC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元素“接触”或“接触”到彼此或边框，而没有故意重叠。</w:t>
                      </w:r>
                    </w:p>
                    <w:p w14:paraId="38ACB54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**信息过载：**</w:t>
                      </w:r>
                    </w:p>
                    <w:p w14:paraId="521015F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布局充满了过多的文本块或图标，缺乏清晰的分隔。</w:t>
                      </w:r>
                    </w:p>
                    <w:p w14:paraId="391CDDD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缺乏明确的“视觉路径”；眼睛不知道在哪里休息，因为每个元素都在争夺注意力和空间。</w:t>
                      </w:r>
                    </w:p>
                    <w:p w14:paraId="4C3FDE5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4CA80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6432F9A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6095750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077E1D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**宽松的空白空间（主要元素）：**</w:t>
                      </w:r>
                    </w:p>
                    <w:p w14:paraId="25F923D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标题、主要元素和页脚之间有清晰且刻意的分隔。</w:t>
                      </w:r>
                    </w:p>
                    <w:p w14:paraId="46D5842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**允许的密度（小字排除项）：**</w:t>
                      </w:r>
                    </w:p>
                    <w:p w14:paraId="3E8857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**细节：** 次要小字（注释/脚注）可以相对其他元素有较小的间距（与标题不同）。只要它们不接触/粘连（见违规标准2），小字的紧凑间距是安全的。</w:t>
                      </w:r>
                    </w:p>
                    <w:p w14:paraId="1FA794B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**有效排除项：**</w:t>
                      </w:r>
                    </w:p>
                    <w:p w14:paraId="1E1B145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**产品包装：** 产品上自然印刷的文字是安全的。</w:t>
                      </w:r>
                    </w:p>
                    <w:p w14:paraId="301137C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**艺术整合：** 艺术字体与产品本身视觉整合是安全的。</w:t>
                      </w:r>
                    </w:p>
                    <w:p w14:paraId="6B0F83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**媒体排除：** 电影静帧或综艺节目摄影始终是安全的。</w:t>
                      </w:r>
                    </w:p>
                    <w:p w14:paraId="7D500E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6E9B52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01DAD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297530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EDAA9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如果设计感觉被挤压、存在边缘张力、缺乏视觉路径，或小字“粘连”到边缘/元素。</w:t>
                      </w:r>
                    </w:p>
                    <w:p w14:paraId="6E04337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如果主要元素有良好的呼吸空间，或者密度严格限制为允许的小字/包装文字且不会产生张力。</w:t>
                      </w:r>
                    </w:p>
                    <w:p w14:paraId="7D2F70C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4604F174">
      <w:pPr>
        <w:jc w:val="both"/>
        <w:rPr>
          <w:rFonts w:hint="eastAsia"/>
          <w:lang w:val="en-US" w:eastAsia="zh-CN"/>
        </w:rPr>
      </w:pPr>
    </w:p>
    <w:p w14:paraId="13247838">
      <w:pPr>
        <w:jc w:val="both"/>
        <w:rPr>
          <w:rFonts w:hint="eastAsia"/>
          <w:lang w:val="en-US" w:eastAsia="zh-CN"/>
        </w:rPr>
      </w:pPr>
      <w:r>
        <w:rPr>
          <w:sz w:val="21"/>
        </w:rPr>
        <mc:AlternateContent>
          <mc:Choice Requires="wps">
            <w:drawing>
              <wp:inline distT="0" distB="0" distL="114300" distR="114300">
                <wp:extent cx="4657725" cy="6146800"/>
                <wp:effectExtent l="4445" t="5080" r="5080" b="20320"/>
                <wp:docPr id="46" name="文本框 46"/>
                <wp:cNvGraphicFramePr/>
                <a:graphic xmlns:a="http://schemas.openxmlformats.org/drawingml/2006/main">
                  <a:graphicData uri="http://schemas.microsoft.com/office/word/2010/wordprocessingShape">
                    <wps:wsp>
                      <wps:cNvSpPr txBox="1"/>
                      <wps:spPr>
                        <a:xfrm>
                          <a:off x="1211580" y="8722995"/>
                          <a:ext cx="4657725" cy="6146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D896A9">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5CDEBBC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FC6E70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215639F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BC853F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**缺乏呼吸空间（核心拥挤违规）：**</w:t>
                            </w:r>
                          </w:p>
                          <w:p w14:paraId="41237E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5E529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**主要模块冲突：** 主要元素（如产品、标题和logo）过于靠近，缺乏刻意的负空间。</w:t>
                            </w:r>
                          </w:p>
                          <w:p w14:paraId="78BAFF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**压迫感：** 设计显得“沉重”或“被挤压”，因为主要元素争夺空间。</w:t>
                            </w:r>
                          </w:p>
                          <w:p w14:paraId="08095B7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**小字细节：** 小字可以比标题更靠近，但不得与其他元素或边缘“粘连”、接触或相切。</w:t>
                            </w:r>
                          </w:p>
                          <w:p w14:paraId="5D14F3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**边缘张力：**</w:t>
                            </w:r>
                          </w:p>
                          <w:p w14:paraId="7B8E92B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元素与画布边缘或彼此接触，且没有明确、故意的重叠（意外接触）。</w:t>
                            </w:r>
                          </w:p>
                          <w:p w14:paraId="17CC6F3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**信息过载：**</w:t>
                            </w:r>
                          </w:p>
                          <w:p w14:paraId="7A3B1BA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布局中有太多的文本块或图标，缺乏清晰的分隔。</w:t>
                            </w:r>
                          </w:p>
                          <w:p w14:paraId="18CF44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**没有视觉路径：** 眼睛无法休息；所有元素同时争夺注意力。</w:t>
                            </w:r>
                          </w:p>
                          <w:p w14:paraId="0549E7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0FB80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1E5BE0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0CE36C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29633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**宽松的空白空间：** 主要元素之间有清晰的分隔。</w:t>
                            </w:r>
                          </w:p>
                          <w:p w14:paraId="1A90A9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**允许的密度（小字排除项）：**</w:t>
                            </w:r>
                          </w:p>
                          <w:p w14:paraId="388107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次要小字（如注释）允许有较小的间隙。只要它们不接触/粘连（见违规标准2），紧凑的间距是安全的。</w:t>
                            </w:r>
                          </w:p>
                          <w:p w14:paraId="3983415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**有效排除项：**</w:t>
                            </w:r>
                          </w:p>
                          <w:p w14:paraId="3131EB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**产品包装：** 自然印刷在产品上的文字是安全的。</w:t>
                            </w:r>
                          </w:p>
                          <w:p w14:paraId="2ED91D1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**艺术整合：** 视觉上与产品本身整合的艺术字体是安全的。</w:t>
                            </w:r>
                          </w:p>
                          <w:p w14:paraId="2267F3A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**媒体排除：** 电影静帧或综艺节目摄影始终是安全的。</w:t>
                            </w:r>
                          </w:p>
                          <w:p w14:paraId="3E6274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8E78F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你是一个高度挑剔的“高级艺术总监”，专注于版式设计和视觉层次结构。</w:t>
                            </w:r>
                          </w:p>
                          <w:p w14:paraId="1FF77E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你的工作是识别“窒息设计”——那些元素过于拥挤、缺乏呼吸空间或显得杂乱无章的创意作品。</w:t>
                            </w:r>
                          </w:p>
                          <w:p w14:paraId="720098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514519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98E4D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311485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934F3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A7788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图像已经被人工专家标记为：**‘{target_label}’**。</w:t>
                            </w:r>
                          </w:p>
                          <w:p w14:paraId="20FFA4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345798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5064FC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19199E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94B2B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BE1F83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48C1CB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149267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7FC4EA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**分析间距与邻近性：** 检查标题/主体、文本/文本和元素/边框之间的距离。</w:t>
                            </w:r>
                          </w:p>
                          <w:p w14:paraId="3318EC9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4E329D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5B3E6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如果目标是‘不适宜’：识别具体的“窒息”因素。</w:t>
                            </w:r>
                          </w:p>
                          <w:p w14:paraId="70894A4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E1B1F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“标题是否挤压了产品（违规 #1）？”</w:t>
                            </w:r>
                          </w:p>
                          <w:p w14:paraId="4DA1E0A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“小字是否粘连到边缘（违规 #2）？”</w:t>
                            </w:r>
                          </w:p>
                          <w:p w14:paraId="254290A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“布局是否杂乱无序，没有视觉路径（违规 #3）？”</w:t>
                            </w:r>
                          </w:p>
                          <w:p w14:paraId="689C40C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如果目标是‘适宜’：解释有效的布局或例外。</w:t>
                            </w:r>
                          </w:p>
                          <w:p w14:paraId="4420A5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6265B4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“主要模块之间是否有宽松的空白空间？”</w:t>
                            </w:r>
                          </w:p>
                          <w:p w14:paraId="2EF7FE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“紧凑的区域是否仅限于允许的小字区域？”</w:t>
                            </w:r>
                          </w:p>
                          <w:p w14:paraId="3EF3D3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“是否为媒体排除项或包装文本？”</w:t>
                            </w:r>
                          </w:p>
                          <w:p w14:paraId="04FF5AC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引用具体细节（例如：“logo接触到顶部边缘”，“标题与产品重叠”）。</w:t>
                            </w:r>
                          </w:p>
                          <w:p w14:paraId="29B1349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BDF895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B9B170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4F5E9C2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AFAB4E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78FAF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703B5EB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63DD72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EBE8E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3D40B02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"...详细的推理过程，评估负空间、元素邻近关系、视觉路径和边缘张力...", "answer": "..."}`</w:t>
                            </w:r>
                          </w:p>
                          <w:p w14:paraId="57342D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84pt;width:366.75pt;" fillcolor="#FFFFFF [3201]" filled="t" stroked="t" coordsize="21600,21600" o:gfxdata="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y4OitQAAAAFAQAADwAAAAAAAAABACAAAAAiAAAAZHJzL2Rvd25yZXYueG1sUEsBAhQA&#10;FAAAAAgAh07iQIdnchJoAgAAxgQAAA4AAAAAAAAAAQAgAAAAIwEAAGRycy9lMm9Eb2MueG1sUEsF&#10;BgAAAAAGAAYAWQEAAP0FAAAAAA==&#10;">
                <v:fill on="t" focussize="0,0"/>
                <v:stroke weight="0.5pt" color="#000000 [3204]" joinstyle="round"/>
                <v:imagedata o:title=""/>
                <o:lock v:ext="edit" aspectratio="f"/>
                <v:textbox>
                  <w:txbxContent>
                    <w:p w14:paraId="4BD896A9">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5CDEBBC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FC6E70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215639F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BC853F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**缺乏呼吸空间（核心拥挤违规）：**</w:t>
                      </w:r>
                    </w:p>
                    <w:p w14:paraId="41237E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5E529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**主要模块冲突：** 主要元素（如产品、标题和logo）过于靠近，缺乏刻意的负空间。</w:t>
                      </w:r>
                    </w:p>
                    <w:p w14:paraId="78BAFF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**压迫感：** 设计显得“沉重”或“被挤压”，因为主要元素争夺空间。</w:t>
                      </w:r>
                    </w:p>
                    <w:p w14:paraId="08095B7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**小字细节：** 小字可以比标题更靠近，但不得与其他元素或边缘“粘连”、接触或相切。</w:t>
                      </w:r>
                    </w:p>
                    <w:p w14:paraId="5D14F3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**边缘张力：**</w:t>
                      </w:r>
                    </w:p>
                    <w:p w14:paraId="7B8E92B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元素与画布边缘或彼此接触，且没有明确、故意的重叠（意外接触）。</w:t>
                      </w:r>
                    </w:p>
                    <w:p w14:paraId="17CC6F3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**信息过载：**</w:t>
                      </w:r>
                    </w:p>
                    <w:p w14:paraId="7A3B1BA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布局中有太多的文本块或图标，缺乏清晰的分隔。</w:t>
                      </w:r>
                    </w:p>
                    <w:p w14:paraId="18CF44D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**没有视觉路径：** 眼睛无法休息；所有元素同时争夺注意力。</w:t>
                      </w:r>
                    </w:p>
                    <w:p w14:paraId="0549E7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0FB80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1E5BE0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良好设计）</w:t>
                      </w:r>
                    </w:p>
                    <w:p w14:paraId="0CE36C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296336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**宽松的空白空间：** 主要元素之间有清晰的分隔。</w:t>
                      </w:r>
                    </w:p>
                    <w:p w14:paraId="1A90A94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**允许的密度（小字排除项）：**</w:t>
                      </w:r>
                    </w:p>
                    <w:p w14:paraId="388107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次要小字（如注释）允许有较小的间隙。只要它们不接触/粘连（见违规标准2），紧凑的间距是安全的。</w:t>
                      </w:r>
                    </w:p>
                    <w:p w14:paraId="3983415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**有效排除项：**</w:t>
                      </w:r>
                    </w:p>
                    <w:p w14:paraId="3131EB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**产品包装：** 自然印刷在产品上的文字是安全的。</w:t>
                      </w:r>
                    </w:p>
                    <w:p w14:paraId="2ED91D1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**艺术整合：** 视觉上与产品本身整合的艺术字体是安全的。</w:t>
                      </w:r>
                    </w:p>
                    <w:p w14:paraId="2267F3A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**媒体排除：** 电影静帧或综艺节目摄影始终是安全的。</w:t>
                      </w:r>
                    </w:p>
                    <w:p w14:paraId="3E62741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8E78F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你是一个高度挑剔的“高级艺术总监”，专注于版式设计和视觉层次结构。</w:t>
                      </w:r>
                    </w:p>
                    <w:p w14:paraId="1FF77E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你的工作是识别“窒息设计”——那些元素过于拥挤、缺乏呼吸空间或显得杂乱无章的创意作品。</w:t>
                      </w:r>
                    </w:p>
                    <w:p w14:paraId="720098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514519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98E4D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311485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934F3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A77882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图像已经被人工专家标记为：**‘{target_label}’**。</w:t>
                      </w:r>
                    </w:p>
                    <w:p w14:paraId="20FFA4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345798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5064FC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19199E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94B2B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BE1F83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48C1CB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149267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7FC4EA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**分析间距与邻近性：** 检查标题/主体、文本/文本和元素/边框之间的距离。</w:t>
                      </w:r>
                    </w:p>
                    <w:p w14:paraId="3318EC9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4E329D5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5B3E6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如果目标是‘不适宜’：识别具体的“窒息”因素。</w:t>
                      </w:r>
                    </w:p>
                    <w:p w14:paraId="70894A4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E1B1F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“标题是否挤压了产品（违规 #1）？”</w:t>
                      </w:r>
                    </w:p>
                    <w:p w14:paraId="4DA1E0A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“小字是否粘连到边缘（违规 #2）？”</w:t>
                      </w:r>
                    </w:p>
                    <w:p w14:paraId="254290A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“布局是否杂乱无序，没有视觉路径（违规 #3）？”</w:t>
                      </w:r>
                    </w:p>
                    <w:p w14:paraId="689C40C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如果目标是‘适宜’：解释有效的布局或例外。</w:t>
                      </w:r>
                    </w:p>
                    <w:p w14:paraId="4420A5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6265B4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“主要模块之间是否有宽松的空白空间？”</w:t>
                      </w:r>
                    </w:p>
                    <w:p w14:paraId="2EF7FEC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“紧凑的区域是否仅限于允许的小字区域？”</w:t>
                      </w:r>
                    </w:p>
                    <w:p w14:paraId="3EF3D30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“是否为媒体排除项或包装文本？”</w:t>
                      </w:r>
                    </w:p>
                    <w:p w14:paraId="04FF5AC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引用具体细节（例如：“logo接触到顶部边缘”，“标题与产品重叠”）。</w:t>
                      </w:r>
                    </w:p>
                    <w:p w14:paraId="29B1349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BDF895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B9B170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4F5E9C2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AFAB4E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78FAF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703B5EB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63DD72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EBE8E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3D40B02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"...详细的推理过程，评估负空间、元素邻近关系、视觉路径和边缘张力...", "answer": "..."}`</w:t>
                      </w:r>
                    </w:p>
                    <w:p w14:paraId="57342D0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63575957">
      <w:pPr>
        <w:jc w:val="left"/>
        <w:rPr>
          <w:rFonts w:hint="eastAsia"/>
          <w:b w:val="0"/>
          <w:bCs w:val="0"/>
          <w:sz w:val="18"/>
          <w:szCs w:val="21"/>
          <w:lang w:val="en-US" w:eastAsia="zh-CN"/>
        </w:rPr>
      </w:pPr>
      <w:r>
        <w:rPr>
          <w:rFonts w:hint="eastAsia"/>
          <w:b w:val="0"/>
          <w:bCs w:val="0"/>
          <w:sz w:val="18"/>
          <w:szCs w:val="21"/>
          <w:lang w:val="en-US" w:eastAsia="zh-CN"/>
        </w:rPr>
        <w:t>训练数据数量：总共664=近292+适中372；</w:t>
      </w:r>
    </w:p>
    <w:p w14:paraId="6520FE6C">
      <w:pPr>
        <w:jc w:val="left"/>
        <w:rPr>
          <w:rFonts w:hint="eastAsia"/>
          <w:b w:val="0"/>
          <w:bCs w:val="0"/>
          <w:sz w:val="18"/>
          <w:szCs w:val="21"/>
          <w:lang w:val="en-US" w:eastAsia="zh-CN"/>
        </w:rPr>
      </w:pPr>
      <w:r>
        <w:rPr>
          <w:rFonts w:hint="eastAsia"/>
          <w:b w:val="0"/>
          <w:bCs w:val="0"/>
          <w:sz w:val="18"/>
          <w:szCs w:val="21"/>
          <w:lang w:val="en-US" w:eastAsia="zh-CN"/>
        </w:rPr>
        <w:t>测试数据数量：正样本85；负样本134；</w:t>
      </w:r>
    </w:p>
    <w:p w14:paraId="0170C4C6">
      <w:pPr>
        <w:jc w:val="left"/>
        <w:rPr>
          <w:rFonts w:hint="default"/>
          <w:b w:val="0"/>
          <w:bCs w:val="0"/>
          <w:sz w:val="18"/>
          <w:szCs w:val="21"/>
          <w:lang w:val="en-US" w:eastAsia="zh-CN"/>
        </w:rPr>
      </w:pPr>
      <w:r>
        <w:rPr>
          <w:rFonts w:hint="eastAsia"/>
          <w:b w:val="0"/>
          <w:bCs w:val="0"/>
          <w:sz w:val="18"/>
          <w:szCs w:val="21"/>
          <w:lang w:val="en-US" w:eastAsia="zh-CN"/>
        </w:rPr>
        <w:t>测试结果：精确率=97.56；召回率=94.12；</w:t>
      </w:r>
    </w:p>
    <w:p w14:paraId="51945EDB">
      <w:pPr>
        <w:jc w:val="left"/>
        <w:rPr>
          <w:rFonts w:hint="eastAsia"/>
          <w:b w:val="0"/>
          <w:bCs w:val="0"/>
          <w:sz w:val="18"/>
          <w:szCs w:val="21"/>
          <w:lang w:val="en-US" w:eastAsia="zh-CN"/>
        </w:rPr>
      </w:pPr>
      <w:r>
        <w:rPr>
          <w:rFonts w:hint="eastAsia"/>
          <w:b w:val="0"/>
          <w:bCs w:val="0"/>
          <w:sz w:val="18"/>
          <w:szCs w:val="21"/>
          <w:lang w:val="en-US" w:eastAsia="zh-CN"/>
        </w:rPr>
        <w:t>没有识别图像：</w:t>
      </w:r>
    </w:p>
    <w:p w14:paraId="5BBA8934">
      <w:pPr>
        <w:jc w:val="left"/>
        <w:rPr>
          <w:rFonts w:hint="eastAsia"/>
          <w:b w:val="0"/>
          <w:bCs w:val="0"/>
          <w:sz w:val="18"/>
          <w:szCs w:val="21"/>
          <w:lang w:val="en-US" w:eastAsia="zh-CN"/>
        </w:rPr>
      </w:pPr>
      <w:r>
        <w:rPr>
          <w:rFonts w:hint="eastAsia"/>
          <w:b w:val="0"/>
          <w:bCs w:val="0"/>
          <w:sz w:val="18"/>
          <w:szCs w:val="21"/>
          <w:lang w:val="en-US" w:eastAsia="zh-CN"/>
        </w:rPr>
        <w:t>误识别图像：</w:t>
      </w:r>
    </w:p>
    <w:p w14:paraId="677627C8">
      <w:pPr>
        <w:jc w:val="left"/>
        <w:rPr>
          <w:rFonts w:hint="eastAsia"/>
          <w:b w:val="0"/>
          <w:bCs w:val="0"/>
          <w:sz w:val="18"/>
          <w:szCs w:val="21"/>
          <w:lang w:val="en-US" w:eastAsia="zh-CN"/>
        </w:rPr>
      </w:pPr>
    </w:p>
    <w:p w14:paraId="1F768FD5">
      <w:pPr>
        <w:rPr>
          <w:rFonts w:hint="default"/>
          <w:b w:val="0"/>
          <w:bCs w:val="0"/>
          <w:sz w:val="18"/>
          <w:szCs w:val="21"/>
          <w:lang w:val="en-US" w:eastAsia="zh-CN"/>
        </w:rPr>
      </w:pPr>
      <w:r>
        <w:rPr>
          <w:rFonts w:hint="default"/>
          <w:b w:val="0"/>
          <w:bCs w:val="0"/>
          <w:sz w:val="18"/>
          <w:szCs w:val="21"/>
          <w:lang w:val="en-US" w:eastAsia="zh-CN"/>
        </w:rPr>
        <w:br w:type="page"/>
      </w:r>
    </w:p>
    <w:p w14:paraId="1D0B3C18">
      <w:pPr>
        <w:jc w:val="left"/>
        <w:rPr>
          <w:rFonts w:hint="default"/>
          <w:b w:val="0"/>
          <w:bCs w:val="0"/>
          <w:sz w:val="18"/>
          <w:szCs w:val="21"/>
          <w:lang w:val="en-US" w:eastAsia="zh-CN"/>
        </w:rPr>
      </w:pPr>
    </w:p>
    <w:p w14:paraId="2F9932A1">
      <w:pPr>
        <w:jc w:val="left"/>
        <w:rPr>
          <w:rFonts w:hint="eastAsia"/>
          <w:b w:val="0"/>
          <w:bCs w:val="0"/>
          <w:sz w:val="18"/>
          <w:szCs w:val="21"/>
          <w:lang w:val="en-US" w:eastAsia="zh-CN"/>
        </w:rPr>
      </w:pPr>
      <w:r>
        <w:rPr>
          <w:rFonts w:hint="eastAsia"/>
          <w:b/>
          <w:bCs/>
          <w:sz w:val="18"/>
          <w:szCs w:val="21"/>
          <w:lang w:val="en-US" w:eastAsia="zh-CN"/>
        </w:rPr>
        <w:t>规则十九：</w:t>
      </w:r>
      <w:r>
        <w:rPr>
          <w:rFonts w:hint="eastAsia"/>
          <w:b w:val="0"/>
          <w:bCs w:val="0"/>
          <w:sz w:val="18"/>
          <w:szCs w:val="21"/>
          <w:lang w:val="en-US" w:eastAsia="zh-CN"/>
        </w:rPr>
        <w:t>构图-内容构图：</w:t>
      </w:r>
    </w:p>
    <w:p w14:paraId="4ABF3460">
      <w:pPr>
        <w:jc w:val="left"/>
        <w:rPr>
          <w:rFonts w:hint="eastAsia"/>
          <w:b w:val="0"/>
          <w:bCs w:val="0"/>
          <w:sz w:val="18"/>
          <w:szCs w:val="21"/>
          <w:lang w:val="en-US" w:eastAsia="zh-CN"/>
        </w:rPr>
      </w:pPr>
      <w:r>
        <w:rPr>
          <w:rFonts w:hint="eastAsia"/>
          <w:b w:val="0"/>
          <w:bCs w:val="0"/>
          <w:sz w:val="18"/>
          <w:szCs w:val="21"/>
          <w:lang w:val="en-US" w:eastAsia="zh-CN"/>
        </w:rPr>
        <w:t>照⽚遵循了基本的拍摄原理，⽐如构图原则与⻆度讲究。</w:t>
      </w:r>
    </w:p>
    <w:p w14:paraId="1483F42A">
      <w:pPr>
        <w:jc w:val="left"/>
        <w:rPr>
          <w:rFonts w:hint="eastAsia"/>
          <w:b w:val="0"/>
          <w:bCs w:val="0"/>
          <w:sz w:val="18"/>
          <w:szCs w:val="21"/>
          <w:lang w:val="en-US" w:eastAsia="zh-CN"/>
        </w:rPr>
      </w:pPr>
      <w:r>
        <w:rPr>
          <w:rFonts w:hint="eastAsia"/>
          <w:b w:val="0"/>
          <w:bCs w:val="0"/>
          <w:sz w:val="18"/>
          <w:szCs w:val="21"/>
          <w:lang w:val="en-US" w:eastAsia="zh-CN"/>
        </w:rPr>
        <w:t>画⾯在传递内容的同时要做到和谐，有章法，避免杂乱⽆章的画⾯，避免使用生活场景随处可拍、元素密集、环境嘈杂、复杂背景的图片</w:t>
      </w:r>
    </w:p>
    <w:p w14:paraId="7F9F8A6E">
      <w:pPr>
        <w:jc w:val="left"/>
        <w:rPr>
          <w:rFonts w:hint="eastAsia"/>
          <w:b w:val="0"/>
          <w:bCs w:val="0"/>
          <w:sz w:val="18"/>
          <w:szCs w:val="21"/>
          <w:lang w:val="en-US" w:eastAsia="zh-CN"/>
        </w:rPr>
      </w:pPr>
    </w:p>
    <w:p w14:paraId="4213CB58">
      <w:pPr>
        <w:jc w:val="left"/>
        <w:rPr>
          <w:rFonts w:hint="eastAsia"/>
          <w:b w:val="0"/>
          <w:bCs w:val="0"/>
          <w:sz w:val="18"/>
          <w:szCs w:val="21"/>
          <w:lang w:val="en-US" w:eastAsia="zh-CN"/>
        </w:rPr>
      </w:pPr>
      <w:r>
        <w:rPr>
          <w:rFonts w:hint="eastAsia"/>
          <w:b w:val="0"/>
          <w:bCs w:val="0"/>
          <w:sz w:val="18"/>
          <w:szCs w:val="21"/>
          <w:lang w:val="en-US" w:eastAsia="zh-CN"/>
        </w:rPr>
        <w:t>具体算法：</w:t>
      </w:r>
    </w:p>
    <w:p w14:paraId="0B57B5F5">
      <w:pPr>
        <w:jc w:val="center"/>
      </w:pPr>
      <w:r>
        <w:drawing>
          <wp:inline distT="0" distB="0" distL="114300" distR="114300">
            <wp:extent cx="2738120" cy="1921510"/>
            <wp:effectExtent l="0" t="0" r="5080" b="2540"/>
            <wp:docPr id="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
                    <pic:cNvPicPr>
                      <a:picLocks noChangeAspect="1"/>
                    </pic:cNvPicPr>
                  </pic:nvPicPr>
                  <pic:blipFill>
                    <a:blip r:embed="rId11"/>
                    <a:stretch>
                      <a:fillRect/>
                    </a:stretch>
                  </pic:blipFill>
                  <pic:spPr>
                    <a:xfrm>
                      <a:off x="0" y="0"/>
                      <a:ext cx="2738120" cy="1921510"/>
                    </a:xfrm>
                    <a:prstGeom prst="rect">
                      <a:avLst/>
                    </a:prstGeom>
                    <a:noFill/>
                    <a:ln>
                      <a:noFill/>
                    </a:ln>
                  </pic:spPr>
                </pic:pic>
              </a:graphicData>
            </a:graphic>
          </wp:inline>
        </w:drawing>
      </w:r>
    </w:p>
    <w:p w14:paraId="4CBAAD49">
      <w:pPr>
        <w:jc w:val="both"/>
        <w:rPr>
          <w:rFonts w:hint="eastAsia"/>
          <w:lang w:val="en-US" w:eastAsia="zh-CN"/>
        </w:rPr>
      </w:pPr>
      <w:r>
        <w:rPr>
          <w:sz w:val="21"/>
        </w:rPr>
        <mc:AlternateContent>
          <mc:Choice Requires="wps">
            <w:drawing>
              <wp:inline distT="0" distB="0" distL="114300" distR="114300">
                <wp:extent cx="4657725" cy="4624070"/>
                <wp:effectExtent l="4445" t="5080" r="5080" b="19050"/>
                <wp:docPr id="48" name="文本框 48"/>
                <wp:cNvGraphicFramePr/>
                <a:graphic xmlns:a="http://schemas.openxmlformats.org/drawingml/2006/main">
                  <a:graphicData uri="http://schemas.microsoft.com/office/word/2010/wordprocessingShape">
                    <wps:wsp>
                      <wps:cNvSpPr txBox="1"/>
                      <wps:spPr>
                        <a:xfrm>
                          <a:off x="1211580" y="8722995"/>
                          <a:ext cx="4657725" cy="46240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155488">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6C26EF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你是一个广告质量评估专家和艺术总监。</w:t>
                            </w:r>
                          </w:p>
                          <w:p w14:paraId="6B340F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你的任务是根据“专业修饰”标准筛选出低质量、未经加工或业余的广告素材。</w:t>
                            </w:r>
                          </w:p>
                          <w:p w14:paraId="2609B33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你对“未经处理的原始照片”零容忍，它们看起来像业余快照。</w:t>
                            </w:r>
                          </w:p>
                          <w:p w14:paraId="6311BD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A6429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一张图片和一个关于专业修饰质量的自然语言问题。</w:t>
                            </w:r>
                          </w:p>
                          <w:p w14:paraId="7582BA9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F54D2C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w:t>
                            </w:r>
                          </w:p>
                          <w:p w14:paraId="7BE7EFD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16CD4B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根据以下标准判断图片是否为**违规（不适宜）**或**安全（适宜）**。</w:t>
                            </w:r>
                          </w:p>
                          <w:p w14:paraId="23BAC69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输出一个包含详细推理链（"think"）和准确分类标签（"answer"）的JSON对象。</w:t>
                            </w:r>
                          </w:p>
                          <w:p w14:paraId="0006776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827BAE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72FC2F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返回**完全**两个块，不要额外的文本： &lt;think&gt;详细推理，检查是否符合违规标准（原始照片、业余快照、平面光照、价值传递）...&lt;/think&gt; &lt;answer&gt;{"Answer": "&lt;适宜或不适宜&gt;", "Answer type": "专业修饰"}&lt;/answer&gt;</w:t>
                            </w:r>
                          </w:p>
                          <w:p w14:paraId="4B2DA6F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35491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5D00DE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3D09B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**缺乏专业后期处理：**</w:t>
                            </w:r>
                          </w:p>
                          <w:p w14:paraId="69D4868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图像看起来像是直接从相机/手机拍摄的“原始照片”，没有经过专业修饰。</w:t>
                            </w:r>
                          </w:p>
                          <w:p w14:paraId="0B23AA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F690D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**“业余快照”美学：**</w:t>
                            </w:r>
                          </w:p>
                          <w:p w14:paraId="54324E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33879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图像看起来像是“路人”轻松拍摄的，缺乏高级的构图、质感和艺术修饰，不符合高端广告所需的精致效果。</w:t>
                            </w:r>
                          </w:p>
                          <w:p w14:paraId="51F64A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5FC92F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**缺乏价值传递：**</w:t>
                            </w:r>
                          </w:p>
                          <w:p w14:paraId="258D8EE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D664D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图像视觉上显得“平面”，未能唤起高质量的感觉。没有使用专业修饰技术来引导观众的情感。</w:t>
                            </w:r>
                          </w:p>
                          <w:p w14:paraId="10CC017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FE3438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A7BF5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高端质感）</w:t>
                            </w:r>
                          </w:p>
                          <w:p w14:paraId="5658BAD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1648B5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16B4EA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**专业后期处理：**</w:t>
                            </w:r>
                          </w:p>
                          <w:p w14:paraId="735B17F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2C73C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**精湛的修饰：** 图像清晰显示了专业的修饰证据（不是直接拍摄的）。</w:t>
                            </w:r>
                          </w:p>
                          <w:p w14:paraId="5B72E31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82C26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**“高端”美学：**</w:t>
                            </w:r>
                          </w:p>
                          <w:p w14:paraId="3D185D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C26C5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**专业性：** 图像展现出无法被“路人”轻易复制的效果。</w:t>
                            </w:r>
                          </w:p>
                          <w:p w14:paraId="0FCDCE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**卓越的质感：** 显示出刻意的场景设计和艺术修饰。</w:t>
                            </w:r>
                          </w:p>
                          <w:p w14:paraId="65FBAC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953B4F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**媒体排除项：** 电影静帧或综艺节目摄影始终被分类为“安全”（适宜）。</w:t>
                            </w:r>
                          </w:p>
                          <w:p w14:paraId="419D443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E6362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68CF69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3BD8D32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E9245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4CAB24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如果图像看起来是未经处理的业余快照，光照平面，且没有专业修饰。</w:t>
                            </w:r>
                          </w:p>
                          <w:p w14:paraId="70D9230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如果图像显示出专业修饰，或是专业电影/综艺节目的静帧。</w:t>
                            </w:r>
                          </w:p>
                          <w:p w14:paraId="00469D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2023E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64.1pt;width:366.75pt;" fillcolor="#FFFFFF [3201]" filled="t" stroked="t" coordsize="21600,21600" o:gfxdata="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vVDxJ9MAAAAFAQAADwAAAAAAAAABACAAAAAiAAAAZHJzL2Rvd25yZXYueG1sUEsBAhQA&#10;FAAAAAgAh07iQEfC755pAgAAxgQAAA4AAAAAAAAAAQAgAAAAIgEAAGRycy9lMm9Eb2MueG1sUEsF&#10;BgAAAAAGAAYAWQEAAP0FAAAAAA==&#10;">
                <v:fill on="t" focussize="0,0"/>
                <v:stroke weight="0.5pt" color="#000000 [3204]" joinstyle="round"/>
                <v:imagedata o:title=""/>
                <o:lock v:ext="edit" aspectratio="f"/>
                <v:textbox>
                  <w:txbxContent>
                    <w:p w14:paraId="30155488">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系统提示词</w:t>
                      </w:r>
                      <w:r>
                        <w:rPr>
                          <w:rFonts w:hint="eastAsia"/>
                          <w:sz w:val="11"/>
                          <w:szCs w:val="15"/>
                          <w:lang w:eastAsia="zh-CN"/>
                        </w:rPr>
                        <w:t>：</w:t>
                      </w:r>
                    </w:p>
                    <w:p w14:paraId="6C26EFF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你是一个广告质量评估专家和艺术总监。</w:t>
                      </w:r>
                    </w:p>
                    <w:p w14:paraId="6B340F5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你的任务是根据“专业修饰”标准筛选出低质量、未经加工或业余的广告素材。</w:t>
                      </w:r>
                    </w:p>
                    <w:p w14:paraId="2609B33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你对“未经处理的原始照片”零容忍，它们看起来像业余快照。</w:t>
                      </w:r>
                    </w:p>
                    <w:p w14:paraId="6311BD7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A64298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**输入：** 一张图片和一个关于专业修饰质量的自然语言问题。</w:t>
                      </w:r>
                    </w:p>
                    <w:p w14:paraId="7582BA9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F54D2C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**你的任务：**</w:t>
                      </w:r>
                    </w:p>
                    <w:p w14:paraId="7BE7EFD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16CD4B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根据以下标准判断图片是否为**违规（不适宜）**或**安全（适宜）**。</w:t>
                      </w:r>
                    </w:p>
                    <w:p w14:paraId="23BAC69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输出一个包含详细推理链（"think"）和准确分类标签（"answer"）的JSON对象。</w:t>
                      </w:r>
                    </w:p>
                    <w:p w14:paraId="0006776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827BAE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**输出格式：**</w:t>
                      </w:r>
                    </w:p>
                    <w:p w14:paraId="72FC2FE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返回**完全**两个块，不要额外的文本： &lt;think&gt;详细推理，检查是否符合违规标准（原始照片、业余快照、平面光照、价值传递）...&lt;/think&gt; &lt;answer&gt;{"Answer": "&lt;适宜或不适宜&gt;", "Answer type": "专业修饰"}&lt;/answer&gt;</w:t>
                      </w:r>
                    </w:p>
                    <w:p w14:paraId="4B2DA6F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354916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5D00DE4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3D09B8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**缺乏专业后期处理：**</w:t>
                      </w:r>
                    </w:p>
                    <w:p w14:paraId="69D4868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图像看起来像是直接从相机/手机拍摄的“原始照片”，没有经过专业修饰。</w:t>
                      </w:r>
                    </w:p>
                    <w:p w14:paraId="0B23AAA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1F690D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**“业余快照”美学：**</w:t>
                      </w:r>
                    </w:p>
                    <w:p w14:paraId="54324E4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338794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图像看起来像是“路人”轻松拍摄的，缺乏高级的构图、质感和艺术修饰，不符合高端广告所需的精致效果。</w:t>
                      </w:r>
                    </w:p>
                    <w:p w14:paraId="51F64AB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5FC92F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**缺乏价值传递：**</w:t>
                      </w:r>
                    </w:p>
                    <w:p w14:paraId="258D8EE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D664D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图像视觉上显得“平面”，未能唤起高质量的感觉。没有使用专业修饰技术来引导观众的情感。</w:t>
                      </w:r>
                    </w:p>
                    <w:p w14:paraId="10CC017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FE3438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A7BF53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高端质感）</w:t>
                      </w:r>
                    </w:p>
                    <w:p w14:paraId="5658BAD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1648B5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16B4EA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**专业后期处理：**</w:t>
                      </w:r>
                    </w:p>
                    <w:p w14:paraId="735B17F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2C73C2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**精湛的修饰：** 图像清晰显示了专业的修饰证据（不是直接拍摄的）。</w:t>
                      </w:r>
                    </w:p>
                    <w:p w14:paraId="5B72E31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82C26D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**“高端”美学：**</w:t>
                      </w:r>
                    </w:p>
                    <w:p w14:paraId="3D185D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C26C5E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**专业性：** 图像展现出无法被“路人”轻易复制的效果。</w:t>
                      </w:r>
                    </w:p>
                    <w:p w14:paraId="0FCDCE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**卓越的质感：** 显示出刻意的场景设计和艺术修饰。</w:t>
                      </w:r>
                    </w:p>
                    <w:p w14:paraId="65FBACD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953B4F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**媒体排除项：** 电影静帧或综艺节目摄影始终被分类为“安全”（适宜）。</w:t>
                      </w:r>
                    </w:p>
                    <w:p w14:paraId="419D443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E6362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268CF69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3BD8D32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3E9245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4CAB24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如果图像看起来是未经处理的业余快照，光照平面，且没有专业修饰。</w:t>
                      </w:r>
                    </w:p>
                    <w:p w14:paraId="70D9230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如果图像显示出专业修饰，或是专业电影/综艺节目的静帧。</w:t>
                      </w:r>
                    </w:p>
                    <w:p w14:paraId="00469D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2023E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6532B919">
      <w:pPr>
        <w:jc w:val="both"/>
        <w:rPr>
          <w:rFonts w:hint="eastAsia"/>
          <w:lang w:val="en-US" w:eastAsia="zh-CN"/>
        </w:rPr>
      </w:pPr>
    </w:p>
    <w:p w14:paraId="164B241C">
      <w:pPr>
        <w:jc w:val="both"/>
        <w:rPr>
          <w:rFonts w:hint="eastAsia"/>
          <w:lang w:val="en-US" w:eastAsia="zh-CN"/>
        </w:rPr>
      </w:pPr>
      <w:r>
        <w:rPr>
          <w:sz w:val="21"/>
        </w:rPr>
        <mc:AlternateContent>
          <mc:Choice Requires="wps">
            <w:drawing>
              <wp:inline distT="0" distB="0" distL="114300" distR="114300">
                <wp:extent cx="4657725" cy="6146800"/>
                <wp:effectExtent l="4445" t="5080" r="5080" b="20320"/>
                <wp:docPr id="49" name="文本框 49"/>
                <wp:cNvGraphicFramePr/>
                <a:graphic xmlns:a="http://schemas.openxmlformats.org/drawingml/2006/main">
                  <a:graphicData uri="http://schemas.microsoft.com/office/word/2010/wordprocessingShape">
                    <wps:wsp>
                      <wps:cNvSpPr txBox="1"/>
                      <wps:spPr>
                        <a:xfrm>
                          <a:off x="1211580" y="8722995"/>
                          <a:ext cx="4657725" cy="6146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8AB3C8">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4075E64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7625B6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650C1C2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A4D30E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**缺乏专业后期处理：**</w:t>
                            </w:r>
                          </w:p>
                          <w:p w14:paraId="3BD397B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图像看起来像是直接从相机/手机拍摄的“原始照片”，没有经过专业修饰。</w:t>
                            </w:r>
                          </w:p>
                          <w:p w14:paraId="1D4859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**“业余快照”美学：**</w:t>
                            </w:r>
                          </w:p>
                          <w:p w14:paraId="3191A7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图像看起来像是“路人”轻松拍摄的。</w:t>
                            </w:r>
                          </w:p>
                          <w:p w14:paraId="7B0C39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缺乏复杂的构图、高级质感和艺术修饰，无法满足高端广告所需的标准。</w:t>
                            </w:r>
                          </w:p>
                          <w:p w14:paraId="00E25B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**缺乏价值传递：**</w:t>
                            </w:r>
                          </w:p>
                          <w:p w14:paraId="41607EC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图像视觉上显得“平面”，未能唤起高质量的感觉。</w:t>
                            </w:r>
                          </w:p>
                          <w:p w14:paraId="2BAA96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3890A1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92EE74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高端质感）</w:t>
                            </w:r>
                          </w:p>
                          <w:p w14:paraId="4B0ED01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2E94E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**专业后期处理：**</w:t>
                            </w:r>
                          </w:p>
                          <w:p w14:paraId="6008ADB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**精湛的修饰：** 图像清晰显示了专业的修饰证据（不是直接拍摄的）。</w:t>
                            </w:r>
                          </w:p>
                          <w:p w14:paraId="4694BF8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**“高端”美学：**</w:t>
                            </w:r>
                          </w:p>
                          <w:p w14:paraId="3221D89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**专业性：** 图像呈现出无法被“路人”轻易复制的效果。</w:t>
                            </w:r>
                          </w:p>
                          <w:p w14:paraId="44024A7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**卓越的质感：** 展示了刻意的场景设计和艺术修饰。</w:t>
                            </w:r>
                          </w:p>
                          <w:p w14:paraId="39C2A8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**媒体排除项：** 电影静帧或综艺节目摄影始终被分类为“安全”（适宜）。</w:t>
                            </w:r>
                          </w:p>
                          <w:p w14:paraId="4F9E583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70D7F4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FB4744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686CA5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E3730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如果图像看起来是未经处理的业余快照，光照平面且没有专业修饰。</w:t>
                            </w:r>
                          </w:p>
                          <w:p w14:paraId="6FFFF2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如果图像显示出专业修饰，或是专业电影/综艺节目的静帧。</w:t>
                            </w:r>
                          </w:p>
                          <w:p w14:paraId="52B4F7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50F9CB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你是一个高度挑剔的“高级艺术总监”。你的目标是评估闪屏广告的“专业修饰”。</w:t>
                            </w:r>
                          </w:p>
                          <w:p w14:paraId="74FDEEA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你对“未经处理的原始照片”零容忍，它们看起来像业余快照。</w:t>
                            </w:r>
                          </w:p>
                          <w:p w14:paraId="0F850B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3B0603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CD626F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37ACB23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A9724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8BEB3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图像已经被人工专家标记为：**‘{target_label}’**。</w:t>
                            </w:r>
                          </w:p>
                          <w:p w14:paraId="3C4927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2A099F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A625D7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25657E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AB368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8E0182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0F09BE9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C8CF1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8FBCE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**分析后期处理与质感：** 查看光照、色彩分级和景深。</w:t>
                            </w:r>
                          </w:p>
                          <w:p w14:paraId="02746A9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7A845AC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2711F0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如果目标是‘不适宜’：识别具体的失败。检查以下内容：</w:t>
                            </w:r>
                          </w:p>
                          <w:p w14:paraId="250F09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E1E78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“是否看起来像原始、未编辑的照片？”</w:t>
                            </w:r>
                          </w:p>
                          <w:p w14:paraId="4FA3C4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“是否是路人随便拍的快照？”</w:t>
                            </w:r>
                          </w:p>
                          <w:p w14:paraId="179F9CC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“光照是否平面且业余？”</w:t>
                            </w:r>
                          </w:p>
                          <w:p w14:paraId="043491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如果目标是‘适宜’：解释质量或排除项。</w:t>
                            </w:r>
                          </w:p>
                          <w:p w14:paraId="5FE4A8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9468F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“是否有明显的专业修饰/色彩分级？”</w:t>
                            </w:r>
                          </w:p>
                          <w:p w14:paraId="1C1BA2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“是否为高质量的电影/综艺节目静帧？”</w:t>
                            </w:r>
                          </w:p>
                          <w:p w14:paraId="40B4957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引用具体细节（例如：“光照平面且不均匀，像手机相机拍摄的”，“色彩分级具有电影感且经过精细修饰”）。</w:t>
                            </w:r>
                          </w:p>
                          <w:p w14:paraId="4C7267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007D0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D145B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5B87F9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ECEA2F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4789DA3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65D34FF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A671A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486A7B5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"...详细推理，评估光照、色彩分级和景深与‘路人快照’标准的对比...", "answer": "..."}`</w:t>
                            </w:r>
                          </w:p>
                          <w:p w14:paraId="34E4705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74727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84pt;width:366.75pt;" fillcolor="#FFFFFF [3201]" filled="t" stroked="t" coordsize="21600,21600" o:gfxdata="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3Lg6K1AAAAAUBAAAPAAAAAAAAAAEAIAAAACIAAABkcnMvZG93bnJldi54bWxQSwECFAAU&#10;AAAACACHTuJAyvXXsmcCAADGBAAADgAAAAAAAAABACAAAAAjAQAAZHJzL2Uyb0RvYy54bWxQSwUG&#10;AAAAAAYABgBZAQAA/AUAAAAA&#10;">
                <v:fill on="t" focussize="0,0"/>
                <v:stroke weight="0.5pt" color="#000000 [3204]" joinstyle="round"/>
                <v:imagedata o:title=""/>
                <o:lock v:ext="edit" aspectratio="f"/>
                <v:textbox>
                  <w:txbxContent>
                    <w:p w14:paraId="3C8AB3C8">
                      <w:pPr>
                        <w:keepNext w:val="0"/>
                        <w:keepLines w:val="0"/>
                        <w:pageBreakBefore w:val="0"/>
                        <w:widowControl w:val="0"/>
                        <w:kinsoku/>
                        <w:wordWrap/>
                        <w:overflowPunct/>
                        <w:topLinePunct w:val="0"/>
                        <w:bidi w:val="0"/>
                        <w:adjustRightInd/>
                        <w:snapToGrid/>
                        <w:spacing w:line="140" w:lineRule="exact"/>
                        <w:textAlignment w:val="auto"/>
                        <w:rPr>
                          <w:rFonts w:hint="eastAsia" w:eastAsiaTheme="minorEastAsia"/>
                          <w:sz w:val="11"/>
                          <w:szCs w:val="15"/>
                          <w:lang w:eastAsia="zh-CN"/>
                        </w:rPr>
                      </w:pPr>
                      <w:r>
                        <w:rPr>
                          <w:rFonts w:hint="eastAsia"/>
                          <w:sz w:val="11"/>
                          <w:szCs w:val="15"/>
                        </w:rPr>
                        <w:t>蒸馏提示词</w:t>
                      </w:r>
                      <w:r>
                        <w:rPr>
                          <w:rFonts w:hint="eastAsia"/>
                          <w:sz w:val="11"/>
                          <w:szCs w:val="15"/>
                          <w:lang w:eastAsia="zh-CN"/>
                        </w:rPr>
                        <w:t>：</w:t>
                      </w:r>
                    </w:p>
                    <w:p w14:paraId="4075E64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7625B6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严格违规标准（若符合任何一项 -&gt; 不适宜）</w:t>
                      </w:r>
                    </w:p>
                    <w:p w14:paraId="650C1C2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A4D30E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**缺乏专业后期处理：**</w:t>
                      </w:r>
                    </w:p>
                    <w:p w14:paraId="3BD397B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图像看起来像是直接从相机/手机拍摄的“原始照片”，没有经过专业修饰。</w:t>
                      </w:r>
                    </w:p>
                    <w:p w14:paraId="1D4859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**“业余快照”美学：**</w:t>
                      </w:r>
                    </w:p>
                    <w:p w14:paraId="3191A7B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图像看起来像是“路人”轻松拍摄的。</w:t>
                      </w:r>
                    </w:p>
                    <w:p w14:paraId="7B0C3991">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缺乏复杂的构图、高级质感和艺术修饰，无法满足高端广告所需的标准。</w:t>
                      </w:r>
                    </w:p>
                    <w:p w14:paraId="00E25BC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**缺乏价值传递：**</w:t>
                      </w:r>
                    </w:p>
                    <w:p w14:paraId="41607EC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图像视觉上显得“平面”，未能唤起高质量的感觉。</w:t>
                      </w:r>
                    </w:p>
                    <w:p w14:paraId="2BAA96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3890A1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92EE74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“适宜”标准（非违规 / 高端质感）</w:t>
                      </w:r>
                    </w:p>
                    <w:p w14:paraId="4B0ED01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2E94EA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**专业后期处理：**</w:t>
                      </w:r>
                    </w:p>
                    <w:p w14:paraId="6008ADB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**精湛的修饰：** 图像清晰显示了专业的修饰证据（不是直接拍摄的）。</w:t>
                      </w:r>
                    </w:p>
                    <w:p w14:paraId="4694BF8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**“高端”美学：**</w:t>
                      </w:r>
                    </w:p>
                    <w:p w14:paraId="3221D89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**专业性：** 图像呈现出无法被“路人”轻易复制的效果。</w:t>
                      </w:r>
                    </w:p>
                    <w:p w14:paraId="44024A7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**卓越的质感：** 展示了刻意的场景设计和艺术修饰。</w:t>
                      </w:r>
                    </w:p>
                    <w:p w14:paraId="39C2A8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**媒体排除项：** 电影静帧或综艺节目摄影始终被分类为“安全”（适宜）。</w:t>
                      </w:r>
                    </w:p>
                    <w:p w14:paraId="4F9E583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70D7F4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FB4744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决策逻辑</w:t>
                      </w:r>
                    </w:p>
                    <w:p w14:paraId="686CA58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5E3730B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**不适宜：** 如果图像看起来是未经处理的业余快照，光照平面且没有专业修饰。</w:t>
                      </w:r>
                    </w:p>
                    <w:p w14:paraId="6FFFF275">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**适宜：** 如果图像显示出专业修饰，或是专业电影/综艺节目的静帧。</w:t>
                      </w:r>
                    </w:p>
                    <w:p w14:paraId="52B4F7E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50F9CB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你是一个高度挑剔的“高级艺术总监”。你的目标是评估闪屏广告的“专业修饰”。</w:t>
                      </w:r>
                    </w:p>
                    <w:p w14:paraId="74FDEEA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你对“未经处理的原始照片”零容忍，它们看起来像业余快照。</w:t>
                      </w:r>
                    </w:p>
                    <w:p w14:paraId="0F850B1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3B06038">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CD626F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任务：推理生成（提炼）</w:t>
                      </w:r>
                    </w:p>
                    <w:p w14:paraId="37ACB23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0A97245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8BEB3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图像已经被人工专家标记为：**‘{target_label}’**。</w:t>
                      </w:r>
                    </w:p>
                    <w:p w14:paraId="3C49276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你的目标不是重新判断，而是根据以下标准提供支持该标签的专业推理（思维链）。</w:t>
                      </w:r>
                    </w:p>
                    <w:p w14:paraId="2A099F3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A625D7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{criteria_text}</w:t>
                      </w:r>
                    </w:p>
                    <w:p w14:paraId="25657E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AB368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18E0182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“think”字段的说明：</w:t>
                      </w:r>
                    </w:p>
                    <w:p w14:paraId="0F09BE9B">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7C8CF130">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58FBCE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1. **分析后期处理与质感：** 查看光照、色彩分级和景深。</w:t>
                      </w:r>
                    </w:p>
                    <w:p w14:paraId="02746A9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2. **解释图像为什么符合‘{target_label}’：**</w:t>
                      </w:r>
                    </w:p>
                    <w:p w14:paraId="7A845AC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62711F0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如果目标是‘不适宜’：识别具体的失败。检查以下内容：</w:t>
                      </w:r>
                    </w:p>
                    <w:p w14:paraId="250F09E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4E1E780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“是否看起来像原始、未编辑的照片？”</w:t>
                      </w:r>
                    </w:p>
                    <w:p w14:paraId="4FA3C40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“是否是路人随便拍的快照？”</w:t>
                      </w:r>
                    </w:p>
                    <w:p w14:paraId="179F9CC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“光照是否平面且业余？”</w:t>
                      </w:r>
                    </w:p>
                    <w:p w14:paraId="043491B3">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如果目标是‘适宜’：解释质量或排除项。</w:t>
                      </w:r>
                    </w:p>
                    <w:p w14:paraId="5FE4A8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29468FDA">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“是否有明显的专业修饰/色彩分级？”</w:t>
                      </w:r>
                    </w:p>
                    <w:p w14:paraId="1C1BA20F">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 xml:space="preserve">     * “是否为高质量的电影/综艺节目静帧？”</w:t>
                      </w:r>
                    </w:p>
                    <w:p w14:paraId="40B49576">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3. **视觉证据：** 引用具体细节（例如：“光照平面且不均匀，像手机相机拍摄的”，“色彩分级具有电影感且经过精细修饰”）。</w:t>
                      </w:r>
                    </w:p>
                    <w:p w14:paraId="4C72672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0007D02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4D145B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“answer”字段的说明：</w:t>
                      </w:r>
                    </w:p>
                    <w:p w14:paraId="5B87F9FD">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w:t>
                      </w:r>
                    </w:p>
                    <w:p w14:paraId="4ECEA2FC">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你必须输出完全：`"{target_label}"`。</w:t>
                      </w:r>
                    </w:p>
                    <w:p w14:paraId="4789DA3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不要更改标签。</w:t>
                      </w:r>
                    </w:p>
                    <w:p w14:paraId="65D34FF9">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3A671AE2">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输出仅为以下格式的单个JSON对象：</w:t>
                      </w:r>
                    </w:p>
                    <w:p w14:paraId="486A7B54">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r>
                        <w:rPr>
                          <w:rFonts w:hint="eastAsia"/>
                          <w:sz w:val="11"/>
                          <w:szCs w:val="15"/>
                        </w:rPr>
                        <w:t>`{"think": "...详细推理，评估光照、色彩分级和景深与‘路人快照’标准的对比...", "answer": "..."}`</w:t>
                      </w:r>
                    </w:p>
                    <w:p w14:paraId="34E47057">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p w14:paraId="7747278E">
                      <w:pPr>
                        <w:keepNext w:val="0"/>
                        <w:keepLines w:val="0"/>
                        <w:pageBreakBefore w:val="0"/>
                        <w:widowControl w:val="0"/>
                        <w:kinsoku/>
                        <w:wordWrap/>
                        <w:overflowPunct/>
                        <w:topLinePunct w:val="0"/>
                        <w:bidi w:val="0"/>
                        <w:adjustRightInd/>
                        <w:snapToGrid/>
                        <w:spacing w:line="140" w:lineRule="exact"/>
                        <w:textAlignment w:val="auto"/>
                        <w:rPr>
                          <w:rFonts w:hint="eastAsia"/>
                          <w:sz w:val="11"/>
                          <w:szCs w:val="15"/>
                        </w:rPr>
                      </w:pPr>
                    </w:p>
                  </w:txbxContent>
                </v:textbox>
                <w10:wrap type="none"/>
                <w10:anchorlock/>
              </v:shape>
            </w:pict>
          </mc:Fallback>
        </mc:AlternateContent>
      </w:r>
    </w:p>
    <w:p w14:paraId="0D2B14B3">
      <w:pPr>
        <w:jc w:val="left"/>
        <w:rPr>
          <w:rFonts w:hint="eastAsia"/>
          <w:b w:val="0"/>
          <w:bCs w:val="0"/>
          <w:sz w:val="18"/>
          <w:szCs w:val="21"/>
          <w:lang w:val="en-US" w:eastAsia="zh-CN"/>
        </w:rPr>
      </w:pPr>
      <w:r>
        <w:rPr>
          <w:rFonts w:hint="eastAsia"/>
          <w:b w:val="0"/>
          <w:bCs w:val="0"/>
          <w:sz w:val="18"/>
          <w:szCs w:val="21"/>
          <w:lang w:val="en-US" w:eastAsia="zh-CN"/>
        </w:rPr>
        <w:t>训练数据数量：总共1252=不合适607+适中645；</w:t>
      </w:r>
    </w:p>
    <w:p w14:paraId="3C30C9CE">
      <w:pPr>
        <w:jc w:val="left"/>
        <w:rPr>
          <w:rFonts w:hint="eastAsia"/>
          <w:b w:val="0"/>
          <w:bCs w:val="0"/>
          <w:sz w:val="18"/>
          <w:szCs w:val="21"/>
          <w:lang w:val="en-US" w:eastAsia="zh-CN"/>
        </w:rPr>
      </w:pPr>
      <w:r>
        <w:rPr>
          <w:rFonts w:hint="eastAsia"/>
          <w:b w:val="0"/>
          <w:bCs w:val="0"/>
          <w:sz w:val="18"/>
          <w:szCs w:val="21"/>
          <w:lang w:val="en-US" w:eastAsia="zh-CN"/>
        </w:rPr>
        <w:t>测试数据数量：正样本95；负样本134；</w:t>
      </w:r>
    </w:p>
    <w:p w14:paraId="3931A857">
      <w:pPr>
        <w:jc w:val="left"/>
        <w:rPr>
          <w:rFonts w:hint="default"/>
          <w:b w:val="0"/>
          <w:bCs w:val="0"/>
          <w:sz w:val="18"/>
          <w:szCs w:val="21"/>
          <w:lang w:val="en-US" w:eastAsia="zh-CN"/>
        </w:rPr>
      </w:pPr>
      <w:r>
        <w:rPr>
          <w:rFonts w:hint="eastAsia"/>
          <w:b w:val="0"/>
          <w:bCs w:val="0"/>
          <w:sz w:val="18"/>
          <w:szCs w:val="21"/>
          <w:lang w:val="en-US" w:eastAsia="zh-CN"/>
        </w:rPr>
        <w:t>测试结果：精确率=96.74；召回率=93.68；</w:t>
      </w:r>
    </w:p>
    <w:p w14:paraId="2979CA5E">
      <w:pPr>
        <w:jc w:val="left"/>
        <w:rPr>
          <w:rFonts w:hint="eastAsia"/>
          <w:b w:val="0"/>
          <w:bCs w:val="0"/>
          <w:sz w:val="18"/>
          <w:szCs w:val="21"/>
          <w:lang w:val="en-US" w:eastAsia="zh-CN"/>
        </w:rPr>
      </w:pPr>
      <w:r>
        <w:rPr>
          <w:rFonts w:hint="eastAsia"/>
          <w:b w:val="0"/>
          <w:bCs w:val="0"/>
          <w:sz w:val="18"/>
          <w:szCs w:val="21"/>
          <w:lang w:val="en-US" w:eastAsia="zh-CN"/>
        </w:rPr>
        <w:t>没有识别图像：</w:t>
      </w:r>
    </w:p>
    <w:p w14:paraId="080F72EC">
      <w:pPr>
        <w:jc w:val="left"/>
        <w:rPr>
          <w:rFonts w:hint="eastAsia"/>
          <w:b w:val="0"/>
          <w:bCs w:val="0"/>
          <w:sz w:val="18"/>
          <w:szCs w:val="21"/>
          <w:lang w:val="en-US" w:eastAsia="zh-CN"/>
        </w:rPr>
      </w:pPr>
      <w:r>
        <w:rPr>
          <w:rFonts w:hint="eastAsia"/>
          <w:b w:val="0"/>
          <w:bCs w:val="0"/>
          <w:sz w:val="18"/>
          <w:szCs w:val="21"/>
          <w:lang w:val="en-US" w:eastAsia="zh-CN"/>
        </w:rPr>
        <w:t>误识别图像：</w:t>
      </w:r>
    </w:p>
    <w:p w14:paraId="163A7EFD">
      <w:pPr>
        <w:jc w:val="left"/>
        <w:rPr>
          <w:rFonts w:hint="default"/>
          <w:b w:val="0"/>
          <w:bCs w:val="0"/>
          <w:sz w:val="18"/>
          <w:szCs w:val="21"/>
          <w:lang w:val="en-US" w:eastAsia="zh-CN"/>
        </w:rPr>
      </w:pPr>
    </w:p>
    <w:p w14:paraId="5441FF78">
      <w:pPr>
        <w:jc w:val="left"/>
        <w:rPr>
          <w:rFonts w:hint="default"/>
          <w:b w:val="0"/>
          <w:bCs w:val="0"/>
          <w:sz w:val="18"/>
          <w:szCs w:val="21"/>
          <w:lang w:val="en-US" w:eastAsia="zh-CN"/>
        </w:rPr>
      </w:pPr>
    </w:p>
    <w:p w14:paraId="60B2F486">
      <w:pPr>
        <w:rPr>
          <w:rFonts w:hint="default"/>
          <w:b w:val="0"/>
          <w:bCs w:val="0"/>
          <w:sz w:val="18"/>
          <w:szCs w:val="21"/>
          <w:lang w:val="en-US" w:eastAsia="zh-CN"/>
        </w:rPr>
      </w:pPr>
      <w:r>
        <w:rPr>
          <w:rFonts w:hint="default"/>
          <w:b w:val="0"/>
          <w:bCs w:val="0"/>
          <w:sz w:val="18"/>
          <w:szCs w:val="21"/>
          <w:lang w:val="en-US" w:eastAsia="zh-CN"/>
        </w:rPr>
        <w:br w:type="page"/>
      </w:r>
    </w:p>
    <w:p w14:paraId="4191DCAA">
      <w:pPr>
        <w:jc w:val="left"/>
        <w:rPr>
          <w:rFonts w:hint="default"/>
          <w:b w:val="0"/>
          <w:bCs w:val="0"/>
          <w:sz w:val="18"/>
          <w:szCs w:val="21"/>
          <w:lang w:val="en-US" w:eastAsia="zh-CN"/>
        </w:rPr>
      </w:pPr>
    </w:p>
    <w:p w14:paraId="4C899510">
      <w:pPr>
        <w:jc w:val="left"/>
        <w:rPr>
          <w:rFonts w:hint="eastAsia"/>
          <w:b w:val="0"/>
          <w:bCs w:val="0"/>
          <w:sz w:val="18"/>
          <w:szCs w:val="21"/>
          <w:lang w:val="en-US" w:eastAsia="zh-CN"/>
        </w:rPr>
      </w:pPr>
      <w:r>
        <w:rPr>
          <w:rFonts w:hint="eastAsia"/>
          <w:b w:val="0"/>
          <w:bCs w:val="0"/>
          <w:sz w:val="18"/>
          <w:szCs w:val="21"/>
          <w:lang w:val="en-US" w:eastAsia="zh-CN"/>
        </w:rPr>
        <w:t>主观：</w:t>
      </w:r>
    </w:p>
    <w:p w14:paraId="71B9833B">
      <w:pPr>
        <w:jc w:val="left"/>
        <w:rPr>
          <w:rFonts w:hint="default"/>
          <w:b w:val="0"/>
          <w:bCs w:val="0"/>
          <w:sz w:val="18"/>
          <w:szCs w:val="21"/>
          <w:lang w:val="en-US" w:eastAsia="zh-CN"/>
        </w:rPr>
      </w:pPr>
      <w:r>
        <w:drawing>
          <wp:inline distT="0" distB="0" distL="114300" distR="114300">
            <wp:extent cx="5264150" cy="2646680"/>
            <wp:effectExtent l="0" t="0" r="12700" b="1270"/>
            <wp:docPr id="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pic:cNvPicPr>
                      <a:picLocks noChangeAspect="1"/>
                    </pic:cNvPicPr>
                  </pic:nvPicPr>
                  <pic:blipFill>
                    <a:blip r:embed="rId13"/>
                    <a:stretch>
                      <a:fillRect/>
                    </a:stretch>
                  </pic:blipFill>
                  <pic:spPr>
                    <a:xfrm>
                      <a:off x="0" y="0"/>
                      <a:ext cx="5264150" cy="2646680"/>
                    </a:xfrm>
                    <a:prstGeom prst="rect">
                      <a:avLst/>
                    </a:prstGeom>
                    <a:noFill/>
                    <a:ln>
                      <a:noFill/>
                    </a:ln>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065"/>
        <w:gridCol w:w="2426"/>
        <w:gridCol w:w="866"/>
        <w:gridCol w:w="1194"/>
        <w:gridCol w:w="599"/>
        <w:gridCol w:w="1066"/>
        <w:gridCol w:w="1066"/>
      </w:tblGrid>
      <w:tr w14:paraId="025F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5" w:type="dxa"/>
            <w:vAlign w:val="center"/>
          </w:tcPr>
          <w:p w14:paraId="016C9B6A">
            <w:pPr>
              <w:pStyle w:val="2"/>
              <w:keepNext w:val="0"/>
              <w:keepLines w:val="0"/>
              <w:widowControl/>
              <w:suppressLineNumbers w:val="0"/>
              <w:kinsoku/>
              <w:wordWrap/>
              <w:overflowPunct/>
              <w:ind w:left="0" w:leftChars="0" w:right="0" w:rightChars="0"/>
              <w:jc w:val="center"/>
              <w:rPr>
                <w:rFonts w:hint="default"/>
                <w:b w:val="0"/>
                <w:bCs w:val="0"/>
                <w:sz w:val="10"/>
                <w:szCs w:val="13"/>
                <w:vertAlign w:val="baseline"/>
                <w:lang w:val="en-US" w:eastAsia="zh-CN"/>
              </w:rPr>
            </w:pPr>
            <w:r>
              <w:rPr>
                <w:rFonts w:ascii="微软雅黑" w:hAnsi="微软雅黑" w:eastAsia="微软雅黑" w:cs="微软雅黑"/>
                <w:b/>
                <w:bCs/>
                <w:color w:val="000000"/>
                <w:sz w:val="18"/>
                <w:szCs w:val="18"/>
              </w:rPr>
              <w:t>序号</w:t>
            </w:r>
          </w:p>
        </w:tc>
        <w:tc>
          <w:tcPr>
            <w:tcW w:w="2426" w:type="dxa"/>
            <w:vAlign w:val="center"/>
          </w:tcPr>
          <w:p w14:paraId="536DDDCE">
            <w:pPr>
              <w:pStyle w:val="2"/>
              <w:keepNext w:val="0"/>
              <w:keepLines w:val="0"/>
              <w:widowControl/>
              <w:suppressLineNumbers w:val="0"/>
              <w:kinsoku/>
              <w:wordWrap/>
              <w:overflowPunct/>
              <w:ind w:left="0" w:leftChars="0" w:right="0" w:rightChars="0"/>
              <w:jc w:val="center"/>
              <w:rPr>
                <w:rFonts w:hint="default" w:ascii="微软雅黑" w:hAnsi="微软雅黑" w:eastAsia="微软雅黑" w:cs="微软雅黑"/>
                <w:b/>
                <w:bCs/>
                <w:color w:val="000000"/>
                <w:sz w:val="18"/>
                <w:szCs w:val="18"/>
                <w:lang w:val="en-US" w:eastAsia="zh-CN"/>
              </w:rPr>
            </w:pPr>
            <w:r>
              <w:rPr>
                <w:rFonts w:hint="eastAsia" w:ascii="微软雅黑" w:hAnsi="微软雅黑" w:eastAsia="微软雅黑" w:cs="微软雅黑"/>
                <w:b/>
                <w:bCs/>
                <w:color w:val="000000"/>
                <w:sz w:val="18"/>
                <w:szCs w:val="18"/>
              </w:rPr>
              <w:t>具体规则</w:t>
            </w:r>
          </w:p>
        </w:tc>
        <w:tc>
          <w:tcPr>
            <w:tcW w:w="866" w:type="dxa"/>
          </w:tcPr>
          <w:p w14:paraId="42A24A60">
            <w:pPr>
              <w:pStyle w:val="2"/>
              <w:keepNext w:val="0"/>
              <w:keepLines w:val="0"/>
              <w:widowControl/>
              <w:suppressLineNumbers w:val="0"/>
              <w:kinsoku/>
              <w:wordWrap/>
              <w:overflowPunct/>
              <w:ind w:left="0" w:leftChars="0" w:right="0" w:rightChars="0"/>
              <w:jc w:val="center"/>
              <w:rPr>
                <w:rFonts w:hint="default" w:ascii="微软雅黑" w:hAnsi="微软雅黑" w:eastAsia="微软雅黑" w:cs="微软雅黑"/>
                <w:b/>
                <w:bCs/>
                <w:color w:val="000000"/>
                <w:sz w:val="18"/>
                <w:szCs w:val="18"/>
                <w:lang w:val="en-US" w:eastAsia="zh-CN"/>
              </w:rPr>
            </w:pPr>
            <w:r>
              <w:rPr>
                <w:rFonts w:hint="default" w:ascii="微软雅黑" w:hAnsi="微软雅黑" w:eastAsia="微软雅黑" w:cs="微软雅黑"/>
                <w:b/>
                <w:bCs/>
                <w:color w:val="000000"/>
                <w:sz w:val="18"/>
                <w:szCs w:val="18"/>
                <w:lang w:val="en-US" w:eastAsia="zh-CN"/>
              </w:rPr>
              <w:t>数量</w:t>
            </w:r>
          </w:p>
        </w:tc>
        <w:tc>
          <w:tcPr>
            <w:tcW w:w="1194" w:type="dxa"/>
          </w:tcPr>
          <w:p w14:paraId="22A04A96">
            <w:pPr>
              <w:jc w:val="left"/>
              <w:rPr>
                <w:rFonts w:hint="default"/>
                <w:b w:val="0"/>
                <w:bCs w:val="0"/>
                <w:sz w:val="18"/>
                <w:szCs w:val="21"/>
                <w:vertAlign w:val="baseline"/>
                <w:lang w:val="en-US" w:eastAsia="zh-CN"/>
              </w:rPr>
            </w:pPr>
            <w:r>
              <w:rPr>
                <w:rFonts w:hint="eastAsia"/>
                <w:b w:val="0"/>
                <w:bCs w:val="0"/>
                <w:sz w:val="18"/>
                <w:szCs w:val="21"/>
                <w:vertAlign w:val="baseline"/>
                <w:lang w:val="en-US" w:eastAsia="zh-CN"/>
              </w:rPr>
              <w:t>准确率</w:t>
            </w:r>
          </w:p>
        </w:tc>
        <w:tc>
          <w:tcPr>
            <w:tcW w:w="599" w:type="dxa"/>
          </w:tcPr>
          <w:p w14:paraId="01B21EB2">
            <w:pPr>
              <w:jc w:val="left"/>
              <w:rPr>
                <w:rFonts w:hint="default"/>
                <w:b w:val="0"/>
                <w:bCs w:val="0"/>
                <w:sz w:val="18"/>
                <w:szCs w:val="21"/>
                <w:vertAlign w:val="baseline"/>
                <w:lang w:val="en-US" w:eastAsia="zh-CN"/>
              </w:rPr>
            </w:pPr>
          </w:p>
        </w:tc>
        <w:tc>
          <w:tcPr>
            <w:tcW w:w="1066" w:type="dxa"/>
          </w:tcPr>
          <w:p w14:paraId="782EBD74">
            <w:pPr>
              <w:jc w:val="left"/>
              <w:rPr>
                <w:rFonts w:hint="default"/>
                <w:b w:val="0"/>
                <w:bCs w:val="0"/>
                <w:sz w:val="18"/>
                <w:szCs w:val="21"/>
                <w:vertAlign w:val="baseline"/>
                <w:lang w:val="en-US" w:eastAsia="zh-CN"/>
              </w:rPr>
            </w:pPr>
          </w:p>
        </w:tc>
        <w:tc>
          <w:tcPr>
            <w:tcW w:w="1066" w:type="dxa"/>
          </w:tcPr>
          <w:p w14:paraId="1AC89C33">
            <w:pPr>
              <w:jc w:val="left"/>
              <w:rPr>
                <w:rFonts w:hint="default"/>
                <w:b w:val="0"/>
                <w:bCs w:val="0"/>
                <w:sz w:val="18"/>
                <w:szCs w:val="21"/>
                <w:vertAlign w:val="baseline"/>
                <w:lang w:val="en-US" w:eastAsia="zh-CN"/>
              </w:rPr>
            </w:pPr>
          </w:p>
        </w:tc>
      </w:tr>
      <w:tr w14:paraId="1A13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14:paraId="351D4618">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1</w:t>
            </w:r>
          </w:p>
        </w:tc>
        <w:tc>
          <w:tcPr>
            <w:tcW w:w="2426" w:type="dxa"/>
            <w:vAlign w:val="top"/>
          </w:tcPr>
          <w:p w14:paraId="40E1BDAC">
            <w:pPr>
              <w:pStyle w:val="2"/>
              <w:keepNext w:val="0"/>
              <w:keepLines w:val="0"/>
              <w:widowControl/>
              <w:suppressLineNumbers w:val="0"/>
              <w:kinsoku/>
              <w:wordWrap/>
              <w:overflowPunct/>
              <w:spacing w:line="240" w:lineRule="auto"/>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美观度-Bad(很差)</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构图混乱，主体模糊不清，色彩搭配刺眼或过于灰暗</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图片模糊、过曝或严重噪点，存在明显技术缺陷（如畸变、穿帮）</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视觉元素堆砌密集，无主次之分，整体观感压抑或廉价</w:t>
            </w:r>
          </w:p>
        </w:tc>
        <w:tc>
          <w:tcPr>
            <w:tcW w:w="866" w:type="dxa"/>
          </w:tcPr>
          <w:p w14:paraId="28A38427">
            <w:pPr>
              <w:jc w:val="left"/>
              <w:rPr>
                <w:rFonts w:hint="default"/>
                <w:b w:val="0"/>
                <w:bCs w:val="0"/>
                <w:sz w:val="18"/>
                <w:szCs w:val="21"/>
                <w:vertAlign w:val="baseline"/>
                <w:lang w:val="en-US" w:eastAsia="zh-CN"/>
              </w:rPr>
            </w:pPr>
          </w:p>
        </w:tc>
        <w:tc>
          <w:tcPr>
            <w:tcW w:w="1194" w:type="dxa"/>
          </w:tcPr>
          <w:p w14:paraId="6B82E921">
            <w:pPr>
              <w:jc w:val="left"/>
              <w:rPr>
                <w:rFonts w:hint="default"/>
                <w:b w:val="0"/>
                <w:bCs w:val="0"/>
                <w:sz w:val="18"/>
                <w:szCs w:val="21"/>
                <w:vertAlign w:val="baseline"/>
                <w:lang w:val="en-US" w:eastAsia="zh-CN"/>
              </w:rPr>
            </w:pPr>
          </w:p>
        </w:tc>
        <w:tc>
          <w:tcPr>
            <w:tcW w:w="599" w:type="dxa"/>
          </w:tcPr>
          <w:p w14:paraId="37204374">
            <w:pPr>
              <w:jc w:val="left"/>
              <w:rPr>
                <w:rFonts w:hint="default"/>
                <w:b w:val="0"/>
                <w:bCs w:val="0"/>
                <w:sz w:val="18"/>
                <w:szCs w:val="21"/>
                <w:vertAlign w:val="baseline"/>
                <w:lang w:val="en-US" w:eastAsia="zh-CN"/>
              </w:rPr>
            </w:pPr>
          </w:p>
        </w:tc>
        <w:tc>
          <w:tcPr>
            <w:tcW w:w="1066" w:type="dxa"/>
          </w:tcPr>
          <w:p w14:paraId="5972F145">
            <w:pPr>
              <w:jc w:val="left"/>
              <w:rPr>
                <w:rFonts w:hint="default"/>
                <w:b w:val="0"/>
                <w:bCs w:val="0"/>
                <w:sz w:val="18"/>
                <w:szCs w:val="21"/>
                <w:vertAlign w:val="baseline"/>
                <w:lang w:val="en-US" w:eastAsia="zh-CN"/>
              </w:rPr>
            </w:pPr>
          </w:p>
        </w:tc>
        <w:tc>
          <w:tcPr>
            <w:tcW w:w="1066" w:type="dxa"/>
          </w:tcPr>
          <w:p w14:paraId="4D43C996">
            <w:pPr>
              <w:jc w:val="left"/>
              <w:rPr>
                <w:rFonts w:hint="default"/>
                <w:b w:val="0"/>
                <w:bCs w:val="0"/>
                <w:sz w:val="18"/>
                <w:szCs w:val="21"/>
                <w:vertAlign w:val="baseline"/>
                <w:lang w:val="en-US" w:eastAsia="zh-CN"/>
              </w:rPr>
            </w:pPr>
          </w:p>
        </w:tc>
      </w:tr>
      <w:tr w14:paraId="18BA5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14:paraId="2A7795E2">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2</w:t>
            </w:r>
          </w:p>
        </w:tc>
        <w:tc>
          <w:tcPr>
            <w:tcW w:w="2426" w:type="dxa"/>
            <w:vAlign w:val="top"/>
          </w:tcPr>
          <w:p w14:paraId="077A96A3">
            <w:pPr>
              <w:pStyle w:val="2"/>
              <w:keepNext w:val="0"/>
              <w:keepLines w:val="0"/>
              <w:widowControl/>
              <w:suppressLineNumbers w:val="0"/>
              <w:kinsoku/>
              <w:wordWrap/>
              <w:overflowPunct/>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美观度-Poor（差）</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构图平庸，缺乏视觉焦点，配色平淡或轻微不协调（如荧光色滥用）图片清晰度，但存在局部瑕疵（如阴影过重、背景杂物干扰）元素布局松散，缺乏设计感，整体缺乏吸引力</w:t>
            </w:r>
          </w:p>
        </w:tc>
        <w:tc>
          <w:tcPr>
            <w:tcW w:w="866" w:type="dxa"/>
          </w:tcPr>
          <w:p w14:paraId="5DAFFA1A">
            <w:pPr>
              <w:jc w:val="left"/>
              <w:rPr>
                <w:rFonts w:hint="default"/>
                <w:b w:val="0"/>
                <w:bCs w:val="0"/>
                <w:sz w:val="18"/>
                <w:szCs w:val="21"/>
                <w:vertAlign w:val="baseline"/>
                <w:lang w:val="en-US" w:eastAsia="zh-CN"/>
              </w:rPr>
            </w:pPr>
          </w:p>
        </w:tc>
        <w:tc>
          <w:tcPr>
            <w:tcW w:w="1194" w:type="dxa"/>
          </w:tcPr>
          <w:p w14:paraId="44B63DBA">
            <w:pPr>
              <w:jc w:val="left"/>
              <w:rPr>
                <w:rFonts w:hint="default"/>
                <w:b w:val="0"/>
                <w:bCs w:val="0"/>
                <w:sz w:val="18"/>
                <w:szCs w:val="21"/>
                <w:vertAlign w:val="baseline"/>
                <w:lang w:val="en-US" w:eastAsia="zh-CN"/>
              </w:rPr>
            </w:pPr>
            <w:bookmarkStart w:id="0" w:name="_GoBack"/>
            <w:bookmarkEnd w:id="0"/>
          </w:p>
        </w:tc>
        <w:tc>
          <w:tcPr>
            <w:tcW w:w="599" w:type="dxa"/>
          </w:tcPr>
          <w:p w14:paraId="18EE7A34">
            <w:pPr>
              <w:jc w:val="left"/>
              <w:rPr>
                <w:rFonts w:hint="default"/>
                <w:b w:val="0"/>
                <w:bCs w:val="0"/>
                <w:sz w:val="18"/>
                <w:szCs w:val="21"/>
                <w:vertAlign w:val="baseline"/>
                <w:lang w:val="en-US" w:eastAsia="zh-CN"/>
              </w:rPr>
            </w:pPr>
          </w:p>
        </w:tc>
        <w:tc>
          <w:tcPr>
            <w:tcW w:w="1066" w:type="dxa"/>
          </w:tcPr>
          <w:p w14:paraId="6A199558">
            <w:pPr>
              <w:jc w:val="left"/>
              <w:rPr>
                <w:rFonts w:hint="default"/>
                <w:b w:val="0"/>
                <w:bCs w:val="0"/>
                <w:sz w:val="18"/>
                <w:szCs w:val="21"/>
                <w:vertAlign w:val="baseline"/>
                <w:lang w:val="en-US" w:eastAsia="zh-CN"/>
              </w:rPr>
            </w:pPr>
          </w:p>
        </w:tc>
        <w:tc>
          <w:tcPr>
            <w:tcW w:w="1066" w:type="dxa"/>
          </w:tcPr>
          <w:p w14:paraId="3E7B28BF">
            <w:pPr>
              <w:jc w:val="left"/>
              <w:rPr>
                <w:rFonts w:hint="default"/>
                <w:b w:val="0"/>
                <w:bCs w:val="0"/>
                <w:sz w:val="18"/>
                <w:szCs w:val="21"/>
                <w:vertAlign w:val="baseline"/>
                <w:lang w:val="en-US" w:eastAsia="zh-CN"/>
              </w:rPr>
            </w:pPr>
          </w:p>
        </w:tc>
      </w:tr>
      <w:tr w14:paraId="4A02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14:paraId="5C0162AE">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3</w:t>
            </w:r>
          </w:p>
        </w:tc>
        <w:tc>
          <w:tcPr>
            <w:tcW w:w="2426" w:type="dxa"/>
            <w:vAlign w:val="top"/>
          </w:tcPr>
          <w:p w14:paraId="1A4A60B8">
            <w:pPr>
              <w:pStyle w:val="2"/>
              <w:keepNext w:val="0"/>
              <w:keepLines w:val="0"/>
              <w:widowControl/>
              <w:suppressLineNumbers w:val="0"/>
              <w:kinsoku/>
              <w:wordWrap/>
              <w:overflowPunct/>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美观度-Fair（一般）</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构图基本合理，主体明确但缺乏创意，配色安全但无记忆点</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图片清晰度达标，有简单后期处理（如调光、基础抠图）</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元素排列有序，符合基础设计规范（如对齐、留白）</w:t>
            </w:r>
          </w:p>
        </w:tc>
        <w:tc>
          <w:tcPr>
            <w:tcW w:w="866" w:type="dxa"/>
          </w:tcPr>
          <w:p w14:paraId="5F4D7A2A">
            <w:pPr>
              <w:jc w:val="left"/>
              <w:rPr>
                <w:rFonts w:hint="default"/>
                <w:b w:val="0"/>
                <w:bCs w:val="0"/>
                <w:sz w:val="18"/>
                <w:szCs w:val="21"/>
                <w:vertAlign w:val="baseline"/>
                <w:lang w:val="en-US" w:eastAsia="zh-CN"/>
              </w:rPr>
            </w:pPr>
          </w:p>
        </w:tc>
        <w:tc>
          <w:tcPr>
            <w:tcW w:w="1194" w:type="dxa"/>
          </w:tcPr>
          <w:p w14:paraId="568A0021">
            <w:pPr>
              <w:jc w:val="left"/>
              <w:rPr>
                <w:rFonts w:hint="default"/>
                <w:b w:val="0"/>
                <w:bCs w:val="0"/>
                <w:sz w:val="18"/>
                <w:szCs w:val="21"/>
                <w:vertAlign w:val="baseline"/>
                <w:lang w:val="en-US" w:eastAsia="zh-CN"/>
              </w:rPr>
            </w:pPr>
          </w:p>
        </w:tc>
        <w:tc>
          <w:tcPr>
            <w:tcW w:w="599" w:type="dxa"/>
          </w:tcPr>
          <w:p w14:paraId="6C1CA6F4">
            <w:pPr>
              <w:jc w:val="left"/>
              <w:rPr>
                <w:rFonts w:hint="default"/>
                <w:b w:val="0"/>
                <w:bCs w:val="0"/>
                <w:sz w:val="18"/>
                <w:szCs w:val="21"/>
                <w:vertAlign w:val="baseline"/>
                <w:lang w:val="en-US" w:eastAsia="zh-CN"/>
              </w:rPr>
            </w:pPr>
          </w:p>
        </w:tc>
        <w:tc>
          <w:tcPr>
            <w:tcW w:w="1066" w:type="dxa"/>
          </w:tcPr>
          <w:p w14:paraId="57BD5CD3">
            <w:pPr>
              <w:jc w:val="left"/>
              <w:rPr>
                <w:rFonts w:hint="default"/>
                <w:b w:val="0"/>
                <w:bCs w:val="0"/>
                <w:sz w:val="18"/>
                <w:szCs w:val="21"/>
                <w:vertAlign w:val="baseline"/>
                <w:lang w:val="en-US" w:eastAsia="zh-CN"/>
              </w:rPr>
            </w:pPr>
          </w:p>
        </w:tc>
        <w:tc>
          <w:tcPr>
            <w:tcW w:w="1066" w:type="dxa"/>
          </w:tcPr>
          <w:p w14:paraId="44BB1191">
            <w:pPr>
              <w:jc w:val="left"/>
              <w:rPr>
                <w:rFonts w:hint="default"/>
                <w:b w:val="0"/>
                <w:bCs w:val="0"/>
                <w:sz w:val="18"/>
                <w:szCs w:val="21"/>
                <w:vertAlign w:val="baseline"/>
                <w:lang w:val="en-US" w:eastAsia="zh-CN"/>
              </w:rPr>
            </w:pPr>
          </w:p>
        </w:tc>
      </w:tr>
      <w:tr w14:paraId="5FDB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14:paraId="72A82981">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4</w:t>
            </w:r>
          </w:p>
        </w:tc>
        <w:tc>
          <w:tcPr>
            <w:tcW w:w="2426" w:type="dxa"/>
            <w:vAlign w:val="top"/>
          </w:tcPr>
          <w:p w14:paraId="0F519E89">
            <w:pPr>
              <w:pStyle w:val="2"/>
              <w:keepNext w:val="0"/>
              <w:keepLines w:val="0"/>
              <w:widowControl/>
              <w:suppressLineNumbers w:val="0"/>
              <w:kinsoku/>
              <w:wordWrap/>
              <w:overflowPunct/>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美观度-Good（美观)</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构图有创意，视觉动线引导自然，色彩搭配和谐且具品牌辨识度</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图片质感精良，光影层次分明，细节处理到位（如边缘过渡自然）</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元素搭配有节奏感，适当运用对比、重复等设计手法</w:t>
            </w:r>
          </w:p>
        </w:tc>
        <w:tc>
          <w:tcPr>
            <w:tcW w:w="866" w:type="dxa"/>
          </w:tcPr>
          <w:p w14:paraId="7DD45221">
            <w:pPr>
              <w:jc w:val="left"/>
              <w:rPr>
                <w:rFonts w:hint="default"/>
                <w:b w:val="0"/>
                <w:bCs w:val="0"/>
                <w:sz w:val="18"/>
                <w:szCs w:val="21"/>
                <w:vertAlign w:val="baseline"/>
                <w:lang w:val="en-US" w:eastAsia="zh-CN"/>
              </w:rPr>
            </w:pPr>
          </w:p>
        </w:tc>
        <w:tc>
          <w:tcPr>
            <w:tcW w:w="1194" w:type="dxa"/>
          </w:tcPr>
          <w:p w14:paraId="64F06FFA">
            <w:pPr>
              <w:jc w:val="left"/>
              <w:rPr>
                <w:rFonts w:hint="default"/>
                <w:b w:val="0"/>
                <w:bCs w:val="0"/>
                <w:sz w:val="18"/>
                <w:szCs w:val="21"/>
                <w:vertAlign w:val="baseline"/>
                <w:lang w:val="en-US" w:eastAsia="zh-CN"/>
              </w:rPr>
            </w:pPr>
          </w:p>
        </w:tc>
        <w:tc>
          <w:tcPr>
            <w:tcW w:w="599" w:type="dxa"/>
          </w:tcPr>
          <w:p w14:paraId="4D9F0BB8">
            <w:pPr>
              <w:jc w:val="left"/>
              <w:rPr>
                <w:rFonts w:hint="default"/>
                <w:b w:val="0"/>
                <w:bCs w:val="0"/>
                <w:sz w:val="18"/>
                <w:szCs w:val="21"/>
                <w:vertAlign w:val="baseline"/>
                <w:lang w:val="en-US" w:eastAsia="zh-CN"/>
              </w:rPr>
            </w:pPr>
          </w:p>
        </w:tc>
        <w:tc>
          <w:tcPr>
            <w:tcW w:w="1066" w:type="dxa"/>
          </w:tcPr>
          <w:p w14:paraId="111F696F">
            <w:pPr>
              <w:jc w:val="left"/>
              <w:rPr>
                <w:rFonts w:hint="default"/>
                <w:b w:val="0"/>
                <w:bCs w:val="0"/>
                <w:sz w:val="18"/>
                <w:szCs w:val="21"/>
                <w:vertAlign w:val="baseline"/>
                <w:lang w:val="en-US" w:eastAsia="zh-CN"/>
              </w:rPr>
            </w:pPr>
          </w:p>
        </w:tc>
        <w:tc>
          <w:tcPr>
            <w:tcW w:w="1066" w:type="dxa"/>
          </w:tcPr>
          <w:p w14:paraId="6ED09634">
            <w:pPr>
              <w:jc w:val="left"/>
              <w:rPr>
                <w:rFonts w:hint="default"/>
                <w:b w:val="0"/>
                <w:bCs w:val="0"/>
                <w:sz w:val="18"/>
                <w:szCs w:val="21"/>
                <w:vertAlign w:val="baseline"/>
                <w:lang w:val="en-US" w:eastAsia="zh-CN"/>
              </w:rPr>
            </w:pPr>
          </w:p>
        </w:tc>
      </w:tr>
      <w:tr w14:paraId="6C83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14:paraId="7DC37403">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5</w:t>
            </w:r>
          </w:p>
        </w:tc>
        <w:tc>
          <w:tcPr>
            <w:tcW w:w="2426" w:type="dxa"/>
            <w:vAlign w:val="top"/>
          </w:tcPr>
          <w:p w14:paraId="2D96534B">
            <w:pPr>
              <w:pStyle w:val="2"/>
              <w:keepNext w:val="0"/>
              <w:keepLines w:val="0"/>
              <w:widowControl/>
              <w:suppressLineNumbers w:val="0"/>
              <w:kinsoku/>
              <w:wordWrap/>
              <w:overflowPunct/>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美观度-Excellent (卓越)</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构图充满艺术性，视觉冲击力强且符合黄金比例等美学原则</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图片质感堪比专业摄影/插画，细节极致（如高光反射、毛发纹理）</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色彩运用大胆而不违和，形成独特视觉风格（如赛博朋克渐变）</w:t>
            </w:r>
          </w:p>
        </w:tc>
        <w:tc>
          <w:tcPr>
            <w:tcW w:w="866" w:type="dxa"/>
          </w:tcPr>
          <w:p w14:paraId="1C211AED">
            <w:pPr>
              <w:jc w:val="left"/>
              <w:rPr>
                <w:rFonts w:hint="default"/>
                <w:b w:val="0"/>
                <w:bCs w:val="0"/>
                <w:sz w:val="18"/>
                <w:szCs w:val="21"/>
                <w:vertAlign w:val="baseline"/>
                <w:lang w:val="en-US" w:eastAsia="zh-CN"/>
              </w:rPr>
            </w:pPr>
          </w:p>
        </w:tc>
        <w:tc>
          <w:tcPr>
            <w:tcW w:w="1194" w:type="dxa"/>
          </w:tcPr>
          <w:p w14:paraId="619551FA">
            <w:pPr>
              <w:jc w:val="left"/>
              <w:rPr>
                <w:rFonts w:hint="default"/>
                <w:b w:val="0"/>
                <w:bCs w:val="0"/>
                <w:sz w:val="18"/>
                <w:szCs w:val="21"/>
                <w:vertAlign w:val="baseline"/>
                <w:lang w:val="en-US" w:eastAsia="zh-CN"/>
              </w:rPr>
            </w:pPr>
          </w:p>
        </w:tc>
        <w:tc>
          <w:tcPr>
            <w:tcW w:w="599" w:type="dxa"/>
          </w:tcPr>
          <w:p w14:paraId="20FB65F9">
            <w:pPr>
              <w:jc w:val="left"/>
              <w:rPr>
                <w:rFonts w:hint="default"/>
                <w:b w:val="0"/>
                <w:bCs w:val="0"/>
                <w:sz w:val="18"/>
                <w:szCs w:val="21"/>
                <w:vertAlign w:val="baseline"/>
                <w:lang w:val="en-US" w:eastAsia="zh-CN"/>
              </w:rPr>
            </w:pPr>
          </w:p>
        </w:tc>
        <w:tc>
          <w:tcPr>
            <w:tcW w:w="1066" w:type="dxa"/>
          </w:tcPr>
          <w:p w14:paraId="22977E51">
            <w:pPr>
              <w:jc w:val="left"/>
              <w:rPr>
                <w:rFonts w:hint="default"/>
                <w:b w:val="0"/>
                <w:bCs w:val="0"/>
                <w:sz w:val="18"/>
                <w:szCs w:val="21"/>
                <w:vertAlign w:val="baseline"/>
                <w:lang w:val="en-US" w:eastAsia="zh-CN"/>
              </w:rPr>
            </w:pPr>
          </w:p>
        </w:tc>
        <w:tc>
          <w:tcPr>
            <w:tcW w:w="1066" w:type="dxa"/>
          </w:tcPr>
          <w:p w14:paraId="5C902F14">
            <w:pPr>
              <w:jc w:val="left"/>
              <w:rPr>
                <w:rFonts w:hint="default"/>
                <w:b w:val="0"/>
                <w:bCs w:val="0"/>
                <w:sz w:val="18"/>
                <w:szCs w:val="21"/>
                <w:vertAlign w:val="baseline"/>
                <w:lang w:val="en-US" w:eastAsia="zh-CN"/>
              </w:rPr>
            </w:pPr>
          </w:p>
        </w:tc>
      </w:tr>
      <w:tr w14:paraId="53E9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14:paraId="07842D1E">
            <w:pPr>
              <w:jc w:val="left"/>
              <w:rPr>
                <w:rFonts w:hint="default"/>
                <w:b w:val="0"/>
                <w:bCs w:val="0"/>
                <w:sz w:val="18"/>
                <w:szCs w:val="21"/>
                <w:vertAlign w:val="baseline"/>
                <w:lang w:val="en-US" w:eastAsia="zh-CN"/>
              </w:rPr>
            </w:pPr>
          </w:p>
        </w:tc>
        <w:tc>
          <w:tcPr>
            <w:tcW w:w="2426" w:type="dxa"/>
          </w:tcPr>
          <w:p w14:paraId="63FF6E92">
            <w:pPr>
              <w:jc w:val="left"/>
              <w:rPr>
                <w:rFonts w:hint="default"/>
                <w:b w:val="0"/>
                <w:bCs w:val="0"/>
                <w:sz w:val="18"/>
                <w:szCs w:val="21"/>
                <w:vertAlign w:val="baseline"/>
                <w:lang w:val="en-US" w:eastAsia="zh-CN"/>
              </w:rPr>
            </w:pPr>
          </w:p>
        </w:tc>
        <w:tc>
          <w:tcPr>
            <w:tcW w:w="866" w:type="dxa"/>
          </w:tcPr>
          <w:p w14:paraId="4D25C7FF">
            <w:pPr>
              <w:jc w:val="left"/>
              <w:rPr>
                <w:rFonts w:hint="default"/>
                <w:b w:val="0"/>
                <w:bCs w:val="0"/>
                <w:sz w:val="18"/>
                <w:szCs w:val="21"/>
                <w:vertAlign w:val="baseline"/>
                <w:lang w:val="en-US" w:eastAsia="zh-CN"/>
              </w:rPr>
            </w:pPr>
          </w:p>
        </w:tc>
        <w:tc>
          <w:tcPr>
            <w:tcW w:w="1194" w:type="dxa"/>
          </w:tcPr>
          <w:p w14:paraId="11E14A05">
            <w:pPr>
              <w:jc w:val="left"/>
              <w:rPr>
                <w:rFonts w:hint="default"/>
                <w:b w:val="0"/>
                <w:bCs w:val="0"/>
                <w:sz w:val="18"/>
                <w:szCs w:val="21"/>
                <w:vertAlign w:val="baseline"/>
                <w:lang w:val="en-US" w:eastAsia="zh-CN"/>
              </w:rPr>
            </w:pPr>
          </w:p>
        </w:tc>
        <w:tc>
          <w:tcPr>
            <w:tcW w:w="599" w:type="dxa"/>
          </w:tcPr>
          <w:p w14:paraId="0BF88283">
            <w:pPr>
              <w:jc w:val="left"/>
              <w:rPr>
                <w:rFonts w:hint="default"/>
                <w:b w:val="0"/>
                <w:bCs w:val="0"/>
                <w:sz w:val="18"/>
                <w:szCs w:val="21"/>
                <w:vertAlign w:val="baseline"/>
                <w:lang w:val="en-US" w:eastAsia="zh-CN"/>
              </w:rPr>
            </w:pPr>
          </w:p>
        </w:tc>
        <w:tc>
          <w:tcPr>
            <w:tcW w:w="1066" w:type="dxa"/>
          </w:tcPr>
          <w:p w14:paraId="3A02E6BA">
            <w:pPr>
              <w:jc w:val="left"/>
              <w:rPr>
                <w:rFonts w:hint="default"/>
                <w:b w:val="0"/>
                <w:bCs w:val="0"/>
                <w:sz w:val="18"/>
                <w:szCs w:val="21"/>
                <w:vertAlign w:val="baseline"/>
                <w:lang w:val="en-US" w:eastAsia="zh-CN"/>
              </w:rPr>
            </w:pPr>
          </w:p>
        </w:tc>
        <w:tc>
          <w:tcPr>
            <w:tcW w:w="1066" w:type="dxa"/>
          </w:tcPr>
          <w:p w14:paraId="2B446C7A">
            <w:pPr>
              <w:jc w:val="left"/>
              <w:rPr>
                <w:rFonts w:hint="default"/>
                <w:b w:val="0"/>
                <w:bCs w:val="0"/>
                <w:sz w:val="18"/>
                <w:szCs w:val="21"/>
                <w:vertAlign w:val="baseline"/>
                <w:lang w:val="en-US" w:eastAsia="zh-CN"/>
              </w:rPr>
            </w:pPr>
          </w:p>
        </w:tc>
      </w:tr>
    </w:tbl>
    <w:p w14:paraId="5F430DC1">
      <w:pPr>
        <w:jc w:val="left"/>
        <w:rPr>
          <w:rFonts w:hint="default"/>
          <w:b w:val="0"/>
          <w:bCs w:val="0"/>
          <w:sz w:val="18"/>
          <w:szCs w:val="21"/>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2426"/>
        <w:gridCol w:w="877"/>
        <w:gridCol w:w="717"/>
        <w:gridCol w:w="1065"/>
        <w:gridCol w:w="1066"/>
        <w:gridCol w:w="1066"/>
      </w:tblGrid>
      <w:tr w14:paraId="2CAA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5AD0499F">
            <w:pPr>
              <w:pStyle w:val="2"/>
              <w:keepNext w:val="0"/>
              <w:keepLines w:val="0"/>
              <w:widowControl/>
              <w:suppressLineNumbers w:val="0"/>
              <w:kinsoku/>
              <w:wordWrap/>
              <w:overflowPunct/>
              <w:ind w:left="0" w:leftChars="0" w:right="0" w:rightChars="0"/>
              <w:jc w:val="center"/>
              <w:rPr>
                <w:rFonts w:hint="default"/>
                <w:b w:val="0"/>
                <w:bCs w:val="0"/>
                <w:sz w:val="10"/>
                <w:szCs w:val="13"/>
                <w:vertAlign w:val="baseline"/>
                <w:lang w:val="en-US" w:eastAsia="zh-CN"/>
              </w:rPr>
            </w:pPr>
            <w:r>
              <w:rPr>
                <w:rFonts w:ascii="微软雅黑" w:hAnsi="微软雅黑" w:eastAsia="微软雅黑" w:cs="微软雅黑"/>
                <w:b/>
                <w:bCs/>
                <w:color w:val="000000"/>
                <w:sz w:val="18"/>
                <w:szCs w:val="18"/>
              </w:rPr>
              <w:t>序号</w:t>
            </w:r>
          </w:p>
        </w:tc>
        <w:tc>
          <w:tcPr>
            <w:tcW w:w="2426" w:type="dxa"/>
            <w:vAlign w:val="center"/>
          </w:tcPr>
          <w:p w14:paraId="1F49A04E">
            <w:pPr>
              <w:pStyle w:val="2"/>
              <w:keepNext w:val="0"/>
              <w:keepLines w:val="0"/>
              <w:widowControl/>
              <w:suppressLineNumbers w:val="0"/>
              <w:kinsoku/>
              <w:wordWrap/>
              <w:overflowPunct/>
              <w:ind w:left="0" w:leftChars="0" w:right="0" w:rightChars="0"/>
              <w:jc w:val="center"/>
              <w:rPr>
                <w:rFonts w:hint="default"/>
                <w:b w:val="0"/>
                <w:bCs w:val="0"/>
                <w:sz w:val="10"/>
                <w:szCs w:val="13"/>
                <w:vertAlign w:val="baseline"/>
                <w:lang w:val="en-US" w:eastAsia="zh-CN"/>
              </w:rPr>
            </w:pPr>
            <w:r>
              <w:rPr>
                <w:rFonts w:hint="eastAsia" w:ascii="微软雅黑" w:hAnsi="微软雅黑" w:eastAsia="微软雅黑" w:cs="微软雅黑"/>
                <w:b/>
                <w:bCs/>
                <w:color w:val="000000"/>
                <w:sz w:val="18"/>
                <w:szCs w:val="18"/>
              </w:rPr>
              <w:t>具体规则</w:t>
            </w:r>
          </w:p>
        </w:tc>
        <w:tc>
          <w:tcPr>
            <w:tcW w:w="877" w:type="dxa"/>
          </w:tcPr>
          <w:p w14:paraId="08426DE8">
            <w:pPr>
              <w:jc w:val="left"/>
              <w:rPr>
                <w:rFonts w:hint="default"/>
                <w:b w:val="0"/>
                <w:bCs w:val="0"/>
                <w:sz w:val="18"/>
                <w:szCs w:val="21"/>
                <w:vertAlign w:val="baseline"/>
                <w:lang w:val="en-US" w:eastAsia="zh-CN"/>
              </w:rPr>
            </w:pPr>
            <w:r>
              <w:rPr>
                <w:rFonts w:hint="default" w:ascii="微软雅黑" w:hAnsi="微软雅黑" w:eastAsia="微软雅黑" w:cs="微软雅黑"/>
                <w:b/>
                <w:bCs/>
                <w:color w:val="000000"/>
                <w:sz w:val="18"/>
                <w:szCs w:val="18"/>
                <w:lang w:val="en-US" w:eastAsia="zh-CN"/>
              </w:rPr>
              <w:t>数量</w:t>
            </w:r>
          </w:p>
        </w:tc>
        <w:tc>
          <w:tcPr>
            <w:tcW w:w="717" w:type="dxa"/>
          </w:tcPr>
          <w:p w14:paraId="2E92B0DA">
            <w:pPr>
              <w:jc w:val="left"/>
              <w:rPr>
                <w:rFonts w:hint="default"/>
                <w:b w:val="0"/>
                <w:bCs w:val="0"/>
                <w:sz w:val="18"/>
                <w:szCs w:val="21"/>
                <w:vertAlign w:val="baseline"/>
                <w:lang w:val="en-US" w:eastAsia="zh-CN"/>
              </w:rPr>
            </w:pPr>
          </w:p>
        </w:tc>
        <w:tc>
          <w:tcPr>
            <w:tcW w:w="1065" w:type="dxa"/>
          </w:tcPr>
          <w:p w14:paraId="11825031">
            <w:pPr>
              <w:jc w:val="left"/>
              <w:rPr>
                <w:rFonts w:hint="default"/>
                <w:b w:val="0"/>
                <w:bCs w:val="0"/>
                <w:sz w:val="18"/>
                <w:szCs w:val="21"/>
                <w:vertAlign w:val="baseline"/>
                <w:lang w:val="en-US" w:eastAsia="zh-CN"/>
              </w:rPr>
            </w:pPr>
          </w:p>
        </w:tc>
        <w:tc>
          <w:tcPr>
            <w:tcW w:w="1066" w:type="dxa"/>
          </w:tcPr>
          <w:p w14:paraId="25A2E03F">
            <w:pPr>
              <w:jc w:val="left"/>
              <w:rPr>
                <w:rFonts w:hint="default"/>
                <w:b w:val="0"/>
                <w:bCs w:val="0"/>
                <w:sz w:val="18"/>
                <w:szCs w:val="21"/>
                <w:vertAlign w:val="baseline"/>
                <w:lang w:val="en-US" w:eastAsia="zh-CN"/>
              </w:rPr>
            </w:pPr>
          </w:p>
        </w:tc>
        <w:tc>
          <w:tcPr>
            <w:tcW w:w="1066" w:type="dxa"/>
          </w:tcPr>
          <w:p w14:paraId="3D754C72">
            <w:pPr>
              <w:jc w:val="left"/>
              <w:rPr>
                <w:rFonts w:hint="default"/>
                <w:b w:val="0"/>
                <w:bCs w:val="0"/>
                <w:sz w:val="18"/>
                <w:szCs w:val="21"/>
                <w:vertAlign w:val="baseline"/>
                <w:lang w:val="en-US" w:eastAsia="zh-CN"/>
              </w:rPr>
            </w:pPr>
          </w:p>
        </w:tc>
      </w:tr>
      <w:tr w14:paraId="659EA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77677663">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1</w:t>
            </w:r>
          </w:p>
        </w:tc>
        <w:tc>
          <w:tcPr>
            <w:tcW w:w="2426" w:type="dxa"/>
            <w:vAlign w:val="top"/>
          </w:tcPr>
          <w:p w14:paraId="1E06817E">
            <w:pPr>
              <w:pStyle w:val="2"/>
              <w:keepNext w:val="0"/>
              <w:keepLines w:val="0"/>
              <w:widowControl/>
              <w:suppressLineNumbers w:val="0"/>
              <w:kinsoku/>
              <w:wordWrap/>
              <w:overflowPunct/>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广告属性-Bad(很差)</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推广目的完全不明，用户无法识别产品/服务核心卖点</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文字信息淹没在背景中（如字体小、颜色与背景雷同）</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场景与品牌调性严重不符（如奢侈品用低质街拍图）</w:t>
            </w:r>
          </w:p>
        </w:tc>
        <w:tc>
          <w:tcPr>
            <w:tcW w:w="877" w:type="dxa"/>
          </w:tcPr>
          <w:p w14:paraId="783E7DED">
            <w:pPr>
              <w:jc w:val="left"/>
              <w:rPr>
                <w:rFonts w:hint="default"/>
                <w:b w:val="0"/>
                <w:bCs w:val="0"/>
                <w:sz w:val="18"/>
                <w:szCs w:val="21"/>
                <w:vertAlign w:val="baseline"/>
                <w:lang w:val="en-US" w:eastAsia="zh-CN"/>
              </w:rPr>
            </w:pPr>
          </w:p>
        </w:tc>
        <w:tc>
          <w:tcPr>
            <w:tcW w:w="717" w:type="dxa"/>
          </w:tcPr>
          <w:p w14:paraId="2B99A553">
            <w:pPr>
              <w:jc w:val="left"/>
              <w:rPr>
                <w:rFonts w:hint="default"/>
                <w:b w:val="0"/>
                <w:bCs w:val="0"/>
                <w:sz w:val="18"/>
                <w:szCs w:val="21"/>
                <w:vertAlign w:val="baseline"/>
                <w:lang w:val="en-US" w:eastAsia="zh-CN"/>
              </w:rPr>
            </w:pPr>
          </w:p>
        </w:tc>
        <w:tc>
          <w:tcPr>
            <w:tcW w:w="1065" w:type="dxa"/>
          </w:tcPr>
          <w:p w14:paraId="750D9791">
            <w:pPr>
              <w:jc w:val="left"/>
              <w:rPr>
                <w:rFonts w:hint="default"/>
                <w:b w:val="0"/>
                <w:bCs w:val="0"/>
                <w:sz w:val="18"/>
                <w:szCs w:val="21"/>
                <w:vertAlign w:val="baseline"/>
                <w:lang w:val="en-US" w:eastAsia="zh-CN"/>
              </w:rPr>
            </w:pPr>
          </w:p>
        </w:tc>
        <w:tc>
          <w:tcPr>
            <w:tcW w:w="1066" w:type="dxa"/>
          </w:tcPr>
          <w:p w14:paraId="537E477A">
            <w:pPr>
              <w:jc w:val="left"/>
              <w:rPr>
                <w:rFonts w:hint="default"/>
                <w:b w:val="0"/>
                <w:bCs w:val="0"/>
                <w:sz w:val="18"/>
                <w:szCs w:val="21"/>
                <w:vertAlign w:val="baseline"/>
                <w:lang w:val="en-US" w:eastAsia="zh-CN"/>
              </w:rPr>
            </w:pPr>
          </w:p>
        </w:tc>
        <w:tc>
          <w:tcPr>
            <w:tcW w:w="1066" w:type="dxa"/>
          </w:tcPr>
          <w:p w14:paraId="4BFE66F9">
            <w:pPr>
              <w:jc w:val="left"/>
              <w:rPr>
                <w:rFonts w:hint="default"/>
                <w:b w:val="0"/>
                <w:bCs w:val="0"/>
                <w:sz w:val="18"/>
                <w:szCs w:val="21"/>
                <w:vertAlign w:val="baseline"/>
                <w:lang w:val="en-US" w:eastAsia="zh-CN"/>
              </w:rPr>
            </w:pPr>
          </w:p>
        </w:tc>
      </w:tr>
      <w:tr w14:paraId="1728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45961166">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2</w:t>
            </w:r>
          </w:p>
        </w:tc>
        <w:tc>
          <w:tcPr>
            <w:tcW w:w="2426" w:type="dxa"/>
            <w:vAlign w:val="top"/>
          </w:tcPr>
          <w:p w14:paraId="2C41E6C7">
            <w:pPr>
              <w:pStyle w:val="2"/>
              <w:keepNext w:val="0"/>
              <w:keepLines w:val="0"/>
              <w:widowControl/>
              <w:suppressLineNumbers w:val="0"/>
              <w:kinsoku/>
              <w:wordWrap/>
              <w:overflowPunct/>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广告属性-Poor（差）</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核心信息传递模糊，需用户费力猜测广告意图</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文字信息过多且无重点，卖点罗列杂乱</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场景与产品关联性弱（如母婴用品配酒吧背景）</w:t>
            </w:r>
          </w:p>
        </w:tc>
        <w:tc>
          <w:tcPr>
            <w:tcW w:w="877" w:type="dxa"/>
          </w:tcPr>
          <w:p w14:paraId="08ADBC9F">
            <w:pPr>
              <w:jc w:val="left"/>
              <w:rPr>
                <w:rFonts w:hint="default"/>
                <w:b w:val="0"/>
                <w:bCs w:val="0"/>
                <w:sz w:val="18"/>
                <w:szCs w:val="21"/>
                <w:vertAlign w:val="baseline"/>
                <w:lang w:val="en-US" w:eastAsia="zh-CN"/>
              </w:rPr>
            </w:pPr>
          </w:p>
        </w:tc>
        <w:tc>
          <w:tcPr>
            <w:tcW w:w="717" w:type="dxa"/>
          </w:tcPr>
          <w:p w14:paraId="485EE85F">
            <w:pPr>
              <w:jc w:val="left"/>
              <w:rPr>
                <w:rFonts w:hint="default"/>
                <w:b w:val="0"/>
                <w:bCs w:val="0"/>
                <w:sz w:val="18"/>
                <w:szCs w:val="21"/>
                <w:vertAlign w:val="baseline"/>
                <w:lang w:val="en-US" w:eastAsia="zh-CN"/>
              </w:rPr>
            </w:pPr>
          </w:p>
        </w:tc>
        <w:tc>
          <w:tcPr>
            <w:tcW w:w="1065" w:type="dxa"/>
          </w:tcPr>
          <w:p w14:paraId="700791D1">
            <w:pPr>
              <w:jc w:val="left"/>
              <w:rPr>
                <w:rFonts w:hint="default"/>
                <w:b w:val="0"/>
                <w:bCs w:val="0"/>
                <w:sz w:val="18"/>
                <w:szCs w:val="21"/>
                <w:vertAlign w:val="baseline"/>
                <w:lang w:val="en-US" w:eastAsia="zh-CN"/>
              </w:rPr>
            </w:pPr>
          </w:p>
        </w:tc>
        <w:tc>
          <w:tcPr>
            <w:tcW w:w="1066" w:type="dxa"/>
          </w:tcPr>
          <w:p w14:paraId="421189E4">
            <w:pPr>
              <w:jc w:val="left"/>
              <w:rPr>
                <w:rFonts w:hint="default"/>
                <w:b w:val="0"/>
                <w:bCs w:val="0"/>
                <w:sz w:val="18"/>
                <w:szCs w:val="21"/>
                <w:vertAlign w:val="baseline"/>
                <w:lang w:val="en-US" w:eastAsia="zh-CN"/>
              </w:rPr>
            </w:pPr>
          </w:p>
        </w:tc>
        <w:tc>
          <w:tcPr>
            <w:tcW w:w="1066" w:type="dxa"/>
          </w:tcPr>
          <w:p w14:paraId="41D5730A">
            <w:pPr>
              <w:jc w:val="left"/>
              <w:rPr>
                <w:rFonts w:hint="default"/>
                <w:b w:val="0"/>
                <w:bCs w:val="0"/>
                <w:sz w:val="18"/>
                <w:szCs w:val="21"/>
                <w:vertAlign w:val="baseline"/>
                <w:lang w:val="en-US" w:eastAsia="zh-CN"/>
              </w:rPr>
            </w:pPr>
          </w:p>
        </w:tc>
      </w:tr>
      <w:tr w14:paraId="2385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2B1EEF7D">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3</w:t>
            </w:r>
          </w:p>
        </w:tc>
        <w:tc>
          <w:tcPr>
            <w:tcW w:w="2426" w:type="dxa"/>
            <w:vAlign w:val="top"/>
          </w:tcPr>
          <w:p w14:paraId="4B884A9A">
            <w:pPr>
              <w:pStyle w:val="2"/>
              <w:keepNext w:val="0"/>
              <w:keepLines w:val="0"/>
              <w:widowControl/>
              <w:suppressLineNumbers w:val="0"/>
              <w:kinsoku/>
              <w:wordWrap/>
              <w:overflowPunct/>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广告属性-Fair（一般）</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能识别推广内容，但核心卖点不突出（如优惠信息被弱化）</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场景与产品功能匹配，但未激发情感共鸣</w:t>
            </w:r>
          </w:p>
        </w:tc>
        <w:tc>
          <w:tcPr>
            <w:tcW w:w="877" w:type="dxa"/>
          </w:tcPr>
          <w:p w14:paraId="116B2A04">
            <w:pPr>
              <w:jc w:val="left"/>
              <w:rPr>
                <w:rFonts w:hint="default"/>
                <w:b w:val="0"/>
                <w:bCs w:val="0"/>
                <w:sz w:val="18"/>
                <w:szCs w:val="21"/>
                <w:vertAlign w:val="baseline"/>
                <w:lang w:val="en-US" w:eastAsia="zh-CN"/>
              </w:rPr>
            </w:pPr>
          </w:p>
        </w:tc>
        <w:tc>
          <w:tcPr>
            <w:tcW w:w="717" w:type="dxa"/>
          </w:tcPr>
          <w:p w14:paraId="1E75DD04">
            <w:pPr>
              <w:jc w:val="left"/>
              <w:rPr>
                <w:rFonts w:hint="default"/>
                <w:b w:val="0"/>
                <w:bCs w:val="0"/>
                <w:sz w:val="18"/>
                <w:szCs w:val="21"/>
                <w:vertAlign w:val="baseline"/>
                <w:lang w:val="en-US" w:eastAsia="zh-CN"/>
              </w:rPr>
            </w:pPr>
          </w:p>
        </w:tc>
        <w:tc>
          <w:tcPr>
            <w:tcW w:w="1065" w:type="dxa"/>
          </w:tcPr>
          <w:p w14:paraId="3C038729">
            <w:pPr>
              <w:jc w:val="left"/>
              <w:rPr>
                <w:rFonts w:hint="default"/>
                <w:b w:val="0"/>
                <w:bCs w:val="0"/>
                <w:sz w:val="18"/>
                <w:szCs w:val="21"/>
                <w:vertAlign w:val="baseline"/>
                <w:lang w:val="en-US" w:eastAsia="zh-CN"/>
              </w:rPr>
            </w:pPr>
          </w:p>
        </w:tc>
        <w:tc>
          <w:tcPr>
            <w:tcW w:w="1066" w:type="dxa"/>
          </w:tcPr>
          <w:p w14:paraId="3F062C82">
            <w:pPr>
              <w:jc w:val="left"/>
              <w:rPr>
                <w:rFonts w:hint="default"/>
                <w:b w:val="0"/>
                <w:bCs w:val="0"/>
                <w:sz w:val="18"/>
                <w:szCs w:val="21"/>
                <w:vertAlign w:val="baseline"/>
                <w:lang w:val="en-US" w:eastAsia="zh-CN"/>
              </w:rPr>
            </w:pPr>
          </w:p>
        </w:tc>
        <w:tc>
          <w:tcPr>
            <w:tcW w:w="1066" w:type="dxa"/>
          </w:tcPr>
          <w:p w14:paraId="7E933EC2">
            <w:pPr>
              <w:jc w:val="left"/>
              <w:rPr>
                <w:rFonts w:hint="default"/>
                <w:b w:val="0"/>
                <w:bCs w:val="0"/>
                <w:sz w:val="18"/>
                <w:szCs w:val="21"/>
                <w:vertAlign w:val="baseline"/>
                <w:lang w:val="en-US" w:eastAsia="zh-CN"/>
              </w:rPr>
            </w:pPr>
          </w:p>
        </w:tc>
      </w:tr>
      <w:tr w14:paraId="1BE5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21086B5E">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4</w:t>
            </w:r>
          </w:p>
        </w:tc>
        <w:tc>
          <w:tcPr>
            <w:tcW w:w="2426" w:type="dxa"/>
            <w:vAlign w:val="top"/>
          </w:tcPr>
          <w:p w14:paraId="035B914A">
            <w:pPr>
              <w:pStyle w:val="2"/>
              <w:keepNext w:val="0"/>
              <w:keepLines w:val="0"/>
              <w:widowControl/>
              <w:suppressLineNumbers w:val="0"/>
              <w:kinsoku/>
              <w:wordWrap/>
              <w:overflowPunct/>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广告属性-Good（美观)</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核心卖点一目了然，利益点直击目标人群痛点（如“3秒去油污”）</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文字精炼且重点突出，明确有力</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场景引发情感联想（如家庭温馨场景烘托家电实用性）</w:t>
            </w:r>
          </w:p>
        </w:tc>
        <w:tc>
          <w:tcPr>
            <w:tcW w:w="877" w:type="dxa"/>
          </w:tcPr>
          <w:p w14:paraId="38BE4BE1">
            <w:pPr>
              <w:jc w:val="left"/>
              <w:rPr>
                <w:rFonts w:hint="default"/>
                <w:b w:val="0"/>
                <w:bCs w:val="0"/>
                <w:sz w:val="18"/>
                <w:szCs w:val="21"/>
                <w:vertAlign w:val="baseline"/>
                <w:lang w:val="en-US" w:eastAsia="zh-CN"/>
              </w:rPr>
            </w:pPr>
          </w:p>
        </w:tc>
        <w:tc>
          <w:tcPr>
            <w:tcW w:w="717" w:type="dxa"/>
          </w:tcPr>
          <w:p w14:paraId="4DB2C574">
            <w:pPr>
              <w:jc w:val="left"/>
              <w:rPr>
                <w:rFonts w:hint="default"/>
                <w:b w:val="0"/>
                <w:bCs w:val="0"/>
                <w:sz w:val="18"/>
                <w:szCs w:val="21"/>
                <w:vertAlign w:val="baseline"/>
                <w:lang w:val="en-US" w:eastAsia="zh-CN"/>
              </w:rPr>
            </w:pPr>
          </w:p>
        </w:tc>
        <w:tc>
          <w:tcPr>
            <w:tcW w:w="1065" w:type="dxa"/>
          </w:tcPr>
          <w:p w14:paraId="02B4AF7A">
            <w:pPr>
              <w:jc w:val="left"/>
              <w:rPr>
                <w:rFonts w:hint="default"/>
                <w:b w:val="0"/>
                <w:bCs w:val="0"/>
                <w:sz w:val="18"/>
                <w:szCs w:val="21"/>
                <w:vertAlign w:val="baseline"/>
                <w:lang w:val="en-US" w:eastAsia="zh-CN"/>
              </w:rPr>
            </w:pPr>
          </w:p>
        </w:tc>
        <w:tc>
          <w:tcPr>
            <w:tcW w:w="1066" w:type="dxa"/>
          </w:tcPr>
          <w:p w14:paraId="5A109BC1">
            <w:pPr>
              <w:jc w:val="left"/>
              <w:rPr>
                <w:rFonts w:hint="default"/>
                <w:b w:val="0"/>
                <w:bCs w:val="0"/>
                <w:sz w:val="18"/>
                <w:szCs w:val="21"/>
                <w:vertAlign w:val="baseline"/>
                <w:lang w:val="en-US" w:eastAsia="zh-CN"/>
              </w:rPr>
            </w:pPr>
          </w:p>
        </w:tc>
        <w:tc>
          <w:tcPr>
            <w:tcW w:w="1066" w:type="dxa"/>
          </w:tcPr>
          <w:p w14:paraId="6D26E857">
            <w:pPr>
              <w:jc w:val="left"/>
              <w:rPr>
                <w:rFonts w:hint="default"/>
                <w:b w:val="0"/>
                <w:bCs w:val="0"/>
                <w:sz w:val="18"/>
                <w:szCs w:val="21"/>
                <w:vertAlign w:val="baseline"/>
                <w:lang w:val="en-US" w:eastAsia="zh-CN"/>
              </w:rPr>
            </w:pPr>
          </w:p>
        </w:tc>
      </w:tr>
      <w:tr w14:paraId="02B2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06120A15">
            <w:pPr>
              <w:pStyle w:val="2"/>
              <w:keepNext w:val="0"/>
              <w:keepLines w:val="0"/>
              <w:widowControl/>
              <w:suppressLineNumbers w:val="0"/>
              <w:kinsoku/>
              <w:wordWrap/>
              <w:overflowPunct/>
              <w:ind w:left="0" w:leftChars="0" w:right="0" w:rightChars="0"/>
              <w:jc w:val="center"/>
              <w:rPr>
                <w:rFonts w:hint="default" w:asciiTheme="minorHAnsi" w:hAnsiTheme="minorHAnsi" w:eastAsiaTheme="minorEastAsia" w:cstheme="minorBidi"/>
                <w:b w:val="0"/>
                <w:bCs w:val="0"/>
                <w:kern w:val="2"/>
                <w:sz w:val="18"/>
                <w:szCs w:val="21"/>
                <w:lang w:val="en-US" w:eastAsia="zh-CN" w:bidi="ar-SA"/>
              </w:rPr>
            </w:pPr>
            <w:r>
              <w:rPr>
                <w:rFonts w:hint="eastAsia" w:asciiTheme="minorHAnsi" w:hAnsiTheme="minorHAnsi" w:eastAsiaTheme="minorEastAsia" w:cstheme="minorBidi"/>
                <w:b w:val="0"/>
                <w:bCs w:val="0"/>
                <w:kern w:val="2"/>
                <w:sz w:val="18"/>
                <w:szCs w:val="21"/>
                <w:lang w:val="en-US" w:eastAsia="zh-CN" w:bidi="ar-SA"/>
              </w:rPr>
              <w:t>5</w:t>
            </w:r>
          </w:p>
        </w:tc>
        <w:tc>
          <w:tcPr>
            <w:tcW w:w="2426" w:type="dxa"/>
            <w:vAlign w:val="top"/>
          </w:tcPr>
          <w:p w14:paraId="02B15B09">
            <w:pPr>
              <w:pStyle w:val="2"/>
              <w:keepNext w:val="0"/>
              <w:keepLines w:val="0"/>
              <w:widowControl/>
              <w:suppressLineNumbers w:val="0"/>
              <w:kinsoku/>
              <w:wordWrap/>
              <w:overflowPunct/>
              <w:jc w:val="center"/>
              <w:rPr>
                <w:rFonts w:hint="default" w:asciiTheme="minorHAnsi" w:hAnsiTheme="minorHAnsi" w:eastAsiaTheme="minorEastAsia" w:cstheme="minorBidi"/>
                <w:b w:val="0"/>
                <w:bCs w:val="0"/>
                <w:kern w:val="2"/>
                <w:sz w:val="13"/>
                <w:szCs w:val="16"/>
                <w:lang w:val="en-US" w:eastAsia="zh-CN" w:bidi="ar-SA"/>
              </w:rPr>
            </w:pPr>
            <w:r>
              <w:rPr>
                <w:rFonts w:hint="eastAsia" w:asciiTheme="minorHAnsi" w:hAnsiTheme="minorHAnsi" w:eastAsiaTheme="minorEastAsia" w:cstheme="minorBidi"/>
                <w:b w:val="0"/>
                <w:bCs w:val="0"/>
                <w:kern w:val="2"/>
                <w:sz w:val="13"/>
                <w:szCs w:val="16"/>
                <w:lang w:val="en-US" w:eastAsia="zh-CN" w:bidi="ar-SA"/>
              </w:rPr>
              <w:t>广告属性-Excellent (卓越)</w:t>
            </w:r>
            <w:r>
              <w:rPr>
                <w:rFonts w:hint="eastAsia" w:asciiTheme="minorHAnsi" w:hAnsiTheme="minorHAnsi" w:eastAsiaTheme="minorEastAsia" w:cstheme="minorBidi"/>
                <w:b w:val="0"/>
                <w:bCs w:val="0"/>
                <w:kern w:val="2"/>
                <w:sz w:val="13"/>
                <w:szCs w:val="16"/>
                <w:lang w:val="en-US" w:eastAsia="zh-CN" w:bidi="ar-SA"/>
              </w:rPr>
              <w:br w:type="textWrapping"/>
            </w:r>
            <w:r>
              <w:rPr>
                <w:rFonts w:hint="eastAsia" w:asciiTheme="minorHAnsi" w:hAnsiTheme="minorHAnsi" w:eastAsiaTheme="minorEastAsia" w:cstheme="minorBidi"/>
                <w:b w:val="0"/>
                <w:bCs w:val="0"/>
                <w:kern w:val="2"/>
                <w:sz w:val="13"/>
                <w:szCs w:val="16"/>
                <w:lang w:val="en-US" w:eastAsia="zh-CN" w:bidi="ar-SA"/>
              </w:rPr>
              <w:t>无需文字即可通过视觉传递品牌内核（如苹果极简风）</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卖点与用户深层需求精准绑定（如环保材料呼应中产价值观）</w:t>
            </w:r>
            <w:r>
              <w:rPr>
                <w:rFonts w:hint="eastAsia" w:cstheme="minorBidi"/>
                <w:b w:val="0"/>
                <w:bCs w:val="0"/>
                <w:kern w:val="2"/>
                <w:sz w:val="13"/>
                <w:szCs w:val="16"/>
                <w:lang w:val="en-US" w:eastAsia="zh-CN" w:bidi="ar-SA"/>
              </w:rPr>
              <w:t>；</w:t>
            </w:r>
            <w:r>
              <w:rPr>
                <w:rFonts w:hint="eastAsia" w:asciiTheme="minorHAnsi" w:hAnsiTheme="minorHAnsi" w:eastAsiaTheme="minorEastAsia" w:cstheme="minorBidi"/>
                <w:b w:val="0"/>
                <w:bCs w:val="0"/>
                <w:kern w:val="2"/>
                <w:sz w:val="13"/>
                <w:szCs w:val="16"/>
                <w:lang w:val="en-US" w:eastAsia="zh-CN" w:bidi="ar-SA"/>
              </w:rPr>
              <w:t>场景引发强烈情绪共鸣（如运动广告中的汗水特写激发斗志）</w:t>
            </w:r>
          </w:p>
        </w:tc>
        <w:tc>
          <w:tcPr>
            <w:tcW w:w="877" w:type="dxa"/>
          </w:tcPr>
          <w:p w14:paraId="419EB539">
            <w:pPr>
              <w:jc w:val="left"/>
              <w:rPr>
                <w:rFonts w:hint="default"/>
                <w:b w:val="0"/>
                <w:bCs w:val="0"/>
                <w:sz w:val="18"/>
                <w:szCs w:val="21"/>
                <w:vertAlign w:val="baseline"/>
                <w:lang w:val="en-US" w:eastAsia="zh-CN"/>
              </w:rPr>
            </w:pPr>
          </w:p>
        </w:tc>
        <w:tc>
          <w:tcPr>
            <w:tcW w:w="717" w:type="dxa"/>
          </w:tcPr>
          <w:p w14:paraId="30E7973E">
            <w:pPr>
              <w:jc w:val="left"/>
              <w:rPr>
                <w:rFonts w:hint="default"/>
                <w:b w:val="0"/>
                <w:bCs w:val="0"/>
                <w:sz w:val="18"/>
                <w:szCs w:val="21"/>
                <w:vertAlign w:val="baseline"/>
                <w:lang w:val="en-US" w:eastAsia="zh-CN"/>
              </w:rPr>
            </w:pPr>
          </w:p>
        </w:tc>
        <w:tc>
          <w:tcPr>
            <w:tcW w:w="1065" w:type="dxa"/>
          </w:tcPr>
          <w:p w14:paraId="5CE0F5BB">
            <w:pPr>
              <w:jc w:val="left"/>
              <w:rPr>
                <w:rFonts w:hint="default"/>
                <w:b w:val="0"/>
                <w:bCs w:val="0"/>
                <w:sz w:val="18"/>
                <w:szCs w:val="21"/>
                <w:vertAlign w:val="baseline"/>
                <w:lang w:val="en-US" w:eastAsia="zh-CN"/>
              </w:rPr>
            </w:pPr>
          </w:p>
        </w:tc>
        <w:tc>
          <w:tcPr>
            <w:tcW w:w="1066" w:type="dxa"/>
          </w:tcPr>
          <w:p w14:paraId="7A3B17BF">
            <w:pPr>
              <w:jc w:val="left"/>
              <w:rPr>
                <w:rFonts w:hint="default"/>
                <w:b w:val="0"/>
                <w:bCs w:val="0"/>
                <w:sz w:val="18"/>
                <w:szCs w:val="21"/>
                <w:vertAlign w:val="baseline"/>
                <w:lang w:val="en-US" w:eastAsia="zh-CN"/>
              </w:rPr>
            </w:pPr>
          </w:p>
        </w:tc>
        <w:tc>
          <w:tcPr>
            <w:tcW w:w="1066" w:type="dxa"/>
          </w:tcPr>
          <w:p w14:paraId="675779B0">
            <w:pPr>
              <w:jc w:val="left"/>
              <w:rPr>
                <w:rFonts w:hint="default"/>
                <w:b w:val="0"/>
                <w:bCs w:val="0"/>
                <w:sz w:val="18"/>
                <w:szCs w:val="21"/>
                <w:vertAlign w:val="baseline"/>
                <w:lang w:val="en-US" w:eastAsia="zh-CN"/>
              </w:rPr>
            </w:pPr>
          </w:p>
        </w:tc>
      </w:tr>
      <w:tr w14:paraId="516D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0BF09458">
            <w:pPr>
              <w:jc w:val="left"/>
              <w:rPr>
                <w:rFonts w:hint="default"/>
                <w:b w:val="0"/>
                <w:bCs w:val="0"/>
                <w:sz w:val="18"/>
                <w:szCs w:val="21"/>
                <w:vertAlign w:val="baseline"/>
                <w:lang w:val="en-US" w:eastAsia="zh-CN"/>
              </w:rPr>
            </w:pPr>
          </w:p>
        </w:tc>
        <w:tc>
          <w:tcPr>
            <w:tcW w:w="2426" w:type="dxa"/>
          </w:tcPr>
          <w:p w14:paraId="5CAE289F">
            <w:pPr>
              <w:jc w:val="left"/>
              <w:rPr>
                <w:rFonts w:hint="default" w:asciiTheme="minorHAnsi" w:hAnsiTheme="minorHAnsi" w:eastAsiaTheme="minorEastAsia" w:cstheme="minorBidi"/>
                <w:b w:val="0"/>
                <w:bCs w:val="0"/>
                <w:kern w:val="2"/>
                <w:sz w:val="13"/>
                <w:szCs w:val="16"/>
                <w:lang w:val="en-US" w:eastAsia="zh-CN" w:bidi="ar-SA"/>
              </w:rPr>
            </w:pPr>
          </w:p>
        </w:tc>
        <w:tc>
          <w:tcPr>
            <w:tcW w:w="877" w:type="dxa"/>
          </w:tcPr>
          <w:p w14:paraId="0E4C2814">
            <w:pPr>
              <w:jc w:val="left"/>
              <w:rPr>
                <w:rFonts w:hint="default"/>
                <w:b w:val="0"/>
                <w:bCs w:val="0"/>
                <w:sz w:val="18"/>
                <w:szCs w:val="21"/>
                <w:vertAlign w:val="baseline"/>
                <w:lang w:val="en-US" w:eastAsia="zh-CN"/>
              </w:rPr>
            </w:pPr>
          </w:p>
        </w:tc>
        <w:tc>
          <w:tcPr>
            <w:tcW w:w="717" w:type="dxa"/>
          </w:tcPr>
          <w:p w14:paraId="58DC1AB7">
            <w:pPr>
              <w:jc w:val="left"/>
              <w:rPr>
                <w:rFonts w:hint="default"/>
                <w:b w:val="0"/>
                <w:bCs w:val="0"/>
                <w:sz w:val="18"/>
                <w:szCs w:val="21"/>
                <w:vertAlign w:val="baseline"/>
                <w:lang w:val="en-US" w:eastAsia="zh-CN"/>
              </w:rPr>
            </w:pPr>
          </w:p>
        </w:tc>
        <w:tc>
          <w:tcPr>
            <w:tcW w:w="1065" w:type="dxa"/>
          </w:tcPr>
          <w:p w14:paraId="7820C609">
            <w:pPr>
              <w:jc w:val="left"/>
              <w:rPr>
                <w:rFonts w:hint="default"/>
                <w:b w:val="0"/>
                <w:bCs w:val="0"/>
                <w:sz w:val="18"/>
                <w:szCs w:val="21"/>
                <w:vertAlign w:val="baseline"/>
                <w:lang w:val="en-US" w:eastAsia="zh-CN"/>
              </w:rPr>
            </w:pPr>
          </w:p>
        </w:tc>
        <w:tc>
          <w:tcPr>
            <w:tcW w:w="1066" w:type="dxa"/>
          </w:tcPr>
          <w:p w14:paraId="58E2D329">
            <w:pPr>
              <w:jc w:val="left"/>
              <w:rPr>
                <w:rFonts w:hint="default"/>
                <w:b w:val="0"/>
                <w:bCs w:val="0"/>
                <w:sz w:val="18"/>
                <w:szCs w:val="21"/>
                <w:vertAlign w:val="baseline"/>
                <w:lang w:val="en-US" w:eastAsia="zh-CN"/>
              </w:rPr>
            </w:pPr>
          </w:p>
        </w:tc>
        <w:tc>
          <w:tcPr>
            <w:tcW w:w="1066" w:type="dxa"/>
          </w:tcPr>
          <w:p w14:paraId="22527D8A">
            <w:pPr>
              <w:jc w:val="left"/>
              <w:rPr>
                <w:rFonts w:hint="default"/>
                <w:b w:val="0"/>
                <w:bCs w:val="0"/>
                <w:sz w:val="18"/>
                <w:szCs w:val="21"/>
                <w:vertAlign w:val="baseline"/>
                <w:lang w:val="en-US" w:eastAsia="zh-CN"/>
              </w:rPr>
            </w:pPr>
          </w:p>
        </w:tc>
      </w:tr>
    </w:tbl>
    <w:p w14:paraId="46056B1B">
      <w:pPr>
        <w:jc w:val="left"/>
        <w:rPr>
          <w:rFonts w:hint="default"/>
          <w:b w:val="0"/>
          <w:bCs w:val="0"/>
          <w:sz w:val="18"/>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787A30"/>
    <w:rsid w:val="0E547CA5"/>
    <w:rsid w:val="1140010F"/>
    <w:rsid w:val="18787A30"/>
    <w:rsid w:val="26A02C82"/>
    <w:rsid w:val="26CF7759"/>
    <w:rsid w:val="2EB16166"/>
    <w:rsid w:val="2ED97D51"/>
    <w:rsid w:val="2F8F217B"/>
    <w:rsid w:val="332930F1"/>
    <w:rsid w:val="35D11805"/>
    <w:rsid w:val="42BA5938"/>
    <w:rsid w:val="468772B0"/>
    <w:rsid w:val="4DD202D7"/>
    <w:rsid w:val="50B500CA"/>
    <w:rsid w:val="54D460B5"/>
    <w:rsid w:val="56DA359B"/>
    <w:rsid w:val="5BE03293"/>
    <w:rsid w:val="5FD255E8"/>
    <w:rsid w:val="623F4DBD"/>
    <w:rsid w:val="6554084E"/>
    <w:rsid w:val="66C832A1"/>
    <w:rsid w:val="69BB70ED"/>
    <w:rsid w:val="6B7A1BFF"/>
    <w:rsid w:val="6C6441F6"/>
    <w:rsid w:val="73FD3C94"/>
    <w:rsid w:val="78FF1BFD"/>
    <w:rsid w:val="7CF404F4"/>
    <w:rsid w:val="7D6A1414"/>
    <w:rsid w:val="7FB93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2026-03-03T07:58:00Z</dcterms:created>
  <dc:creator>高艺璇</dc:creator>
  <cp:lastModifiedBy>高艺璇</cp:lastModifiedBy>
  <dcterms:modified xsi:type="dcterms:W3CDTF">2026-03-04T02:17:37Z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684945E59E984794AEC27B82D4446564_11</vt:lpwstr>
  </property>
  <property fmtid="{D5CDD505-2E9C-101B-9397-08002B2CF9AE}" pid="4" name="KSOTemplateDocerSaveRecord">
    <vt:lpwstr>eyJoZGlkIjoiZDJmZTk5Zjk5YTM3NzE2YWY0ZDE1OGQwNmZkZmExNGUiLCJ1c2VySWQiOiIxNDg1MjM2MzEzIn0=</vt:lpwstr>
  </property>
</Properties>
</file>