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567E2" w14:textId="46AA424F" w:rsidR="00CD26AD" w:rsidRPr="00CD26AD" w:rsidRDefault="00CD26AD">
      <w:pPr>
        <w:rPr>
          <w:sz w:val="12"/>
          <w:szCs w:val="12"/>
        </w:rPr>
      </w:pPr>
      <w:r w:rsidRPr="00CD26AD">
        <w:rPr>
          <w:sz w:val="12"/>
          <w:szCs w:val="12"/>
        </w:rPr>
        <w:t xml:space="preserve">(Source: </w:t>
      </w:r>
      <w:hyperlink r:id="rId4" w:history="1">
        <w:r w:rsidRPr="00490473">
          <w:rPr>
            <w:rStyle w:val="a3"/>
            <w:sz w:val="12"/>
            <w:szCs w:val="12"/>
          </w:rPr>
          <w:t>https://slideplayer.com/slide/4273366/</w:t>
        </w:r>
      </w:hyperlink>
      <w:r w:rsidRPr="00CD26AD">
        <w:rPr>
          <w:sz w:val="12"/>
          <w:szCs w:val="12"/>
        </w:rPr>
        <w:t>)</w:t>
      </w:r>
    </w:p>
    <w:p w14:paraId="01BAE4E5" w14:textId="17F38AED" w:rsidR="009623A9" w:rsidRDefault="00CD26AD" w:rsidP="00CD26AD">
      <w:pPr>
        <w:jc w:val="center"/>
      </w:pPr>
      <w:r>
        <w:rPr>
          <w:noProof/>
        </w:rPr>
        <w:drawing>
          <wp:inline distT="0" distB="0" distL="0" distR="0" wp14:anchorId="0C71F68B" wp14:editId="07052451">
            <wp:extent cx="3299791" cy="203769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amming Languages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700" cy="20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F870" w14:textId="1D770EE5" w:rsidR="00CD26AD" w:rsidRDefault="00277FEB">
      <w:r>
        <w:tab/>
        <w:t xml:space="preserve">Figure 1.  Category of Programming Language </w:t>
      </w:r>
    </w:p>
    <w:p w14:paraId="5741F226" w14:textId="77777777" w:rsidR="00CD26AD" w:rsidRDefault="00CD26AD"/>
    <w:p w14:paraId="4F5F7D07" w14:textId="6DC51E25" w:rsidR="00CD26AD" w:rsidRDefault="00CD26AD">
      <w:r>
        <w:t xml:space="preserve">Using the above hierarchical diagram, introduce the basic classification of computer programming languages, and provide several examples. Remember to use appropriate signaling words when referring to the diagram within the </w:t>
      </w:r>
      <w:proofErr w:type="gramStart"/>
      <w:r>
        <w:t>text, and</w:t>
      </w:r>
      <w:proofErr w:type="gramEnd"/>
      <w:r>
        <w:t xml:space="preserve"> give the diagram a numbering with a suitable caption.</w:t>
      </w:r>
    </w:p>
    <w:p w14:paraId="17BE42C4" w14:textId="1358AED5" w:rsidR="00277FEB" w:rsidRPr="00277FEB" w:rsidRDefault="00277FEB"/>
    <w:sectPr w:rsidR="00277FEB" w:rsidRPr="00277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AD"/>
    <w:rsid w:val="001A5F64"/>
    <w:rsid w:val="002746FD"/>
    <w:rsid w:val="00277FEB"/>
    <w:rsid w:val="009066D5"/>
    <w:rsid w:val="009623A9"/>
    <w:rsid w:val="00CD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F117"/>
  <w15:chartTrackingRefBased/>
  <w15:docId w15:val="{AF593C6B-8100-4C4E-90DF-2134A4341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26A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D26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lideplayer.com/slide/427336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Murray</dc:creator>
  <cp:keywords/>
  <dc:description/>
  <cp:lastModifiedBy>徐 逸洋</cp:lastModifiedBy>
  <cp:revision>3</cp:revision>
  <dcterms:created xsi:type="dcterms:W3CDTF">2019-09-24T09:03:00Z</dcterms:created>
  <dcterms:modified xsi:type="dcterms:W3CDTF">2020-08-01T07:15:00Z</dcterms:modified>
</cp:coreProperties>
</file>