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95BCB" w14:textId="34816107" w:rsidR="00946DA6" w:rsidRPr="009F6EF5" w:rsidRDefault="00DF6E86">
      <w:pPr>
        <w:rPr>
          <w:rFonts w:ascii="Times" w:hAnsi="Times"/>
          <w:sz w:val="24"/>
        </w:rPr>
      </w:pPr>
      <w:r w:rsidRPr="009F6EF5">
        <w:rPr>
          <w:rFonts w:ascii="Times" w:hAnsi="Times"/>
          <w:sz w:val="24"/>
        </w:rPr>
        <w:t>Summary</w:t>
      </w:r>
    </w:p>
    <w:p w14:paraId="627429F9" w14:textId="1D7B2CE5" w:rsidR="00B965AF" w:rsidRPr="009F6EF5" w:rsidRDefault="00B965AF">
      <w:pPr>
        <w:rPr>
          <w:rFonts w:ascii="Times" w:hAnsi="Times"/>
          <w:sz w:val="24"/>
        </w:rPr>
      </w:pPr>
    </w:p>
    <w:p w14:paraId="71334F59" w14:textId="77777777" w:rsidR="004E6B76" w:rsidRPr="004E6B76" w:rsidRDefault="004E6B76" w:rsidP="004E6B76">
      <w:pPr>
        <w:rPr>
          <w:rFonts w:ascii="Times" w:hAnsi="Times"/>
          <w:sz w:val="24"/>
        </w:rPr>
      </w:pPr>
      <w:r w:rsidRPr="004E6B76">
        <w:rPr>
          <w:rFonts w:ascii="Times" w:hAnsi="Times"/>
          <w:sz w:val="24"/>
        </w:rPr>
        <w:t>Engineers are good at solving problems, while the ability to present ideas to other people is also critical. The benefits are listed as follows.</w:t>
      </w:r>
    </w:p>
    <w:p w14:paraId="5877F813" w14:textId="77777777" w:rsidR="004E6B76" w:rsidRPr="004E6B76" w:rsidRDefault="004E6B76" w:rsidP="004E6B76">
      <w:pPr>
        <w:rPr>
          <w:rFonts w:ascii="Times" w:hAnsi="Times"/>
          <w:sz w:val="24"/>
        </w:rPr>
      </w:pPr>
      <w:r w:rsidRPr="004E6B76">
        <w:rPr>
          <w:rFonts w:ascii="Times" w:hAnsi="Times"/>
          <w:sz w:val="24"/>
        </w:rPr>
        <w:t>1. Communication skills gives you a higher salary</w:t>
      </w:r>
    </w:p>
    <w:p w14:paraId="0D74DCBA" w14:textId="77777777" w:rsidR="004E6B76" w:rsidRPr="004E6B76" w:rsidRDefault="004E6B76" w:rsidP="004E6B76">
      <w:pPr>
        <w:rPr>
          <w:rFonts w:ascii="Times" w:hAnsi="Times"/>
          <w:sz w:val="24"/>
        </w:rPr>
      </w:pPr>
      <w:r w:rsidRPr="004E6B76">
        <w:rPr>
          <w:rFonts w:ascii="Times" w:hAnsi="Times"/>
          <w:sz w:val="24"/>
        </w:rPr>
        <w:t>Some engineers who cannot communicate with others well might face difficulties in an interview, thus lowering one’s chance to get a better career. For those people, there exists a common misunderstanding that they only need to focus on their technical skill, communicating with others are not their business.</w:t>
      </w:r>
    </w:p>
    <w:p w14:paraId="57448DA8" w14:textId="77777777" w:rsidR="004E6B76" w:rsidRPr="004E6B76" w:rsidRDefault="004E6B76" w:rsidP="004E6B76">
      <w:pPr>
        <w:rPr>
          <w:rFonts w:ascii="Times" w:hAnsi="Times"/>
          <w:sz w:val="24"/>
        </w:rPr>
      </w:pPr>
    </w:p>
    <w:p w14:paraId="7BFB47CF" w14:textId="77777777" w:rsidR="004E6B76" w:rsidRPr="004E6B76" w:rsidRDefault="004E6B76" w:rsidP="004E6B76">
      <w:pPr>
        <w:rPr>
          <w:rFonts w:ascii="Times" w:hAnsi="Times"/>
          <w:sz w:val="24"/>
        </w:rPr>
      </w:pPr>
      <w:r w:rsidRPr="004E6B76">
        <w:rPr>
          <w:rFonts w:ascii="Times" w:hAnsi="Times"/>
          <w:sz w:val="24"/>
        </w:rPr>
        <w:t>2. Teaching is a good way to learn</w:t>
      </w:r>
    </w:p>
    <w:p w14:paraId="71FED1F9" w14:textId="77777777" w:rsidR="004E6B76" w:rsidRPr="004E6B76" w:rsidRDefault="004E6B76" w:rsidP="004E6B76">
      <w:pPr>
        <w:rPr>
          <w:rFonts w:ascii="Times" w:hAnsi="Times"/>
          <w:sz w:val="24"/>
        </w:rPr>
      </w:pPr>
      <w:r w:rsidRPr="004E6B76">
        <w:rPr>
          <w:rFonts w:ascii="Times" w:hAnsi="Times"/>
          <w:sz w:val="24"/>
        </w:rPr>
        <w:t>The author has learned a lot about the product when working in technical support, because he/she needs to teach the customers and be fully prepared for their questions. Same for the engineers, presenting on a subject helps to understand the subject better. That’s because the process of teaching makes you more familiar with the topic and can have a bigger and clearer picture of it.</w:t>
      </w:r>
    </w:p>
    <w:p w14:paraId="57CA2E5F" w14:textId="77777777" w:rsidR="004E6B76" w:rsidRPr="004E6B76" w:rsidRDefault="004E6B76" w:rsidP="004E6B76">
      <w:pPr>
        <w:rPr>
          <w:rFonts w:ascii="Times" w:hAnsi="Times"/>
          <w:sz w:val="24"/>
        </w:rPr>
      </w:pPr>
    </w:p>
    <w:p w14:paraId="0261E887" w14:textId="77777777" w:rsidR="004E6B76" w:rsidRPr="004E6B76" w:rsidRDefault="004E6B76" w:rsidP="004E6B76">
      <w:pPr>
        <w:rPr>
          <w:rFonts w:ascii="Times" w:hAnsi="Times"/>
          <w:sz w:val="24"/>
        </w:rPr>
      </w:pPr>
      <w:r w:rsidRPr="004E6B76">
        <w:rPr>
          <w:rFonts w:ascii="Times" w:hAnsi="Times"/>
          <w:sz w:val="24"/>
        </w:rPr>
        <w:t>3. Good communication is beneficial to the world</w:t>
      </w:r>
    </w:p>
    <w:p w14:paraId="012239BF" w14:textId="77777777" w:rsidR="004E6B76" w:rsidRPr="004E6B76" w:rsidRDefault="004E6B76" w:rsidP="004E6B76">
      <w:pPr>
        <w:rPr>
          <w:rFonts w:ascii="Times" w:hAnsi="Times"/>
          <w:sz w:val="24"/>
        </w:rPr>
      </w:pPr>
      <w:r w:rsidRPr="004E6B76">
        <w:rPr>
          <w:rFonts w:ascii="Times" w:hAnsi="Times"/>
          <w:sz w:val="24"/>
        </w:rPr>
        <w:t>Communication is a way of broadcasting your idea to your audience. Just having a great idea is powerless but conveying the idea to others may help to explore its potential and value.</w:t>
      </w:r>
    </w:p>
    <w:p w14:paraId="190DF86F" w14:textId="77777777" w:rsidR="004E6B76" w:rsidRPr="004E6B76" w:rsidRDefault="004E6B76" w:rsidP="004E6B76">
      <w:pPr>
        <w:rPr>
          <w:rFonts w:ascii="Times" w:hAnsi="Times"/>
          <w:sz w:val="24"/>
        </w:rPr>
      </w:pPr>
    </w:p>
    <w:p w14:paraId="48006C98" w14:textId="77777777" w:rsidR="004E6B76" w:rsidRPr="004E6B76" w:rsidRDefault="004E6B76" w:rsidP="004E6B76">
      <w:pPr>
        <w:rPr>
          <w:rFonts w:ascii="Times" w:hAnsi="Times"/>
          <w:sz w:val="24"/>
        </w:rPr>
      </w:pPr>
      <w:r w:rsidRPr="004E6B76">
        <w:rPr>
          <w:rFonts w:ascii="Times" w:hAnsi="Times"/>
          <w:sz w:val="24"/>
        </w:rPr>
        <w:t>4. Communicate effectively can bring more benefits</w:t>
      </w:r>
    </w:p>
    <w:p w14:paraId="5352EBB9" w14:textId="77777777" w:rsidR="004E6B76" w:rsidRPr="004E6B76" w:rsidRDefault="004E6B76" w:rsidP="004E6B76">
      <w:pPr>
        <w:rPr>
          <w:rFonts w:ascii="Times" w:hAnsi="Times"/>
          <w:sz w:val="24"/>
        </w:rPr>
      </w:pPr>
      <w:r w:rsidRPr="004E6B76">
        <w:rPr>
          <w:rFonts w:ascii="Times" w:hAnsi="Times"/>
          <w:sz w:val="24"/>
        </w:rPr>
        <w:t>Good communicators are experts in observing the world, providing a solution that benefits people around him/her and him/herself. Therefore, communication skills help to maximize the benefits by providing win-win solutions.</w:t>
      </w:r>
    </w:p>
    <w:p w14:paraId="2F2A08D3" w14:textId="77777777" w:rsidR="004E6B76" w:rsidRPr="004E6B76" w:rsidRDefault="004E6B76" w:rsidP="004E6B76">
      <w:pPr>
        <w:rPr>
          <w:rFonts w:ascii="Times" w:hAnsi="Times"/>
          <w:sz w:val="24"/>
        </w:rPr>
      </w:pPr>
    </w:p>
    <w:p w14:paraId="7AA160B7" w14:textId="77777777" w:rsidR="004E6B76" w:rsidRPr="004E6B76" w:rsidRDefault="004E6B76" w:rsidP="004E6B76">
      <w:pPr>
        <w:rPr>
          <w:rFonts w:ascii="Times" w:hAnsi="Times"/>
          <w:sz w:val="24"/>
        </w:rPr>
      </w:pPr>
      <w:r w:rsidRPr="004E6B76">
        <w:rPr>
          <w:rFonts w:ascii="Times" w:hAnsi="Times"/>
          <w:sz w:val="24"/>
        </w:rPr>
        <w:t>My thoughts</w:t>
      </w:r>
    </w:p>
    <w:p w14:paraId="719AC108" w14:textId="1C08330F" w:rsidR="0045331C" w:rsidRPr="00E549FC" w:rsidRDefault="004E6B76" w:rsidP="004E6B76">
      <w:pPr>
        <w:rPr>
          <w:rFonts w:ascii="Times" w:hAnsi="Times" w:hint="eastAsia"/>
          <w:sz w:val="24"/>
        </w:rPr>
      </w:pPr>
      <w:r w:rsidRPr="004E6B76">
        <w:rPr>
          <w:rFonts w:ascii="Times" w:hAnsi="Times"/>
          <w:sz w:val="24"/>
        </w:rPr>
        <w:t>I totally agree with all those points mentioned in this article. For me, I’m deeply impressed by the second point. For me, I always precious the chance of making presentations no matter it is required by the instructor or not. When I work with others in a group, I usually encourage other to present their thought rather than just divide the project to several parts and let them work on each part. The process of teaching and learning are not separable.</w:t>
      </w:r>
    </w:p>
    <w:sectPr w:rsidR="0045331C" w:rsidRPr="00E549FC"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简">
    <w:panose1 w:val="02010600040101010101"/>
    <w:charset w:val="86"/>
    <w:family w:val="auto"/>
    <w:pitch w:val="variable"/>
    <w:sig w:usb0="80000287" w:usb1="280F3C52" w:usb2="00000016" w:usb3="00000000" w:csb0="0004001F" w:csb1="00000000"/>
  </w:font>
  <w:font w:name="Times New Roman (正文 CS 字体)">
    <w:panose1 w:val="020B0604020202020204"/>
    <w:charset w:val="86"/>
    <w:family w:val="roman"/>
    <w:pitch w:val="default"/>
  </w:font>
  <w:font w:name="KaiTi">
    <w:altName w:val="黑体"/>
    <w:panose1 w:val="02010609060101010101"/>
    <w:charset w:val="86"/>
    <w:family w:val="modern"/>
    <w:pitch w:val="fixed"/>
    <w:sig w:usb0="800002BF" w:usb1="38CF7CFA"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E86"/>
    <w:rsid w:val="00040850"/>
    <w:rsid w:val="00060F5C"/>
    <w:rsid w:val="00082204"/>
    <w:rsid w:val="000B4155"/>
    <w:rsid w:val="000C2F53"/>
    <w:rsid w:val="000F0FFC"/>
    <w:rsid w:val="00114800"/>
    <w:rsid w:val="00151046"/>
    <w:rsid w:val="00155C59"/>
    <w:rsid w:val="00172ECB"/>
    <w:rsid w:val="00197191"/>
    <w:rsid w:val="001B0089"/>
    <w:rsid w:val="001C6C3A"/>
    <w:rsid w:val="002209B5"/>
    <w:rsid w:val="00240A63"/>
    <w:rsid w:val="0026532A"/>
    <w:rsid w:val="00293F3A"/>
    <w:rsid w:val="002C0621"/>
    <w:rsid w:val="002C0C37"/>
    <w:rsid w:val="0033105B"/>
    <w:rsid w:val="00362D7F"/>
    <w:rsid w:val="00386B48"/>
    <w:rsid w:val="00391AFF"/>
    <w:rsid w:val="003B5037"/>
    <w:rsid w:val="003C6F9C"/>
    <w:rsid w:val="003D63F7"/>
    <w:rsid w:val="004447F3"/>
    <w:rsid w:val="0045331C"/>
    <w:rsid w:val="00491A45"/>
    <w:rsid w:val="004E6B76"/>
    <w:rsid w:val="00501AA8"/>
    <w:rsid w:val="00554C8B"/>
    <w:rsid w:val="005A39CC"/>
    <w:rsid w:val="00652874"/>
    <w:rsid w:val="006D24AE"/>
    <w:rsid w:val="00751050"/>
    <w:rsid w:val="00756686"/>
    <w:rsid w:val="007B0372"/>
    <w:rsid w:val="007F37E8"/>
    <w:rsid w:val="00827990"/>
    <w:rsid w:val="008B719D"/>
    <w:rsid w:val="00913FBF"/>
    <w:rsid w:val="00946DA6"/>
    <w:rsid w:val="00963AAC"/>
    <w:rsid w:val="00967FB9"/>
    <w:rsid w:val="00986498"/>
    <w:rsid w:val="009A1195"/>
    <w:rsid w:val="009C27AA"/>
    <w:rsid w:val="009F6EF5"/>
    <w:rsid w:val="00A436AD"/>
    <w:rsid w:val="00A7236E"/>
    <w:rsid w:val="00A7287E"/>
    <w:rsid w:val="00A76841"/>
    <w:rsid w:val="00AD3928"/>
    <w:rsid w:val="00B2204B"/>
    <w:rsid w:val="00B43E81"/>
    <w:rsid w:val="00B965AF"/>
    <w:rsid w:val="00BA154D"/>
    <w:rsid w:val="00BB316A"/>
    <w:rsid w:val="00C45331"/>
    <w:rsid w:val="00C95896"/>
    <w:rsid w:val="00CB3648"/>
    <w:rsid w:val="00D35FC1"/>
    <w:rsid w:val="00DB38C8"/>
    <w:rsid w:val="00DB78BD"/>
    <w:rsid w:val="00DF6E86"/>
    <w:rsid w:val="00E1064F"/>
    <w:rsid w:val="00E23806"/>
    <w:rsid w:val="00E35665"/>
    <w:rsid w:val="00E356AA"/>
    <w:rsid w:val="00E549FC"/>
    <w:rsid w:val="00E6315B"/>
    <w:rsid w:val="00EA2309"/>
    <w:rsid w:val="00F33C5B"/>
    <w:rsid w:val="00F50F1C"/>
    <w:rsid w:val="00F81A78"/>
    <w:rsid w:val="00F91A48"/>
    <w:rsid w:val="00FD13E3"/>
    <w:rsid w:val="00FF1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F053C9"/>
  <w15:chartTrackingRefBased/>
  <w15:docId w15:val="{58348D80-6EC2-F64D-A51E-308FC0B44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aliases w:val="兴业证券三线表"/>
    <w:basedOn w:val="a1"/>
    <w:uiPriority w:val="99"/>
    <w:rsid w:val="005A39CC"/>
    <w:rPr>
      <w:rFonts w:eastAsia="楷体-简" w:cs="Times New Roman (正文 CS 字体)"/>
    </w:rPr>
    <w:tblPr>
      <w:tblStyleRowBandSize w:val="1"/>
    </w:tblPr>
    <w:tblStylePr w:type="firstRow">
      <w:rPr>
        <w:rFonts w:eastAsia="楷体-简"/>
        <w:b/>
        <w:i w:val="0"/>
        <w:sz w:val="21"/>
      </w:rPr>
      <w:tblPr/>
      <w:tcPr>
        <w:tcBorders>
          <w:top w:val="nil"/>
          <w:left w:val="nil"/>
          <w:bottom w:val="single" w:sz="4" w:space="0" w:color="auto"/>
          <w:right w:val="nil"/>
        </w:tcBorders>
      </w:tcPr>
    </w:tblStylePr>
    <w:tblStylePr w:type="lastRow">
      <w:rPr>
        <w:rFonts w:eastAsia="KaiTi"/>
        <w:sz w:val="21"/>
      </w:rPr>
      <w:tblPr/>
      <w:tcPr>
        <w:tcBorders>
          <w:top w:val="single" w:sz="4" w:space="0" w:color="auto"/>
        </w:tcBorders>
      </w:tcPr>
    </w:tblStylePr>
    <w:tblStylePr w:type="firstCol">
      <w:rPr>
        <w:rFonts w:eastAsia="KaiTi"/>
        <w:sz w:val="21"/>
      </w:rPr>
      <w:tblPr/>
      <w:tcPr>
        <w:tcBorders>
          <w:bottom w:val="nil"/>
        </w:tcBorders>
      </w:tcPr>
    </w:tblStylePr>
    <w:tblStylePr w:type="band2Horz">
      <w:tblPr/>
      <w:tcPr>
        <w:tcBorders>
          <w:bottom w:val="nil"/>
        </w:tcBorders>
      </w:tcPr>
    </w:tblStylePr>
  </w:style>
  <w:style w:type="paragraph" w:styleId="TOC1">
    <w:name w:val="toc 1"/>
    <w:basedOn w:val="a"/>
    <w:next w:val="a"/>
    <w:autoRedefine/>
    <w:uiPriority w:val="39"/>
    <w:qFormat/>
    <w:rsid w:val="00751050"/>
    <w:pPr>
      <w:spacing w:before="120"/>
      <w:jc w:val="left"/>
    </w:pPr>
    <w:rPr>
      <w:rFonts w:eastAsia="KaiTi" w:hAnsi="Times New Roman" w:cs="Times New Roman"/>
      <w:bCs/>
      <w:iCs/>
    </w:rPr>
  </w:style>
  <w:style w:type="paragraph" w:styleId="TOC2">
    <w:name w:val="toc 2"/>
    <w:basedOn w:val="a"/>
    <w:next w:val="a"/>
    <w:autoRedefine/>
    <w:uiPriority w:val="39"/>
    <w:qFormat/>
    <w:rsid w:val="00751050"/>
    <w:pPr>
      <w:spacing w:before="120"/>
      <w:ind w:left="210"/>
      <w:jc w:val="left"/>
    </w:pPr>
    <w:rPr>
      <w:rFonts w:eastAsia="KaiTi" w:hAnsi="Times New Roman" w:cs="Times New Roman"/>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0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徐逸洋</dc:creator>
  <cp:keywords/>
  <dc:description/>
  <cp:lastModifiedBy>徐逸洋</cp:lastModifiedBy>
  <cp:revision>1</cp:revision>
  <dcterms:created xsi:type="dcterms:W3CDTF">2021-09-18T12:39:00Z</dcterms:created>
  <dcterms:modified xsi:type="dcterms:W3CDTF">2021-09-19T06:22:00Z</dcterms:modified>
</cp:coreProperties>
</file>