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33B86" w14:textId="77777777" w:rsidR="005D1EB4" w:rsidRPr="005D1EB4" w:rsidRDefault="005D1EB4" w:rsidP="005D1EB4">
      <w:r w:rsidRPr="005D1EB4">
        <w:rPr>
          <w:rFonts w:hint="eastAsia"/>
        </w:rPr>
        <w:t xml:space="preserve">　第一章　总　则</w:t>
      </w:r>
    </w:p>
    <w:p w14:paraId="424F4BFC" w14:textId="77777777" w:rsidR="005D1EB4" w:rsidRPr="005D1EB4" w:rsidRDefault="005D1EB4" w:rsidP="005D1EB4">
      <w:pPr>
        <w:rPr>
          <w:rFonts w:hint="eastAsia"/>
        </w:rPr>
      </w:pPr>
      <w:r w:rsidRPr="005D1EB4">
        <w:rPr>
          <w:rFonts w:hint="eastAsia"/>
        </w:rPr>
        <w:t xml:space="preserve">　　第一条为了规范对外国航空运输企业经营外国地点和中华人民共和国地点</w:t>
      </w:r>
      <w:proofErr w:type="gramStart"/>
      <w:r w:rsidRPr="005D1EB4">
        <w:rPr>
          <w:rFonts w:hint="eastAsia"/>
        </w:rPr>
        <w:t>间规定</w:t>
      </w:r>
      <w:proofErr w:type="gramEnd"/>
      <w:r w:rsidRPr="005D1EB4">
        <w:rPr>
          <w:rFonts w:hint="eastAsia"/>
        </w:rPr>
        <w:t>航线的管理，根据《中华人民共和国民用航空法》，制定本规定。</w:t>
      </w:r>
    </w:p>
    <w:p w14:paraId="7722E73F" w14:textId="77777777" w:rsidR="005D1EB4" w:rsidRPr="005D1EB4" w:rsidRDefault="005D1EB4" w:rsidP="005D1EB4">
      <w:pPr>
        <w:rPr>
          <w:rFonts w:hint="eastAsia"/>
        </w:rPr>
      </w:pPr>
      <w:r w:rsidRPr="005D1EB4">
        <w:rPr>
          <w:rFonts w:hint="eastAsia"/>
        </w:rPr>
        <w:t xml:space="preserve">　　第二条外国航空运输企业（以下简称“外航”）申请经营外国地点和中华人民共和国地点</w:t>
      </w:r>
      <w:proofErr w:type="gramStart"/>
      <w:r w:rsidRPr="005D1EB4">
        <w:rPr>
          <w:rFonts w:hint="eastAsia"/>
        </w:rPr>
        <w:t>间规定</w:t>
      </w:r>
      <w:proofErr w:type="gramEnd"/>
      <w:r w:rsidRPr="005D1EB4">
        <w:rPr>
          <w:rFonts w:hint="eastAsia"/>
        </w:rPr>
        <w:t>航线，应当符合中外双方政府民用航空运输协定或者有关协议的规定，并先经其本国政府通过外交途径对其进行指定，双方航空运输协定或有关协议另有规定的除外。</w:t>
      </w:r>
    </w:p>
    <w:p w14:paraId="110E60E3" w14:textId="77777777" w:rsidR="005D1EB4" w:rsidRPr="005D1EB4" w:rsidRDefault="005D1EB4" w:rsidP="005D1EB4">
      <w:pPr>
        <w:rPr>
          <w:rFonts w:hint="eastAsia"/>
        </w:rPr>
      </w:pPr>
      <w:r w:rsidRPr="005D1EB4">
        <w:rPr>
          <w:rFonts w:hint="eastAsia"/>
        </w:rPr>
        <w:t xml:space="preserve">　　第三条中国民用航空局（以下简称“民航局”）负责外航航线经营许可的统一管理。</w:t>
      </w:r>
    </w:p>
    <w:p w14:paraId="6FA7A7D3" w14:textId="77777777" w:rsidR="005D1EB4" w:rsidRPr="005D1EB4" w:rsidRDefault="005D1EB4" w:rsidP="005D1EB4">
      <w:pPr>
        <w:rPr>
          <w:rFonts w:hint="eastAsia"/>
        </w:rPr>
      </w:pPr>
      <w:r w:rsidRPr="005D1EB4">
        <w:rPr>
          <w:rFonts w:hint="eastAsia"/>
        </w:rPr>
        <w:t xml:space="preserve">　　外航应当在其本国政府通过外交途径对其正式指定后依据本规定向民航局申请经营外国地点和中华人民共和国地点</w:t>
      </w:r>
      <w:proofErr w:type="gramStart"/>
      <w:r w:rsidRPr="005D1EB4">
        <w:rPr>
          <w:rFonts w:hint="eastAsia"/>
        </w:rPr>
        <w:t>间规定</w:t>
      </w:r>
      <w:proofErr w:type="gramEnd"/>
      <w:r w:rsidRPr="005D1EB4">
        <w:rPr>
          <w:rFonts w:hint="eastAsia"/>
        </w:rPr>
        <w:t>航线的经营许可。</w:t>
      </w:r>
    </w:p>
    <w:p w14:paraId="0DDE2ECF" w14:textId="77777777" w:rsidR="005D1EB4" w:rsidRPr="005D1EB4" w:rsidRDefault="005D1EB4" w:rsidP="005D1EB4">
      <w:pPr>
        <w:rPr>
          <w:rFonts w:hint="eastAsia"/>
        </w:rPr>
      </w:pPr>
      <w:r w:rsidRPr="005D1EB4">
        <w:rPr>
          <w:rFonts w:hint="eastAsia"/>
        </w:rPr>
        <w:t xml:space="preserve">　　民航地区管理局负责对本地区运营的外航航线航班进行监督管理。</w:t>
      </w:r>
    </w:p>
    <w:p w14:paraId="1FB67712" w14:textId="77777777" w:rsidR="005D1EB4" w:rsidRPr="005D1EB4" w:rsidRDefault="005D1EB4" w:rsidP="005D1EB4">
      <w:pPr>
        <w:rPr>
          <w:rFonts w:hint="eastAsia"/>
        </w:rPr>
      </w:pPr>
      <w:r w:rsidRPr="005D1EB4">
        <w:rPr>
          <w:rFonts w:hint="eastAsia"/>
        </w:rPr>
        <w:t xml:space="preserve">　　第四条民航局审批外航经营许可实行互惠对等的原则。外国政府航空主管部门对中华人民共和国航空运输企业申请经营中华人民共和国地点和外国地点</w:t>
      </w:r>
      <w:proofErr w:type="gramStart"/>
      <w:r w:rsidRPr="005D1EB4">
        <w:rPr>
          <w:rFonts w:hint="eastAsia"/>
        </w:rPr>
        <w:t>间规定</w:t>
      </w:r>
      <w:proofErr w:type="gramEnd"/>
      <w:r w:rsidRPr="005D1EB4">
        <w:rPr>
          <w:rFonts w:hint="eastAsia"/>
        </w:rPr>
        <w:t>航线的经营许可进行不合理限制的，民航局采取对等措施。</w:t>
      </w:r>
    </w:p>
    <w:p w14:paraId="3602A609" w14:textId="77777777" w:rsidR="005D1EB4" w:rsidRPr="005D1EB4" w:rsidRDefault="005D1EB4" w:rsidP="005D1EB4">
      <w:pPr>
        <w:rPr>
          <w:rFonts w:hint="eastAsia"/>
        </w:rPr>
      </w:pPr>
      <w:r w:rsidRPr="005D1EB4">
        <w:rPr>
          <w:rFonts w:hint="eastAsia"/>
        </w:rPr>
        <w:t xml:space="preserve">　　第二章　经营许可申请程序</w:t>
      </w:r>
    </w:p>
    <w:p w14:paraId="1EA87F76" w14:textId="77777777" w:rsidR="005D1EB4" w:rsidRPr="005D1EB4" w:rsidRDefault="005D1EB4" w:rsidP="005D1EB4">
      <w:pPr>
        <w:rPr>
          <w:rFonts w:hint="eastAsia"/>
        </w:rPr>
      </w:pPr>
      <w:r w:rsidRPr="005D1EB4">
        <w:rPr>
          <w:rFonts w:hint="eastAsia"/>
        </w:rPr>
        <w:t xml:space="preserve">　　第五条外航申请经营许可应当在计划开航之日六十日前向民航局提出。</w:t>
      </w:r>
    </w:p>
    <w:p w14:paraId="412EA3B0" w14:textId="77777777" w:rsidR="005D1EB4" w:rsidRPr="005D1EB4" w:rsidRDefault="005D1EB4" w:rsidP="005D1EB4">
      <w:pPr>
        <w:rPr>
          <w:rFonts w:hint="eastAsia"/>
        </w:rPr>
      </w:pPr>
      <w:r w:rsidRPr="005D1EB4">
        <w:rPr>
          <w:rFonts w:hint="eastAsia"/>
        </w:rPr>
        <w:t xml:space="preserve">　　外航申请经营许可不符合时限规定的，民航局不予受理，但双方航空运输协定或有关协议另有规定的除外。</w:t>
      </w:r>
    </w:p>
    <w:p w14:paraId="354A7E44" w14:textId="77777777" w:rsidR="005D1EB4" w:rsidRPr="005D1EB4" w:rsidRDefault="005D1EB4" w:rsidP="005D1EB4">
      <w:pPr>
        <w:rPr>
          <w:rFonts w:hint="eastAsia"/>
        </w:rPr>
      </w:pPr>
      <w:r w:rsidRPr="005D1EB4">
        <w:rPr>
          <w:rFonts w:hint="eastAsia"/>
        </w:rPr>
        <w:t xml:space="preserve">　　第六条外航申请经营许可应当向民航局递交由该外航总部法定代表人或者经其书面授权的人员使用中文或者英文签发的申请书及其附带材料。</w:t>
      </w:r>
    </w:p>
    <w:p w14:paraId="05DABCB1" w14:textId="77777777" w:rsidR="005D1EB4" w:rsidRPr="005D1EB4" w:rsidRDefault="005D1EB4" w:rsidP="005D1EB4">
      <w:pPr>
        <w:rPr>
          <w:rFonts w:hint="eastAsia"/>
        </w:rPr>
      </w:pPr>
      <w:r w:rsidRPr="005D1EB4">
        <w:rPr>
          <w:rFonts w:hint="eastAsia"/>
        </w:rPr>
        <w:t xml:space="preserve">　　申请书应当包括以下内容：计划开通的外国地点和中华人民共和国地点间的规定航线、开航日期、航班号和代码共享航班号、每周班次和班期、本企业所有或者以湿租方式租赁的飞机机型和航空器登记号。</w:t>
      </w:r>
    </w:p>
    <w:p w14:paraId="33857871" w14:textId="77777777" w:rsidR="005D1EB4" w:rsidRPr="005D1EB4" w:rsidRDefault="005D1EB4" w:rsidP="005D1EB4">
      <w:pPr>
        <w:rPr>
          <w:rFonts w:hint="eastAsia"/>
        </w:rPr>
      </w:pPr>
      <w:r w:rsidRPr="005D1EB4">
        <w:rPr>
          <w:rFonts w:hint="eastAsia"/>
        </w:rPr>
        <w:t xml:space="preserve">　　外航随申请书一并提交的附带材料包括：</w:t>
      </w:r>
    </w:p>
    <w:p w14:paraId="226A4BFD" w14:textId="77777777" w:rsidR="005D1EB4" w:rsidRPr="005D1EB4" w:rsidRDefault="005D1EB4" w:rsidP="005D1EB4">
      <w:pPr>
        <w:rPr>
          <w:rFonts w:hint="eastAsia"/>
        </w:rPr>
      </w:pPr>
      <w:r w:rsidRPr="005D1EB4">
        <w:rPr>
          <w:rFonts w:hint="eastAsia"/>
        </w:rPr>
        <w:t xml:space="preserve">　　（一）外国政府指定该外航经营外国地点和中华人民共和国地点</w:t>
      </w:r>
      <w:proofErr w:type="gramStart"/>
      <w:r w:rsidRPr="005D1EB4">
        <w:rPr>
          <w:rFonts w:hint="eastAsia"/>
        </w:rPr>
        <w:t>间规定</w:t>
      </w:r>
      <w:proofErr w:type="gramEnd"/>
      <w:r w:rsidRPr="005D1EB4">
        <w:rPr>
          <w:rFonts w:hint="eastAsia"/>
        </w:rPr>
        <w:t>航线的文件复印件；</w:t>
      </w:r>
    </w:p>
    <w:p w14:paraId="62F1E094" w14:textId="77777777" w:rsidR="005D1EB4" w:rsidRPr="005D1EB4" w:rsidRDefault="005D1EB4" w:rsidP="005D1EB4">
      <w:pPr>
        <w:rPr>
          <w:rFonts w:hint="eastAsia"/>
        </w:rPr>
      </w:pPr>
      <w:r w:rsidRPr="005D1EB4">
        <w:rPr>
          <w:rFonts w:hint="eastAsia"/>
        </w:rPr>
        <w:t xml:space="preserve">　　（二）外国政府航空主管部门为该外航颁发的从事公共航空运输的航空经营人许可证（AOC）复印件；</w:t>
      </w:r>
    </w:p>
    <w:p w14:paraId="74418C64" w14:textId="77777777" w:rsidR="005D1EB4" w:rsidRPr="005D1EB4" w:rsidRDefault="005D1EB4" w:rsidP="005D1EB4">
      <w:pPr>
        <w:rPr>
          <w:rFonts w:hint="eastAsia"/>
        </w:rPr>
      </w:pPr>
      <w:r w:rsidRPr="005D1EB4">
        <w:rPr>
          <w:rFonts w:hint="eastAsia"/>
        </w:rPr>
        <w:t xml:space="preserve">　　（三）企业注册证明复印件；</w:t>
      </w:r>
    </w:p>
    <w:p w14:paraId="11B3D77C" w14:textId="77777777" w:rsidR="005D1EB4" w:rsidRPr="005D1EB4" w:rsidRDefault="005D1EB4" w:rsidP="005D1EB4">
      <w:pPr>
        <w:rPr>
          <w:rFonts w:hint="eastAsia"/>
        </w:rPr>
      </w:pPr>
      <w:r w:rsidRPr="005D1EB4">
        <w:rPr>
          <w:rFonts w:hint="eastAsia"/>
        </w:rPr>
        <w:t xml:space="preserve">　　（四）企业章程或由法定企业登记机构出具的，载有企业主要营业地、企业性质（国有或者私有）、股份结构、投资方国籍及董事会成员姓名和国籍的证明文件；</w:t>
      </w:r>
    </w:p>
    <w:p w14:paraId="3B5E6CF7" w14:textId="77777777" w:rsidR="005D1EB4" w:rsidRPr="005D1EB4" w:rsidRDefault="005D1EB4" w:rsidP="005D1EB4">
      <w:pPr>
        <w:rPr>
          <w:rFonts w:hint="eastAsia"/>
        </w:rPr>
      </w:pPr>
      <w:r w:rsidRPr="005D1EB4">
        <w:rPr>
          <w:rFonts w:hint="eastAsia"/>
        </w:rPr>
        <w:t xml:space="preserve">　　（五）企业的客、货运输条件；</w:t>
      </w:r>
    </w:p>
    <w:p w14:paraId="30870D0F" w14:textId="77777777" w:rsidR="005D1EB4" w:rsidRPr="005D1EB4" w:rsidRDefault="005D1EB4" w:rsidP="005D1EB4">
      <w:pPr>
        <w:rPr>
          <w:rFonts w:hint="eastAsia"/>
        </w:rPr>
      </w:pPr>
      <w:r w:rsidRPr="005D1EB4">
        <w:rPr>
          <w:rFonts w:hint="eastAsia"/>
        </w:rPr>
        <w:t xml:space="preserve">　　（六）企业的正式中、英文名称，企业简介（包括成立时间、机队规模、航线网络等），总部及在中华人民共和国境内的联系人及其地址、电话、传真、电子邮件地址，国际民航组织为该公司指定的三字代码和国际航空运输协会为该公司指定的两字代码；</w:t>
      </w:r>
    </w:p>
    <w:p w14:paraId="480CBD4F" w14:textId="77777777" w:rsidR="005D1EB4" w:rsidRPr="005D1EB4" w:rsidRDefault="005D1EB4" w:rsidP="005D1EB4">
      <w:pPr>
        <w:rPr>
          <w:rFonts w:hint="eastAsia"/>
        </w:rPr>
      </w:pPr>
      <w:r w:rsidRPr="005D1EB4">
        <w:rPr>
          <w:rFonts w:hint="eastAsia"/>
        </w:rPr>
        <w:t xml:space="preserve">　　（七）使用湿租的航空器的，还应当提供湿</w:t>
      </w:r>
      <w:proofErr w:type="gramStart"/>
      <w:r w:rsidRPr="005D1EB4">
        <w:rPr>
          <w:rFonts w:hint="eastAsia"/>
        </w:rPr>
        <w:t>租协议</w:t>
      </w:r>
      <w:proofErr w:type="gramEnd"/>
      <w:r w:rsidRPr="005D1EB4">
        <w:rPr>
          <w:rFonts w:hint="eastAsia"/>
        </w:rPr>
        <w:t>复印件以及双方航空运输协定或有关协议就使用湿租航空器经营的问题要求提供的文件；</w:t>
      </w:r>
    </w:p>
    <w:p w14:paraId="2BC756C4" w14:textId="77777777" w:rsidR="005D1EB4" w:rsidRPr="005D1EB4" w:rsidRDefault="005D1EB4" w:rsidP="005D1EB4">
      <w:pPr>
        <w:rPr>
          <w:rFonts w:hint="eastAsia"/>
        </w:rPr>
      </w:pPr>
      <w:r w:rsidRPr="005D1EB4">
        <w:rPr>
          <w:rFonts w:hint="eastAsia"/>
        </w:rPr>
        <w:t xml:space="preserve">　　（八）民航局根据法律、法规、双边协议要求外航提交的其它资料或者文件。</w:t>
      </w:r>
    </w:p>
    <w:p w14:paraId="19587998" w14:textId="77777777" w:rsidR="005D1EB4" w:rsidRPr="005D1EB4" w:rsidRDefault="005D1EB4" w:rsidP="005D1EB4">
      <w:pPr>
        <w:rPr>
          <w:rFonts w:hint="eastAsia"/>
        </w:rPr>
      </w:pPr>
      <w:r w:rsidRPr="005D1EB4">
        <w:rPr>
          <w:rFonts w:hint="eastAsia"/>
        </w:rPr>
        <w:t xml:space="preserve">　　第七条外航根据民航局颁发的经营许可开始经营外国地点和中华人民共和国地点</w:t>
      </w:r>
      <w:proofErr w:type="gramStart"/>
      <w:r w:rsidRPr="005D1EB4">
        <w:rPr>
          <w:rFonts w:hint="eastAsia"/>
        </w:rPr>
        <w:t>间规定</w:t>
      </w:r>
      <w:proofErr w:type="gramEnd"/>
      <w:r w:rsidRPr="005D1EB4">
        <w:rPr>
          <w:rFonts w:hint="eastAsia"/>
        </w:rPr>
        <w:t>航线后要求经营新航线的，应当向民航局申请新航线的经营许可。</w:t>
      </w:r>
    </w:p>
    <w:p w14:paraId="723D6E45" w14:textId="77777777" w:rsidR="005D1EB4" w:rsidRPr="005D1EB4" w:rsidRDefault="005D1EB4" w:rsidP="005D1EB4">
      <w:pPr>
        <w:rPr>
          <w:rFonts w:hint="eastAsia"/>
        </w:rPr>
      </w:pPr>
      <w:r w:rsidRPr="005D1EB4">
        <w:rPr>
          <w:rFonts w:hint="eastAsia"/>
        </w:rPr>
        <w:t xml:space="preserve">　　外航申请新航线经营许可的，可不提供本规定第六条第（二）、（三）、（四）、（五）、（六）项规定的资料或者文件。</w:t>
      </w:r>
    </w:p>
    <w:p w14:paraId="39BC33CB" w14:textId="77777777" w:rsidR="005D1EB4" w:rsidRPr="005D1EB4" w:rsidRDefault="005D1EB4" w:rsidP="005D1EB4">
      <w:pPr>
        <w:rPr>
          <w:rFonts w:hint="eastAsia"/>
        </w:rPr>
      </w:pPr>
      <w:r w:rsidRPr="005D1EB4">
        <w:rPr>
          <w:rFonts w:hint="eastAsia"/>
        </w:rPr>
        <w:t xml:space="preserve">　　第八条外航根据民航局颁发的经营许可经营规定航线或者在申请新航线经营许可的过程中，本规定第六条第（二）、（三）、（四）、（五）、（六）、（七）项中的内容发生变更的，应当自变更之日起三十日内书面通知民航局或者在提交新航线经营许可的申请时书面通知民</w:t>
      </w:r>
      <w:r w:rsidRPr="005D1EB4">
        <w:rPr>
          <w:rFonts w:hint="eastAsia"/>
        </w:rPr>
        <w:lastRenderedPageBreak/>
        <w:t>航局。</w:t>
      </w:r>
    </w:p>
    <w:p w14:paraId="041BCDCA" w14:textId="77777777" w:rsidR="005D1EB4" w:rsidRPr="005D1EB4" w:rsidRDefault="005D1EB4" w:rsidP="005D1EB4">
      <w:pPr>
        <w:rPr>
          <w:rFonts w:hint="eastAsia"/>
        </w:rPr>
      </w:pPr>
      <w:r w:rsidRPr="005D1EB4">
        <w:rPr>
          <w:rFonts w:hint="eastAsia"/>
        </w:rPr>
        <w:t xml:space="preserve">　　第九条外航委托代理机构代表其向民航局申请经营许可的，应当委托具有办理相应业务能力的代理机构，并应当出具正式委托书。</w:t>
      </w:r>
    </w:p>
    <w:p w14:paraId="39B26618" w14:textId="77777777" w:rsidR="005D1EB4" w:rsidRPr="005D1EB4" w:rsidRDefault="005D1EB4" w:rsidP="005D1EB4">
      <w:pPr>
        <w:rPr>
          <w:rFonts w:hint="eastAsia"/>
        </w:rPr>
      </w:pPr>
      <w:r w:rsidRPr="005D1EB4">
        <w:rPr>
          <w:rFonts w:hint="eastAsia"/>
        </w:rPr>
        <w:t xml:space="preserve">　　第三章　经营许可的审查和批准</w:t>
      </w:r>
    </w:p>
    <w:p w14:paraId="0C038AE7" w14:textId="77777777" w:rsidR="005D1EB4" w:rsidRPr="005D1EB4" w:rsidRDefault="005D1EB4" w:rsidP="005D1EB4">
      <w:pPr>
        <w:rPr>
          <w:rFonts w:hint="eastAsia"/>
        </w:rPr>
      </w:pPr>
      <w:r w:rsidRPr="005D1EB4">
        <w:rPr>
          <w:rFonts w:hint="eastAsia"/>
        </w:rPr>
        <w:t xml:space="preserve">　　第十条民航局对外航提交的申请材料进行形式审查。民航局认为必要的，可以进行实质性审查。</w:t>
      </w:r>
    </w:p>
    <w:p w14:paraId="7EF46DC5" w14:textId="77777777" w:rsidR="005D1EB4" w:rsidRPr="005D1EB4" w:rsidRDefault="005D1EB4" w:rsidP="005D1EB4">
      <w:pPr>
        <w:rPr>
          <w:rFonts w:hint="eastAsia"/>
        </w:rPr>
      </w:pPr>
      <w:r w:rsidRPr="005D1EB4">
        <w:rPr>
          <w:rFonts w:hint="eastAsia"/>
        </w:rPr>
        <w:t xml:space="preserve">　　外航对其所提交的全部申请材料的真实性负责。</w:t>
      </w:r>
    </w:p>
    <w:p w14:paraId="02242511" w14:textId="77777777" w:rsidR="005D1EB4" w:rsidRPr="005D1EB4" w:rsidRDefault="005D1EB4" w:rsidP="005D1EB4">
      <w:pPr>
        <w:rPr>
          <w:rFonts w:hint="eastAsia"/>
        </w:rPr>
      </w:pPr>
      <w:r w:rsidRPr="005D1EB4">
        <w:rPr>
          <w:rFonts w:hint="eastAsia"/>
        </w:rPr>
        <w:t xml:space="preserve">　　第十一条申请材料齐全、符合法定形式的，民航局受理外航的申请。申请材料不齐全或者不符合法定形式的，民航局在五个工作日内一次性通知该外航需要补充的全部内容，逾期不通知的，自收到申请材料之日起即为受理。</w:t>
      </w:r>
    </w:p>
    <w:p w14:paraId="3FAEB273" w14:textId="77777777" w:rsidR="005D1EB4" w:rsidRPr="005D1EB4" w:rsidRDefault="005D1EB4" w:rsidP="005D1EB4">
      <w:pPr>
        <w:rPr>
          <w:rFonts w:hint="eastAsia"/>
        </w:rPr>
      </w:pPr>
      <w:r w:rsidRPr="005D1EB4">
        <w:rPr>
          <w:rFonts w:hint="eastAsia"/>
        </w:rPr>
        <w:t xml:space="preserve">　　外航按要求补齐全部材料后，民航局受理申请，申请材料经补正后仍不符合要求的，民航局不予受理，并出具不予受理的书面凭证。</w:t>
      </w:r>
    </w:p>
    <w:p w14:paraId="2C00C53D" w14:textId="77777777" w:rsidR="005D1EB4" w:rsidRPr="005D1EB4" w:rsidRDefault="005D1EB4" w:rsidP="005D1EB4">
      <w:pPr>
        <w:rPr>
          <w:rFonts w:hint="eastAsia"/>
        </w:rPr>
      </w:pPr>
      <w:r w:rsidRPr="005D1EB4">
        <w:rPr>
          <w:rFonts w:hint="eastAsia"/>
        </w:rPr>
        <w:t xml:space="preserve">　　第十二条除双方航空运输协定或有关协议另有规定外，民航局自受理申请之日起二十个工作日内做出是否批准的决定。民航局在二十个工作日内不能做出决定的，经民航局局长批准，可以延长十个工作日，并将延长期限的理由告知外航。</w:t>
      </w:r>
    </w:p>
    <w:p w14:paraId="349B8F60" w14:textId="77777777" w:rsidR="005D1EB4" w:rsidRPr="005D1EB4" w:rsidRDefault="005D1EB4" w:rsidP="005D1EB4">
      <w:pPr>
        <w:rPr>
          <w:rFonts w:hint="eastAsia"/>
        </w:rPr>
      </w:pPr>
      <w:r w:rsidRPr="005D1EB4">
        <w:rPr>
          <w:rFonts w:hint="eastAsia"/>
        </w:rPr>
        <w:t xml:space="preserve">　　第十三条民航局依法做出批准决定后，自做出批准决定之日起十个工作日内向外航颁发经营许可。民航局依法做出不予批准决定的，向外航出具书面决定并说明理由。</w:t>
      </w:r>
    </w:p>
    <w:p w14:paraId="4ED82406" w14:textId="77777777" w:rsidR="005D1EB4" w:rsidRPr="005D1EB4" w:rsidRDefault="005D1EB4" w:rsidP="005D1EB4">
      <w:pPr>
        <w:rPr>
          <w:rFonts w:hint="eastAsia"/>
        </w:rPr>
      </w:pPr>
      <w:r w:rsidRPr="005D1EB4">
        <w:rPr>
          <w:rFonts w:hint="eastAsia"/>
        </w:rPr>
        <w:t xml:space="preserve">　　第四章　经营许可的延长和变更</w:t>
      </w:r>
    </w:p>
    <w:p w14:paraId="54EAE554" w14:textId="77777777" w:rsidR="005D1EB4" w:rsidRPr="005D1EB4" w:rsidRDefault="005D1EB4" w:rsidP="005D1EB4">
      <w:pPr>
        <w:rPr>
          <w:rFonts w:hint="eastAsia"/>
        </w:rPr>
      </w:pPr>
      <w:r w:rsidRPr="005D1EB4">
        <w:rPr>
          <w:rFonts w:hint="eastAsia"/>
        </w:rPr>
        <w:t xml:space="preserve">　　第十四条外航应当在经营许可规定的有效期满前三十日向民航局提出延长经营许可的申请。逾期提出且没有正当理由的，民航局做出不予受理的书面决定。外航在经营许可有效期满后未提出延续申请的，民航局注销其经营许可。</w:t>
      </w:r>
    </w:p>
    <w:p w14:paraId="526C979D" w14:textId="77777777" w:rsidR="005D1EB4" w:rsidRPr="005D1EB4" w:rsidRDefault="005D1EB4" w:rsidP="005D1EB4">
      <w:pPr>
        <w:rPr>
          <w:rFonts w:hint="eastAsia"/>
        </w:rPr>
      </w:pPr>
      <w:r w:rsidRPr="005D1EB4">
        <w:rPr>
          <w:rFonts w:hint="eastAsia"/>
        </w:rPr>
        <w:t xml:space="preserve">　　第十五条外航申请延长经营许可，应当提供下列文件：</w:t>
      </w:r>
    </w:p>
    <w:p w14:paraId="2B01428B" w14:textId="77777777" w:rsidR="005D1EB4" w:rsidRPr="005D1EB4" w:rsidRDefault="005D1EB4" w:rsidP="005D1EB4">
      <w:pPr>
        <w:rPr>
          <w:rFonts w:hint="eastAsia"/>
        </w:rPr>
      </w:pPr>
      <w:r w:rsidRPr="005D1EB4">
        <w:rPr>
          <w:rFonts w:hint="eastAsia"/>
        </w:rPr>
        <w:t xml:space="preserve">　　（一）需延长的经营许可复印件；</w:t>
      </w:r>
    </w:p>
    <w:p w14:paraId="6A62A689" w14:textId="77777777" w:rsidR="005D1EB4" w:rsidRPr="005D1EB4" w:rsidRDefault="005D1EB4" w:rsidP="005D1EB4">
      <w:pPr>
        <w:rPr>
          <w:rFonts w:hint="eastAsia"/>
        </w:rPr>
      </w:pPr>
      <w:r w:rsidRPr="005D1EB4">
        <w:rPr>
          <w:rFonts w:hint="eastAsia"/>
        </w:rPr>
        <w:t xml:space="preserve">　　（二）外国地点和中华人民共和国地点</w:t>
      </w:r>
      <w:proofErr w:type="gramStart"/>
      <w:r w:rsidRPr="005D1EB4">
        <w:rPr>
          <w:rFonts w:hint="eastAsia"/>
        </w:rPr>
        <w:t>间规定</w:t>
      </w:r>
      <w:proofErr w:type="gramEnd"/>
      <w:r w:rsidRPr="005D1EB4">
        <w:rPr>
          <w:rFonts w:hint="eastAsia"/>
        </w:rPr>
        <w:t>航线的航线表。</w:t>
      </w:r>
    </w:p>
    <w:p w14:paraId="659BC004" w14:textId="77777777" w:rsidR="005D1EB4" w:rsidRPr="005D1EB4" w:rsidRDefault="005D1EB4" w:rsidP="005D1EB4">
      <w:pPr>
        <w:rPr>
          <w:rFonts w:hint="eastAsia"/>
        </w:rPr>
      </w:pPr>
      <w:r w:rsidRPr="005D1EB4">
        <w:rPr>
          <w:rFonts w:hint="eastAsia"/>
        </w:rPr>
        <w:t xml:space="preserve">　　第十六条外航申请改变所持经营许可内容的，应当以书面形式向民航局提出，并详细列明需要改变的内容及原因。</w:t>
      </w:r>
    </w:p>
    <w:p w14:paraId="23224906" w14:textId="77777777" w:rsidR="005D1EB4" w:rsidRPr="005D1EB4" w:rsidRDefault="005D1EB4" w:rsidP="005D1EB4">
      <w:pPr>
        <w:rPr>
          <w:rFonts w:hint="eastAsia"/>
        </w:rPr>
      </w:pPr>
      <w:r w:rsidRPr="005D1EB4">
        <w:rPr>
          <w:rFonts w:hint="eastAsia"/>
        </w:rPr>
        <w:t xml:space="preserve">　　第十七条民航局对外航提出延长或者变更经营许可的申请，在本规定第十二条、第十三条规定的期限内做出决定。</w:t>
      </w:r>
    </w:p>
    <w:p w14:paraId="75583069" w14:textId="77777777" w:rsidR="005D1EB4" w:rsidRPr="005D1EB4" w:rsidRDefault="005D1EB4" w:rsidP="005D1EB4">
      <w:pPr>
        <w:rPr>
          <w:rFonts w:hint="eastAsia"/>
        </w:rPr>
      </w:pPr>
      <w:r w:rsidRPr="005D1EB4">
        <w:rPr>
          <w:rFonts w:hint="eastAsia"/>
        </w:rPr>
        <w:t xml:space="preserve">　　第五章　经营许可的管理</w:t>
      </w:r>
    </w:p>
    <w:p w14:paraId="5346260D" w14:textId="77777777" w:rsidR="005D1EB4" w:rsidRPr="005D1EB4" w:rsidRDefault="005D1EB4" w:rsidP="005D1EB4">
      <w:pPr>
        <w:rPr>
          <w:rFonts w:hint="eastAsia"/>
        </w:rPr>
      </w:pPr>
      <w:r w:rsidRPr="005D1EB4">
        <w:rPr>
          <w:rFonts w:hint="eastAsia"/>
        </w:rPr>
        <w:t xml:space="preserve">　　第十八条外航应当在经营许可允许的范围和有效期内经营外国地点和中华人民共和国地点</w:t>
      </w:r>
      <w:proofErr w:type="gramStart"/>
      <w:r w:rsidRPr="005D1EB4">
        <w:rPr>
          <w:rFonts w:hint="eastAsia"/>
        </w:rPr>
        <w:t>间规定</w:t>
      </w:r>
      <w:proofErr w:type="gramEnd"/>
      <w:r w:rsidRPr="005D1EB4">
        <w:rPr>
          <w:rFonts w:hint="eastAsia"/>
        </w:rPr>
        <w:t>航线。</w:t>
      </w:r>
    </w:p>
    <w:p w14:paraId="452EAEF1" w14:textId="77777777" w:rsidR="005D1EB4" w:rsidRPr="005D1EB4" w:rsidRDefault="005D1EB4" w:rsidP="005D1EB4">
      <w:pPr>
        <w:rPr>
          <w:rFonts w:hint="eastAsia"/>
        </w:rPr>
      </w:pPr>
      <w:r w:rsidRPr="005D1EB4">
        <w:rPr>
          <w:rFonts w:hint="eastAsia"/>
        </w:rPr>
        <w:t xml:space="preserve">　　第十九条外航应当采取有效措施，妥善保管民航局颁发的经营许可，防止损坏或者遗失。</w:t>
      </w:r>
    </w:p>
    <w:p w14:paraId="2AFA34CF" w14:textId="77777777" w:rsidR="005D1EB4" w:rsidRPr="005D1EB4" w:rsidRDefault="005D1EB4" w:rsidP="005D1EB4">
      <w:pPr>
        <w:rPr>
          <w:rFonts w:hint="eastAsia"/>
        </w:rPr>
      </w:pPr>
      <w:r w:rsidRPr="005D1EB4">
        <w:rPr>
          <w:rFonts w:hint="eastAsia"/>
        </w:rPr>
        <w:t xml:space="preserve">　　第二十条外航损坏或者遗失经营许可的，应当立即向民航局书面报告，并提出补发经营许可的申请。</w:t>
      </w:r>
    </w:p>
    <w:p w14:paraId="5BC8BA32" w14:textId="77777777" w:rsidR="005D1EB4" w:rsidRPr="005D1EB4" w:rsidRDefault="005D1EB4" w:rsidP="005D1EB4">
      <w:pPr>
        <w:rPr>
          <w:rFonts w:hint="eastAsia"/>
        </w:rPr>
      </w:pPr>
      <w:r w:rsidRPr="005D1EB4">
        <w:rPr>
          <w:rFonts w:hint="eastAsia"/>
        </w:rPr>
        <w:t xml:space="preserve">　　第二十一条外航不得涂改、转让、租赁、买卖民航局颁发的经营许可。经涂改、转让、租赁、买卖的经营许可无效。</w:t>
      </w:r>
    </w:p>
    <w:p w14:paraId="3E9BF791" w14:textId="77777777" w:rsidR="005D1EB4" w:rsidRPr="005D1EB4" w:rsidRDefault="005D1EB4" w:rsidP="005D1EB4">
      <w:pPr>
        <w:rPr>
          <w:rFonts w:hint="eastAsia"/>
        </w:rPr>
      </w:pPr>
      <w:r w:rsidRPr="005D1EB4">
        <w:rPr>
          <w:rFonts w:hint="eastAsia"/>
        </w:rPr>
        <w:t xml:space="preserve">　　第六章　航班计划申请和批准</w:t>
      </w:r>
    </w:p>
    <w:p w14:paraId="007542A2" w14:textId="77777777" w:rsidR="005D1EB4" w:rsidRPr="005D1EB4" w:rsidRDefault="005D1EB4" w:rsidP="005D1EB4">
      <w:pPr>
        <w:rPr>
          <w:rFonts w:hint="eastAsia"/>
        </w:rPr>
      </w:pPr>
      <w:r w:rsidRPr="005D1EB4">
        <w:rPr>
          <w:rFonts w:hint="eastAsia"/>
        </w:rPr>
        <w:t xml:space="preserve">　　第二十二条外航依照民航局颁发的经营许可经营航线的过程中，应当按照夏秋和冬春两个航季申请航班计划，并在每个航季开始前六十日按规定的格式及内容向民航局提出。民航局根据本规定对航班计划进行审核后，做出批准或者不批准的决定。外航未按规定时限提出航班计划申请的，按照停航处理。</w:t>
      </w:r>
    </w:p>
    <w:p w14:paraId="2D89E2DF" w14:textId="77777777" w:rsidR="005D1EB4" w:rsidRPr="005D1EB4" w:rsidRDefault="005D1EB4" w:rsidP="005D1EB4">
      <w:pPr>
        <w:rPr>
          <w:rFonts w:hint="eastAsia"/>
        </w:rPr>
      </w:pPr>
      <w:r w:rsidRPr="005D1EB4">
        <w:rPr>
          <w:rFonts w:hint="eastAsia"/>
        </w:rPr>
        <w:t xml:space="preserve">　　第二十三条航班计划包括航线、班次、班期、航班号、机型、是否使用湿租航空器及是否利用代码共享的方式经营航班等内容。</w:t>
      </w:r>
    </w:p>
    <w:p w14:paraId="1DD14A53" w14:textId="77777777" w:rsidR="005D1EB4" w:rsidRPr="005D1EB4" w:rsidRDefault="005D1EB4" w:rsidP="005D1EB4">
      <w:pPr>
        <w:rPr>
          <w:rFonts w:hint="eastAsia"/>
        </w:rPr>
      </w:pPr>
      <w:r w:rsidRPr="005D1EB4">
        <w:rPr>
          <w:rFonts w:hint="eastAsia"/>
        </w:rPr>
        <w:t xml:space="preserve">　　第二十四条外航在每个航季的航班经营过程中，不得随意更改航班计划。因商业原因需</w:t>
      </w:r>
      <w:r w:rsidRPr="005D1EB4">
        <w:rPr>
          <w:rFonts w:hint="eastAsia"/>
        </w:rPr>
        <w:lastRenderedPageBreak/>
        <w:t>要更改航班计划的，外航应当在拟</w:t>
      </w:r>
      <w:proofErr w:type="gramStart"/>
      <w:r w:rsidRPr="005D1EB4">
        <w:rPr>
          <w:rFonts w:hint="eastAsia"/>
        </w:rPr>
        <w:t>更改日</w:t>
      </w:r>
      <w:proofErr w:type="gramEnd"/>
      <w:r w:rsidRPr="005D1EB4">
        <w:rPr>
          <w:rFonts w:hint="eastAsia"/>
        </w:rPr>
        <w:t>三十日前向民航局提出申请，获得批准后方可执行。</w:t>
      </w:r>
    </w:p>
    <w:p w14:paraId="011D11CF" w14:textId="77777777" w:rsidR="005D1EB4" w:rsidRPr="005D1EB4" w:rsidRDefault="005D1EB4" w:rsidP="005D1EB4">
      <w:pPr>
        <w:rPr>
          <w:rFonts w:hint="eastAsia"/>
        </w:rPr>
      </w:pPr>
      <w:r w:rsidRPr="005D1EB4">
        <w:rPr>
          <w:rFonts w:hint="eastAsia"/>
        </w:rPr>
        <w:t xml:space="preserve">　　第二十五条因天气、飞机故障等原因需要临时更改航班计划的，外航应当立即向民航局提出申请，获得批准后方可执行。</w:t>
      </w:r>
    </w:p>
    <w:p w14:paraId="5340DE25" w14:textId="77777777" w:rsidR="005D1EB4" w:rsidRPr="005D1EB4" w:rsidRDefault="005D1EB4" w:rsidP="005D1EB4">
      <w:pPr>
        <w:rPr>
          <w:rFonts w:hint="eastAsia"/>
        </w:rPr>
      </w:pPr>
      <w:r w:rsidRPr="005D1EB4">
        <w:rPr>
          <w:rFonts w:hint="eastAsia"/>
        </w:rPr>
        <w:t xml:space="preserve">　　第二十六条外航应当按照民航局批准的航班计划经营外国地点和中华人民共和国地点间的规定航线。外航因商业原因计划停止执行全部或部分规定航线的，应当书面通知民航局并说明理由。外航擅自停航的，民航局对其提出的新航季航班计划不予批准。</w:t>
      </w:r>
    </w:p>
    <w:p w14:paraId="7A970C84" w14:textId="77777777" w:rsidR="005D1EB4" w:rsidRPr="005D1EB4" w:rsidRDefault="005D1EB4" w:rsidP="005D1EB4">
      <w:pPr>
        <w:rPr>
          <w:rFonts w:hint="eastAsia"/>
        </w:rPr>
      </w:pPr>
      <w:r w:rsidRPr="005D1EB4">
        <w:rPr>
          <w:rFonts w:hint="eastAsia"/>
        </w:rPr>
        <w:t xml:space="preserve">　　第二十七条因市场需求需要安排临时加班飞行的，外航应当在拟加班日五个工作日前向民航局提出申请，获得批准后方可经营，双方航空运输协定或有关协议另有规定的除外。</w:t>
      </w:r>
    </w:p>
    <w:p w14:paraId="0FC81433" w14:textId="77777777" w:rsidR="005D1EB4" w:rsidRPr="005D1EB4" w:rsidRDefault="005D1EB4" w:rsidP="005D1EB4">
      <w:pPr>
        <w:rPr>
          <w:rFonts w:hint="eastAsia"/>
        </w:rPr>
      </w:pPr>
      <w:r w:rsidRPr="005D1EB4">
        <w:rPr>
          <w:rFonts w:hint="eastAsia"/>
        </w:rPr>
        <w:t xml:space="preserve">　　除特殊情况外，外航申请的每周加班数量不得超过定期航班的数量。民航局不批准外航提出的固定加班的申请。</w:t>
      </w:r>
    </w:p>
    <w:p w14:paraId="09BB9FE7" w14:textId="77777777" w:rsidR="005D1EB4" w:rsidRPr="005D1EB4" w:rsidRDefault="005D1EB4" w:rsidP="005D1EB4">
      <w:pPr>
        <w:rPr>
          <w:rFonts w:hint="eastAsia"/>
        </w:rPr>
      </w:pPr>
      <w:r w:rsidRPr="005D1EB4">
        <w:rPr>
          <w:rFonts w:hint="eastAsia"/>
        </w:rPr>
        <w:t xml:space="preserve">　　第七章　运输业务量统计资料</w:t>
      </w:r>
    </w:p>
    <w:p w14:paraId="7DF21D4F" w14:textId="77777777" w:rsidR="005D1EB4" w:rsidRPr="005D1EB4" w:rsidRDefault="005D1EB4" w:rsidP="005D1EB4">
      <w:pPr>
        <w:rPr>
          <w:rFonts w:hint="eastAsia"/>
        </w:rPr>
      </w:pPr>
      <w:r w:rsidRPr="005D1EB4">
        <w:rPr>
          <w:rFonts w:hint="eastAsia"/>
        </w:rPr>
        <w:t xml:space="preserve">　　第二十八条外航依照经营许可的规定开始经营规定航线后，应当在每月十五日前按本规定附件《外国航空公司运输业务量统计表》的要求，向民航局提供上月航线运输业务量统计资料，并对资料内容的准确性、真实性和完整性负责。</w:t>
      </w:r>
    </w:p>
    <w:p w14:paraId="4C5B48F9" w14:textId="77777777" w:rsidR="005D1EB4" w:rsidRPr="005D1EB4" w:rsidRDefault="005D1EB4" w:rsidP="005D1EB4">
      <w:pPr>
        <w:rPr>
          <w:rFonts w:hint="eastAsia"/>
        </w:rPr>
      </w:pPr>
      <w:r w:rsidRPr="005D1EB4">
        <w:rPr>
          <w:rFonts w:hint="eastAsia"/>
        </w:rPr>
        <w:t xml:space="preserve">　　第八章　法律责任</w:t>
      </w:r>
    </w:p>
    <w:p w14:paraId="650B5A3D" w14:textId="77777777" w:rsidR="005D1EB4" w:rsidRPr="005D1EB4" w:rsidRDefault="005D1EB4" w:rsidP="005D1EB4">
      <w:pPr>
        <w:rPr>
          <w:rFonts w:hint="eastAsia"/>
        </w:rPr>
      </w:pPr>
      <w:r w:rsidRPr="005D1EB4">
        <w:rPr>
          <w:rFonts w:hint="eastAsia"/>
        </w:rPr>
        <w:t xml:space="preserve">　　第二十九条外航以欺骗、贿赂等不正当手段取得经营许可的，民航局撤销该项许可，给予警告并处以三万元以下罚款，该申请人自被撤销许可之日起三年内不得重新申请；构成犯罪的，依法追究刑事责任。</w:t>
      </w:r>
    </w:p>
    <w:p w14:paraId="7F91B192" w14:textId="77777777" w:rsidR="005D1EB4" w:rsidRPr="005D1EB4" w:rsidRDefault="005D1EB4" w:rsidP="005D1EB4">
      <w:pPr>
        <w:rPr>
          <w:rFonts w:hint="eastAsia"/>
        </w:rPr>
      </w:pPr>
      <w:r w:rsidRPr="005D1EB4">
        <w:rPr>
          <w:rFonts w:hint="eastAsia"/>
        </w:rPr>
        <w:t xml:space="preserve">　　第三十条违反本规定第八条规定，外航没有按时书面通知变更信息的，民航局依法给予警告，或者处以三万元以下罚款。</w:t>
      </w:r>
    </w:p>
    <w:p w14:paraId="13561EF6" w14:textId="77777777" w:rsidR="005D1EB4" w:rsidRPr="005D1EB4" w:rsidRDefault="005D1EB4" w:rsidP="005D1EB4">
      <w:pPr>
        <w:rPr>
          <w:rFonts w:hint="eastAsia"/>
        </w:rPr>
      </w:pPr>
      <w:r w:rsidRPr="005D1EB4">
        <w:rPr>
          <w:rFonts w:hint="eastAsia"/>
        </w:rPr>
        <w:t xml:space="preserve">　　第三十一条违反本规定第二十一条规定，外航涂改、转让、租赁、买卖经营许可的，民航局依法给予警告，并处以三万元以下罚款；情节严重的，暂停或者吊销其经营许可；构成犯罪的，依法追究其刑事责任。</w:t>
      </w:r>
    </w:p>
    <w:p w14:paraId="69EE6CA7" w14:textId="77777777" w:rsidR="005D1EB4" w:rsidRPr="005D1EB4" w:rsidRDefault="005D1EB4" w:rsidP="005D1EB4">
      <w:pPr>
        <w:rPr>
          <w:rFonts w:hint="eastAsia"/>
        </w:rPr>
      </w:pPr>
      <w:r w:rsidRPr="005D1EB4">
        <w:rPr>
          <w:rFonts w:hint="eastAsia"/>
        </w:rPr>
        <w:t xml:space="preserve">　　第三十二条违反本规定第二十四条规定，外航未经批准擅自更改航班计划的，民航局依法给予警告，并处以三万元以下罚款；情节严重的，暂停或者吊销其经营许可。</w:t>
      </w:r>
    </w:p>
    <w:p w14:paraId="7ACB1FBA" w14:textId="77777777" w:rsidR="005D1EB4" w:rsidRPr="005D1EB4" w:rsidRDefault="005D1EB4" w:rsidP="005D1EB4">
      <w:pPr>
        <w:rPr>
          <w:rFonts w:hint="eastAsia"/>
        </w:rPr>
      </w:pPr>
      <w:r w:rsidRPr="005D1EB4">
        <w:rPr>
          <w:rFonts w:hint="eastAsia"/>
        </w:rPr>
        <w:t xml:space="preserve">　　第三十三条违反本规定第二十八条相关规定，外航向民航局迟报、瞒报有关情况，提供虚假材料或者拒绝提供反映其经营活动的情况或者资料的，民航局依法给予警告，并处以三万元以下罚款；情节严重的，暂停或者吊销其经营许可；构成犯罪的，依法追究其刑事责任。</w:t>
      </w:r>
    </w:p>
    <w:p w14:paraId="5D8D1356" w14:textId="77777777" w:rsidR="005D1EB4" w:rsidRPr="005D1EB4" w:rsidRDefault="005D1EB4" w:rsidP="005D1EB4">
      <w:pPr>
        <w:rPr>
          <w:rFonts w:hint="eastAsia"/>
        </w:rPr>
      </w:pPr>
      <w:r w:rsidRPr="005D1EB4">
        <w:rPr>
          <w:rFonts w:hint="eastAsia"/>
        </w:rPr>
        <w:t xml:space="preserve">　　第三十四条外航有违反法律、法规、规章规定的其他行为的，按照有关规定予以处理。</w:t>
      </w:r>
    </w:p>
    <w:p w14:paraId="082BB252" w14:textId="77777777" w:rsidR="005D1EB4" w:rsidRPr="005D1EB4" w:rsidRDefault="005D1EB4" w:rsidP="005D1EB4">
      <w:pPr>
        <w:rPr>
          <w:rFonts w:hint="eastAsia"/>
        </w:rPr>
      </w:pPr>
      <w:r w:rsidRPr="005D1EB4">
        <w:rPr>
          <w:rFonts w:hint="eastAsia"/>
        </w:rPr>
        <w:t xml:space="preserve">　　第九章　附　则</w:t>
      </w:r>
    </w:p>
    <w:p w14:paraId="0F64B2BB" w14:textId="77777777" w:rsidR="005D1EB4" w:rsidRPr="005D1EB4" w:rsidRDefault="005D1EB4" w:rsidP="005D1EB4">
      <w:pPr>
        <w:rPr>
          <w:rFonts w:hint="eastAsia"/>
        </w:rPr>
      </w:pPr>
      <w:r w:rsidRPr="005D1EB4">
        <w:rPr>
          <w:rFonts w:hint="eastAsia"/>
        </w:rPr>
        <w:t xml:space="preserve">　　第三十五条中华人民共和国香港特别行政区、澳门特别行政区和台湾地区的航空运输企业申请经营许可，参照本规定执行。</w:t>
      </w:r>
    </w:p>
    <w:p w14:paraId="25297997" w14:textId="77777777" w:rsidR="005D1EB4" w:rsidRPr="005D1EB4" w:rsidRDefault="005D1EB4" w:rsidP="005D1EB4">
      <w:pPr>
        <w:rPr>
          <w:rFonts w:hint="eastAsia"/>
        </w:rPr>
      </w:pPr>
      <w:r w:rsidRPr="005D1EB4">
        <w:rPr>
          <w:rFonts w:hint="eastAsia"/>
        </w:rPr>
        <w:t xml:space="preserve">　　第三十六条中华人民共和国香港特别行政区、澳门特别行政区和台湾地区与外国之间的定期飞行，按相关法律和程序办理。</w:t>
      </w:r>
    </w:p>
    <w:p w14:paraId="432A5E89" w14:textId="77777777" w:rsidR="005D1EB4" w:rsidRPr="005D1EB4" w:rsidRDefault="005D1EB4" w:rsidP="005D1EB4">
      <w:pPr>
        <w:rPr>
          <w:rFonts w:hint="eastAsia"/>
        </w:rPr>
      </w:pPr>
      <w:r w:rsidRPr="005D1EB4">
        <w:rPr>
          <w:rFonts w:hint="eastAsia"/>
        </w:rPr>
        <w:t xml:space="preserve">　　第三十七条本规定自2016年4月4日起施行。1996年3月2日发布的《外国航空公司经营许可的申请程序（暂行）》（民航运函〔1996〕243号）同时废止。</w:t>
      </w:r>
    </w:p>
    <w:p w14:paraId="5A80F564" w14:textId="77777777" w:rsidR="00205475" w:rsidRPr="005D1EB4" w:rsidRDefault="00205475">
      <w:pPr>
        <w:rPr>
          <w:rFonts w:hint="eastAsia"/>
        </w:rPr>
      </w:pPr>
    </w:p>
    <w:sectPr w:rsidR="00205475" w:rsidRPr="005D1E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73"/>
    <w:rsid w:val="00205475"/>
    <w:rsid w:val="00522673"/>
    <w:rsid w:val="005D1EB4"/>
    <w:rsid w:val="00B1291E"/>
    <w:rsid w:val="00B9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D5C27C-D421-4FD3-8FD4-70499820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2673"/>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522673"/>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522673"/>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52267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522673"/>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52267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5226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26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267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2673"/>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522673"/>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522673"/>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522673"/>
    <w:rPr>
      <w:rFonts w:cstheme="majorBidi"/>
      <w:color w:val="2E74B5" w:themeColor="accent1" w:themeShade="BF"/>
      <w:sz w:val="28"/>
      <w:szCs w:val="28"/>
    </w:rPr>
  </w:style>
  <w:style w:type="character" w:customStyle="1" w:styleId="50">
    <w:name w:val="标题 5 字符"/>
    <w:basedOn w:val="a0"/>
    <w:link w:val="5"/>
    <w:uiPriority w:val="9"/>
    <w:semiHidden/>
    <w:rsid w:val="00522673"/>
    <w:rPr>
      <w:rFonts w:cstheme="majorBidi"/>
      <w:color w:val="2E74B5" w:themeColor="accent1" w:themeShade="BF"/>
      <w:sz w:val="24"/>
      <w:szCs w:val="24"/>
    </w:rPr>
  </w:style>
  <w:style w:type="character" w:customStyle="1" w:styleId="60">
    <w:name w:val="标题 6 字符"/>
    <w:basedOn w:val="a0"/>
    <w:link w:val="6"/>
    <w:uiPriority w:val="9"/>
    <w:semiHidden/>
    <w:rsid w:val="00522673"/>
    <w:rPr>
      <w:rFonts w:cstheme="majorBidi"/>
      <w:b/>
      <w:bCs/>
      <w:color w:val="2E74B5" w:themeColor="accent1" w:themeShade="BF"/>
    </w:rPr>
  </w:style>
  <w:style w:type="character" w:customStyle="1" w:styleId="70">
    <w:name w:val="标题 7 字符"/>
    <w:basedOn w:val="a0"/>
    <w:link w:val="7"/>
    <w:uiPriority w:val="9"/>
    <w:semiHidden/>
    <w:rsid w:val="00522673"/>
    <w:rPr>
      <w:rFonts w:cstheme="majorBidi"/>
      <w:b/>
      <w:bCs/>
      <w:color w:val="595959" w:themeColor="text1" w:themeTint="A6"/>
    </w:rPr>
  </w:style>
  <w:style w:type="character" w:customStyle="1" w:styleId="80">
    <w:name w:val="标题 8 字符"/>
    <w:basedOn w:val="a0"/>
    <w:link w:val="8"/>
    <w:uiPriority w:val="9"/>
    <w:semiHidden/>
    <w:rsid w:val="00522673"/>
    <w:rPr>
      <w:rFonts w:cstheme="majorBidi"/>
      <w:color w:val="595959" w:themeColor="text1" w:themeTint="A6"/>
    </w:rPr>
  </w:style>
  <w:style w:type="character" w:customStyle="1" w:styleId="90">
    <w:name w:val="标题 9 字符"/>
    <w:basedOn w:val="a0"/>
    <w:link w:val="9"/>
    <w:uiPriority w:val="9"/>
    <w:semiHidden/>
    <w:rsid w:val="00522673"/>
    <w:rPr>
      <w:rFonts w:eastAsiaTheme="majorEastAsia" w:cstheme="majorBidi"/>
      <w:color w:val="595959" w:themeColor="text1" w:themeTint="A6"/>
    </w:rPr>
  </w:style>
  <w:style w:type="paragraph" w:styleId="a3">
    <w:name w:val="Title"/>
    <w:basedOn w:val="a"/>
    <w:next w:val="a"/>
    <w:link w:val="a4"/>
    <w:uiPriority w:val="10"/>
    <w:qFormat/>
    <w:rsid w:val="005226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26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6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26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2673"/>
    <w:pPr>
      <w:spacing w:before="160" w:after="160"/>
      <w:jc w:val="center"/>
    </w:pPr>
    <w:rPr>
      <w:i/>
      <w:iCs/>
      <w:color w:val="404040" w:themeColor="text1" w:themeTint="BF"/>
    </w:rPr>
  </w:style>
  <w:style w:type="character" w:customStyle="1" w:styleId="a8">
    <w:name w:val="引用 字符"/>
    <w:basedOn w:val="a0"/>
    <w:link w:val="a7"/>
    <w:uiPriority w:val="29"/>
    <w:rsid w:val="00522673"/>
    <w:rPr>
      <w:i/>
      <w:iCs/>
      <w:color w:val="404040" w:themeColor="text1" w:themeTint="BF"/>
    </w:rPr>
  </w:style>
  <w:style w:type="paragraph" w:styleId="a9">
    <w:name w:val="List Paragraph"/>
    <w:basedOn w:val="a"/>
    <w:uiPriority w:val="34"/>
    <w:qFormat/>
    <w:rsid w:val="00522673"/>
    <w:pPr>
      <w:ind w:left="720"/>
      <w:contextualSpacing/>
    </w:pPr>
  </w:style>
  <w:style w:type="character" w:styleId="aa">
    <w:name w:val="Intense Emphasis"/>
    <w:basedOn w:val="a0"/>
    <w:uiPriority w:val="21"/>
    <w:qFormat/>
    <w:rsid w:val="00522673"/>
    <w:rPr>
      <w:i/>
      <w:iCs/>
      <w:color w:val="2E74B5" w:themeColor="accent1" w:themeShade="BF"/>
    </w:rPr>
  </w:style>
  <w:style w:type="paragraph" w:styleId="ab">
    <w:name w:val="Intense Quote"/>
    <w:basedOn w:val="a"/>
    <w:next w:val="a"/>
    <w:link w:val="ac"/>
    <w:uiPriority w:val="30"/>
    <w:qFormat/>
    <w:rsid w:val="005226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522673"/>
    <w:rPr>
      <w:i/>
      <w:iCs/>
      <w:color w:val="2E74B5" w:themeColor="accent1" w:themeShade="BF"/>
    </w:rPr>
  </w:style>
  <w:style w:type="character" w:styleId="ad">
    <w:name w:val="Intense Reference"/>
    <w:basedOn w:val="a0"/>
    <w:uiPriority w:val="32"/>
    <w:qFormat/>
    <w:rsid w:val="005226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13583">
      <w:bodyDiv w:val="1"/>
      <w:marLeft w:val="0"/>
      <w:marRight w:val="0"/>
      <w:marTop w:val="0"/>
      <w:marBottom w:val="0"/>
      <w:divBdr>
        <w:top w:val="none" w:sz="0" w:space="0" w:color="auto"/>
        <w:left w:val="none" w:sz="0" w:space="0" w:color="auto"/>
        <w:bottom w:val="none" w:sz="0" w:space="0" w:color="auto"/>
        <w:right w:val="none" w:sz="0" w:space="0" w:color="auto"/>
      </w:divBdr>
    </w:div>
    <w:div w:id="210587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2026-05-30T03:17:00Z</dcterms:created>
  <dcterms:modified xsi:type="dcterms:W3CDTF">2026-05-30T03:17:00Z</dcterms:modified>
</cp:coreProperties>
</file>