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5BA33" w14:textId="77777777" w:rsidR="0076091D" w:rsidRDefault="00000000">
      <w:pPr>
        <w:snapToGrid w:val="0"/>
        <w:spacing w:line="600" w:lineRule="exact"/>
        <w:jc w:val="center"/>
        <w:rPr>
          <w:rFonts w:ascii="黑体" w:eastAsia="黑体" w:hAnsi="黑体" w:cs="黑体" w:hint="eastAsia"/>
          <w:sz w:val="36"/>
          <w:szCs w:val="36"/>
        </w:rPr>
      </w:pPr>
      <w:r>
        <w:rPr>
          <w:rFonts w:ascii="黑体" w:eastAsia="黑体" w:hAnsi="黑体" w:cs="黑体" w:hint="eastAsia"/>
          <w:sz w:val="36"/>
          <w:szCs w:val="36"/>
        </w:rPr>
        <w:t>第二十</w:t>
      </w:r>
      <w:r w:rsidR="00A13DFF">
        <w:rPr>
          <w:rFonts w:ascii="黑体" w:eastAsia="黑体" w:hAnsi="黑体" w:cs="黑体" w:hint="eastAsia"/>
          <w:sz w:val="36"/>
          <w:szCs w:val="36"/>
        </w:rPr>
        <w:t>八</w:t>
      </w:r>
      <w:r>
        <w:rPr>
          <w:rFonts w:ascii="黑体" w:eastAsia="黑体" w:hAnsi="黑体" w:cs="黑体" w:hint="eastAsia"/>
          <w:sz w:val="36"/>
          <w:szCs w:val="36"/>
        </w:rPr>
        <w:t>届中国机器人及人工智能大赛</w:t>
      </w:r>
    </w:p>
    <w:p w14:paraId="6E650A38" w14:textId="77777777" w:rsidR="0076091D" w:rsidRDefault="00000000">
      <w:pPr>
        <w:snapToGrid w:val="0"/>
        <w:spacing w:line="600" w:lineRule="exact"/>
        <w:jc w:val="center"/>
        <w:rPr>
          <w:rFonts w:ascii="方正小标宋简体" w:eastAsia="方正小标宋简体" w:hAnsi="方正小标宋简体" w:cs="方正小标宋简体" w:hint="eastAsia"/>
          <w:sz w:val="36"/>
          <w:szCs w:val="36"/>
        </w:rPr>
      </w:pPr>
      <w:r>
        <w:rPr>
          <w:rFonts w:ascii="黑体" w:eastAsia="黑体" w:hAnsi="黑体" w:cs="黑体" w:hint="eastAsia"/>
          <w:sz w:val="36"/>
          <w:szCs w:val="36"/>
        </w:rPr>
        <w:t>劳动关系与人力资源学院院内选拔赛作品表</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3118"/>
        <w:gridCol w:w="991"/>
        <w:gridCol w:w="3425"/>
      </w:tblGrid>
      <w:tr w:rsidR="0076091D" w14:paraId="1613B5B4" w14:textId="77777777">
        <w:tc>
          <w:tcPr>
            <w:tcW w:w="1526" w:type="dxa"/>
            <w:vAlign w:val="center"/>
          </w:tcPr>
          <w:p w14:paraId="3546026D" w14:textId="77777777" w:rsidR="0076091D" w:rsidRDefault="00000000">
            <w:pPr>
              <w:spacing w:line="360" w:lineRule="auto"/>
              <w:jc w:val="center"/>
              <w:rPr>
                <w:rFonts w:ascii="黑体" w:eastAsia="黑体" w:hAnsi="黑体" w:cs="黑体" w:hint="eastAsia"/>
                <w:sz w:val="28"/>
                <w:szCs w:val="28"/>
              </w:rPr>
            </w:pPr>
            <w:r>
              <w:rPr>
                <w:rFonts w:ascii="黑体" w:eastAsia="黑体" w:hAnsi="黑体" w:cs="黑体" w:hint="eastAsia"/>
                <w:sz w:val="28"/>
                <w:szCs w:val="28"/>
              </w:rPr>
              <w:t>成员</w:t>
            </w:r>
          </w:p>
        </w:tc>
        <w:tc>
          <w:tcPr>
            <w:tcW w:w="3118" w:type="dxa"/>
            <w:vAlign w:val="center"/>
          </w:tcPr>
          <w:p w14:paraId="59D7E1A5" w14:textId="68B20B11" w:rsidR="0076091D" w:rsidRDefault="00F47BC8">
            <w:pPr>
              <w:spacing w:line="480" w:lineRule="auto"/>
              <w:jc w:val="center"/>
              <w:rPr>
                <w:rFonts w:ascii="仿宋_GB2312" w:eastAsia="仿宋_GB2312" w:hAnsi="仿宋_GB2312" w:cs="仿宋_GB2312" w:hint="eastAsia"/>
                <w:sz w:val="28"/>
                <w:szCs w:val="28"/>
              </w:rPr>
            </w:pPr>
            <w:r w:rsidRPr="00F47BC8">
              <w:rPr>
                <w:rFonts w:ascii="仿宋_GB2312" w:eastAsia="仿宋_GB2312" w:hAnsi="仿宋_GB2312" w:cs="仿宋_GB2312" w:hint="eastAsia"/>
                <w:sz w:val="24"/>
                <w:szCs w:val="24"/>
              </w:rPr>
              <w:t>詹已誉、蔡雨</w:t>
            </w:r>
            <w:r w:rsidR="00D1013B">
              <w:rPr>
                <w:rFonts w:ascii="仿宋_GB2312" w:eastAsia="仿宋_GB2312" w:hAnsi="仿宋_GB2312" w:cs="仿宋_GB2312" w:hint="eastAsia"/>
                <w:sz w:val="24"/>
                <w:szCs w:val="24"/>
              </w:rPr>
              <w:t>璇</w:t>
            </w:r>
            <w:r w:rsidRPr="00F47BC8">
              <w:rPr>
                <w:rFonts w:ascii="仿宋_GB2312" w:eastAsia="仿宋_GB2312" w:hAnsi="仿宋_GB2312" w:cs="仿宋_GB2312" w:hint="eastAsia"/>
                <w:sz w:val="24"/>
                <w:szCs w:val="24"/>
              </w:rPr>
              <w:t>、沈</w:t>
            </w:r>
            <w:r w:rsidRPr="00F47BC8">
              <w:rPr>
                <w:rFonts w:ascii="仿宋_GB2312" w:eastAsia="仿宋_GB2312" w:hAnsi="仿宋_GB2312" w:cs="仿宋_GB2312"/>
                <w:sz w:val="24"/>
                <w:szCs w:val="24"/>
              </w:rPr>
              <w:t>昱</w:t>
            </w:r>
            <w:r w:rsidRPr="00F47BC8">
              <w:rPr>
                <w:rFonts w:ascii="仿宋_GB2312" w:eastAsia="仿宋_GB2312" w:hAnsi="仿宋_GB2312" w:cs="仿宋_GB2312" w:hint="eastAsia"/>
                <w:sz w:val="24"/>
                <w:szCs w:val="24"/>
              </w:rPr>
              <w:t>彤</w:t>
            </w:r>
          </w:p>
        </w:tc>
        <w:tc>
          <w:tcPr>
            <w:tcW w:w="991" w:type="dxa"/>
          </w:tcPr>
          <w:p w14:paraId="49F84CCF" w14:textId="77777777" w:rsidR="0076091D" w:rsidRDefault="00000000">
            <w:pPr>
              <w:spacing w:line="360" w:lineRule="auto"/>
              <w:jc w:val="center"/>
              <w:rPr>
                <w:rFonts w:ascii="黑体" w:eastAsia="黑体" w:hAnsi="黑体" w:cs="黑体" w:hint="eastAsia"/>
                <w:sz w:val="28"/>
                <w:szCs w:val="28"/>
              </w:rPr>
            </w:pPr>
            <w:r>
              <w:rPr>
                <w:rFonts w:ascii="黑体" w:eastAsia="黑体" w:hAnsi="黑体" w:cs="黑体" w:hint="eastAsia"/>
                <w:sz w:val="28"/>
                <w:szCs w:val="28"/>
              </w:rPr>
              <w:t>专业</w:t>
            </w:r>
          </w:p>
        </w:tc>
        <w:tc>
          <w:tcPr>
            <w:tcW w:w="3425" w:type="dxa"/>
            <w:vAlign w:val="center"/>
          </w:tcPr>
          <w:p w14:paraId="55A7812E" w14:textId="77777777" w:rsidR="0076091D" w:rsidRDefault="00F47BC8">
            <w:pPr>
              <w:spacing w:line="360" w:lineRule="auto"/>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工商管理</w:t>
            </w:r>
          </w:p>
        </w:tc>
      </w:tr>
      <w:tr w:rsidR="0076091D" w14:paraId="6DFDB8E3" w14:textId="77777777">
        <w:tc>
          <w:tcPr>
            <w:tcW w:w="1526" w:type="dxa"/>
            <w:vAlign w:val="center"/>
          </w:tcPr>
          <w:p w14:paraId="0D2E74C3" w14:textId="77777777" w:rsidR="0076091D" w:rsidRDefault="00000000">
            <w:pPr>
              <w:spacing w:line="360" w:lineRule="auto"/>
              <w:jc w:val="center"/>
              <w:rPr>
                <w:rFonts w:ascii="黑体" w:eastAsia="黑体" w:hAnsi="黑体" w:cs="黑体" w:hint="eastAsia"/>
                <w:sz w:val="28"/>
                <w:szCs w:val="28"/>
              </w:rPr>
            </w:pPr>
            <w:r>
              <w:rPr>
                <w:rFonts w:ascii="黑体" w:eastAsia="黑体" w:hAnsi="黑体" w:cs="黑体" w:hint="eastAsia"/>
                <w:sz w:val="28"/>
                <w:szCs w:val="28"/>
              </w:rPr>
              <w:t>学校</w:t>
            </w:r>
          </w:p>
        </w:tc>
        <w:tc>
          <w:tcPr>
            <w:tcW w:w="3118" w:type="dxa"/>
            <w:vAlign w:val="center"/>
          </w:tcPr>
          <w:p w14:paraId="4A42236C" w14:textId="77777777" w:rsidR="0076091D" w:rsidRDefault="00F47BC8">
            <w:pPr>
              <w:spacing w:line="360" w:lineRule="auto"/>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中国劳动关系学院</w:t>
            </w:r>
          </w:p>
        </w:tc>
        <w:tc>
          <w:tcPr>
            <w:tcW w:w="991" w:type="dxa"/>
            <w:vAlign w:val="center"/>
          </w:tcPr>
          <w:p w14:paraId="6655C41E" w14:textId="77777777" w:rsidR="0076091D" w:rsidRDefault="00000000">
            <w:pPr>
              <w:spacing w:line="360" w:lineRule="auto"/>
              <w:jc w:val="center"/>
              <w:rPr>
                <w:rFonts w:ascii="黑体" w:eastAsia="黑体" w:hAnsi="黑体" w:cs="黑体" w:hint="eastAsia"/>
                <w:sz w:val="28"/>
                <w:szCs w:val="28"/>
              </w:rPr>
            </w:pPr>
            <w:r>
              <w:rPr>
                <w:rFonts w:ascii="黑体" w:eastAsia="黑体" w:hAnsi="黑体" w:cs="黑体" w:hint="eastAsia"/>
                <w:sz w:val="28"/>
                <w:szCs w:val="28"/>
              </w:rPr>
              <w:t>年级</w:t>
            </w:r>
          </w:p>
        </w:tc>
        <w:tc>
          <w:tcPr>
            <w:tcW w:w="3425" w:type="dxa"/>
            <w:vAlign w:val="center"/>
          </w:tcPr>
          <w:p w14:paraId="0351A398" w14:textId="77777777" w:rsidR="0076091D" w:rsidRDefault="00F47BC8">
            <w:pPr>
              <w:spacing w:line="360" w:lineRule="auto"/>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2025级</w:t>
            </w:r>
          </w:p>
        </w:tc>
      </w:tr>
      <w:tr w:rsidR="0076091D" w14:paraId="3CBE2FB6" w14:textId="77777777">
        <w:tc>
          <w:tcPr>
            <w:tcW w:w="1526" w:type="dxa"/>
            <w:vAlign w:val="center"/>
          </w:tcPr>
          <w:p w14:paraId="39AABEEC" w14:textId="77777777" w:rsidR="0076091D" w:rsidRDefault="00000000">
            <w:pPr>
              <w:spacing w:line="360" w:lineRule="auto"/>
              <w:jc w:val="center"/>
              <w:rPr>
                <w:rFonts w:ascii="黑体" w:eastAsia="黑体" w:hAnsi="黑体" w:cs="黑体" w:hint="eastAsia"/>
                <w:sz w:val="28"/>
                <w:szCs w:val="28"/>
              </w:rPr>
            </w:pPr>
            <w:r>
              <w:rPr>
                <w:rFonts w:ascii="黑体" w:eastAsia="黑体" w:hAnsi="黑体" w:cs="黑体" w:hint="eastAsia"/>
                <w:sz w:val="28"/>
                <w:szCs w:val="28"/>
              </w:rPr>
              <w:t>指导老师</w:t>
            </w:r>
          </w:p>
        </w:tc>
        <w:tc>
          <w:tcPr>
            <w:tcW w:w="7534" w:type="dxa"/>
            <w:gridSpan w:val="3"/>
          </w:tcPr>
          <w:p w14:paraId="666B4836" w14:textId="77777777" w:rsidR="0076091D" w:rsidRDefault="00000000">
            <w:pPr>
              <w:widowControl/>
              <w:spacing w:line="360" w:lineRule="auto"/>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暂不填</w:t>
            </w:r>
          </w:p>
        </w:tc>
      </w:tr>
      <w:tr w:rsidR="0076091D" w14:paraId="54BF2F1B" w14:textId="77777777">
        <w:tc>
          <w:tcPr>
            <w:tcW w:w="1526" w:type="dxa"/>
            <w:vAlign w:val="center"/>
          </w:tcPr>
          <w:p w14:paraId="673928C4" w14:textId="77777777" w:rsidR="0076091D" w:rsidRDefault="00000000">
            <w:pPr>
              <w:spacing w:line="360" w:lineRule="auto"/>
              <w:jc w:val="center"/>
              <w:rPr>
                <w:rFonts w:ascii="黑体" w:eastAsia="黑体" w:hAnsi="黑体" w:cs="黑体" w:hint="eastAsia"/>
                <w:sz w:val="28"/>
                <w:szCs w:val="28"/>
              </w:rPr>
            </w:pPr>
            <w:r>
              <w:rPr>
                <w:rFonts w:ascii="黑体" w:eastAsia="黑体" w:hAnsi="黑体" w:cs="黑体" w:hint="eastAsia"/>
                <w:sz w:val="28"/>
                <w:szCs w:val="28"/>
              </w:rPr>
              <w:t>题目</w:t>
            </w:r>
          </w:p>
        </w:tc>
        <w:tc>
          <w:tcPr>
            <w:tcW w:w="7534" w:type="dxa"/>
            <w:gridSpan w:val="3"/>
            <w:vAlign w:val="center"/>
          </w:tcPr>
          <w:p w14:paraId="16DDC444" w14:textId="77777777" w:rsidR="002A662D" w:rsidRDefault="00000000">
            <w:pPr>
              <w:spacing w:line="264" w:lineRule="auto"/>
              <w:jc w:val="center"/>
            </w:pPr>
            <w:r>
              <w:rPr>
                <w:rFonts w:ascii="宋体" w:hAnsi="宋体"/>
              </w:rPr>
              <w:t>职启智评：基于大语言模型与岗位画像匹配的大学生求职能力评估及模拟面试系统</w:t>
            </w:r>
          </w:p>
        </w:tc>
      </w:tr>
      <w:tr w:rsidR="0076091D" w14:paraId="0CD57401" w14:textId="77777777">
        <w:trPr>
          <w:trHeight w:val="90"/>
        </w:trPr>
        <w:tc>
          <w:tcPr>
            <w:tcW w:w="9060" w:type="dxa"/>
            <w:gridSpan w:val="4"/>
          </w:tcPr>
          <w:p w14:paraId="457F06CF" w14:textId="77777777" w:rsidR="002A662D" w:rsidRDefault="00000000">
            <w:pPr>
              <w:spacing w:after="80" w:line="276" w:lineRule="auto"/>
              <w:ind w:firstLine="420"/>
              <w:jc w:val="left"/>
            </w:pPr>
            <w:r>
              <w:rPr>
                <w:rFonts w:ascii="宋体" w:hAnsi="宋体"/>
              </w:rPr>
              <w:t>本项目面向大学生求职训练与高校就业指导场景，基于现有 AI-Interview 多岗位模拟面试系统建设“职启智评”，为学生提供可复盘、可解释、可持续迭代的求职能力训练工具。</w:t>
            </w:r>
          </w:p>
          <w:p w14:paraId="35351189" w14:textId="77777777" w:rsidR="002A662D" w:rsidRDefault="00000000">
            <w:pPr>
              <w:spacing w:after="80" w:line="276" w:lineRule="auto"/>
              <w:ind w:firstLine="420"/>
              <w:jc w:val="left"/>
            </w:pPr>
            <w:r>
              <w:rPr>
                <w:rFonts w:ascii="宋体" w:hAnsi="宋体"/>
              </w:rPr>
              <w:t>系统围绕简历解析、岗位画像匹配、模拟面试、回答评价和报告生成形成完整闭环：学生上传简历并选择目标岗位后，系统结合岗位画像与简历证据生成匹配分析，随后开展针对性追问、即时评价和综合报告。</w:t>
            </w:r>
          </w:p>
          <w:p w14:paraId="4FEE828B" w14:textId="77777777" w:rsidR="002A662D" w:rsidRDefault="00000000">
            <w:pPr>
              <w:spacing w:after="80" w:line="276" w:lineRule="auto"/>
              <w:ind w:firstLine="420"/>
              <w:jc w:val="left"/>
            </w:pPr>
            <w:r>
              <w:rPr>
                <w:rFonts w:ascii="宋体" w:hAnsi="宋体"/>
              </w:rPr>
              <w:t>技术实现采用 Vue 用户端与后台端、FastAPI 后端、PostgreSQL、Redis、Celery、Docker 等工程架构，并接入 DeepSeek/OpenAI 兼容的大语言模型 API；在评价环节引入关键词覆盖率、TF-IDF/余弦相似度、规则评分和证据约束，提升岗位匹配与面试评价的可解释性。</w:t>
            </w:r>
          </w:p>
          <w:p w14:paraId="0C12FD2B" w14:textId="77777777" w:rsidR="002A662D" w:rsidRDefault="00000000">
            <w:pPr>
              <w:spacing w:after="80" w:line="276" w:lineRule="auto"/>
              <w:ind w:firstLine="420"/>
              <w:jc w:val="left"/>
            </w:pPr>
            <w:r>
              <w:rPr>
                <w:rFonts w:ascii="宋体" w:hAnsi="宋体"/>
              </w:rPr>
              <w:t>首批岗位画像覆盖 Python 后端、Java 后端、前端开发、测试工程师、算法工程师、数据分析师、产品助理、人力资源专员、招聘助理、运营助理、新媒体运营、行政管理助理等方向，兼顾技术岗与非技术岗，保留用户自由设定岗位的原有生态。</w:t>
            </w:r>
          </w:p>
          <w:p w14:paraId="4F8718F6" w14:textId="1F3C88F1" w:rsidR="002A662D" w:rsidRDefault="00000000">
            <w:pPr>
              <w:spacing w:after="80" w:line="276" w:lineRule="auto"/>
              <w:ind w:firstLine="420"/>
              <w:jc w:val="left"/>
            </w:pPr>
            <w:r>
              <w:rPr>
                <w:rFonts w:ascii="宋体" w:hAnsi="宋体"/>
              </w:rPr>
              <w:t>项目支持后台评测样本整理、人工评分对比和后续 fine-tune-ready JSONL 数据准备；创新重点在于大语言模型 API 与岗位画像、轻量机器学习匹配、评分规则、证据追问和</w:t>
            </w:r>
            <w:proofErr w:type="gramStart"/>
            <w:r>
              <w:rPr>
                <w:rFonts w:ascii="宋体" w:hAnsi="宋体"/>
              </w:rPr>
              <w:t>可</w:t>
            </w:r>
            <w:proofErr w:type="gramEnd"/>
            <w:r>
              <w:rPr>
                <w:rFonts w:ascii="宋体" w:hAnsi="宋体"/>
              </w:rPr>
              <w:t>解释报告的融合应用。</w:t>
            </w:r>
          </w:p>
        </w:tc>
      </w:tr>
    </w:tbl>
    <w:p w14:paraId="73D00DA5" w14:textId="77777777" w:rsidR="0076091D" w:rsidRDefault="0076091D">
      <w:pPr>
        <w:pStyle w:val="8"/>
        <w:numPr>
          <w:ilvl w:val="7"/>
          <w:numId w:val="0"/>
        </w:numPr>
        <w:spacing w:before="0" w:after="0" w:line="20" w:lineRule="exact"/>
      </w:pPr>
    </w:p>
    <w:p w14:paraId="0FA8777E" w14:textId="77777777" w:rsidR="0076091D" w:rsidRDefault="0076091D"/>
    <w:sectPr w:rsidR="0076091D">
      <w:footerReference w:type="default" r:id="rId8"/>
      <w:pgSz w:w="11906" w:h="16838"/>
      <w:pgMar w:top="1440" w:right="1588" w:bottom="1440" w:left="158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42809" w14:textId="77777777" w:rsidR="00DF4D3D" w:rsidRDefault="00DF4D3D">
      <w:r>
        <w:separator/>
      </w:r>
    </w:p>
  </w:endnote>
  <w:endnote w:type="continuationSeparator" w:id="0">
    <w:p w14:paraId="2C69DD1E" w14:textId="77777777" w:rsidR="00DF4D3D" w:rsidRDefault="00DF4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00000001" w:usb1="080E0000" w:usb2="00000000" w:usb3="00000000" w:csb0="00040000" w:csb1="00000000"/>
  </w:font>
  <w:font w:name="仿宋_GB2312">
    <w:altName w:val="仿宋"/>
    <w:charset w:val="86"/>
    <w:family w:val="modern"/>
    <w:pitch w:val="default"/>
    <w:sig w:usb0="00000000" w:usb1="00000000" w:usb2="00000010"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C9AD9" w14:textId="77777777" w:rsidR="0076091D" w:rsidRDefault="00000000">
    <w:pPr>
      <w:tabs>
        <w:tab w:val="center" w:pos="4153"/>
        <w:tab w:val="right" w:pos="8306"/>
      </w:tabs>
      <w:snapToGrid w:val="0"/>
      <w:jc w:val="center"/>
      <w:rPr>
        <w:sz w:val="18"/>
        <w:szCs w:val="18"/>
      </w:rPr>
    </w:pPr>
    <w:r>
      <w:rPr>
        <w:noProof/>
        <w:sz w:val="18"/>
      </w:rPr>
      <mc:AlternateContent>
        <mc:Choice Requires="wps">
          <w:drawing>
            <wp:anchor distT="0" distB="0" distL="114300" distR="114300" simplePos="0" relativeHeight="251659264" behindDoc="0" locked="0" layoutInCell="1" allowOverlap="1" wp14:anchorId="456C9805" wp14:editId="7210D792">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014C03" w14:textId="77777777" w:rsidR="0076091D" w:rsidRDefault="00000000">
                          <w:pPr>
                            <w:pStyle w:val="a3"/>
                          </w:pPr>
                          <w:r>
                            <w:t>第</w:t>
                          </w:r>
                          <w:r>
                            <w:t xml:space="preserve"> </w:t>
                          </w:r>
                          <w:r>
                            <w:fldChar w:fldCharType="begin"/>
                          </w:r>
                          <w:r>
                            <w:instrText xml:space="preserve"> PAGE  \* MERGEFORMAT </w:instrText>
                          </w:r>
                          <w:r>
                            <w:fldChar w:fldCharType="separate"/>
                          </w:r>
                          <w:r>
                            <w:t>2</w:t>
                          </w:r>
                          <w:r>
                            <w:fldChar w:fldCharType="end"/>
                          </w:r>
                          <w:r>
                            <w:t xml:space="preserve"> </w:t>
                          </w:r>
                          <w:r>
                            <w:t>页</w:t>
                          </w:r>
                          <w:r>
                            <w:t xml:space="preserve"> </w:t>
                          </w:r>
                          <w:r>
                            <w:t>共</w:t>
                          </w:r>
                          <w:r>
                            <w:t xml:space="preserve"> </w:t>
                          </w:r>
                          <w:fldSimple w:instr=" NUMPAGES  \* MERGEFORMAT ">
                            <w:r w:rsidR="0076091D">
                              <w:t>2</w:t>
                            </w:r>
                          </w:fldSimple>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56C9805"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A014C03" w14:textId="77777777" w:rsidR="0076091D" w:rsidRDefault="00000000">
                    <w:pPr>
                      <w:pStyle w:val="a3"/>
                    </w:pPr>
                    <w:r>
                      <w:t>第</w:t>
                    </w:r>
                    <w:r>
                      <w:t xml:space="preserve"> </w:t>
                    </w:r>
                    <w:r>
                      <w:fldChar w:fldCharType="begin"/>
                    </w:r>
                    <w:r>
                      <w:instrText xml:space="preserve"> PAGE  \* MERGEFORMAT </w:instrText>
                    </w:r>
                    <w:r>
                      <w:fldChar w:fldCharType="separate"/>
                    </w:r>
                    <w:r>
                      <w:t>2</w:t>
                    </w:r>
                    <w:r>
                      <w:fldChar w:fldCharType="end"/>
                    </w:r>
                    <w:r>
                      <w:t xml:space="preserve"> </w:t>
                    </w:r>
                    <w:r>
                      <w:t>页</w:t>
                    </w:r>
                    <w:r>
                      <w:t xml:space="preserve"> </w:t>
                    </w:r>
                    <w:r>
                      <w:t>共</w:t>
                    </w:r>
                    <w:r>
                      <w:t xml:space="preserve"> </w:t>
                    </w:r>
                    <w:fldSimple w:instr=" NUMPAGES  \* MERGEFORMAT ">
                      <w:r w:rsidR="0076091D">
                        <w:t>2</w:t>
                      </w:r>
                    </w:fldSimple>
                    <w:r>
                      <w:t xml:space="preserve"> </w:t>
                    </w:r>
                    <w:r>
                      <w:t>页</w:t>
                    </w:r>
                  </w:p>
                </w:txbxContent>
              </v:textbox>
              <w10:wrap anchorx="margin"/>
            </v:shape>
          </w:pict>
        </mc:Fallback>
      </mc:AlternateContent>
    </w:r>
  </w:p>
  <w:p w14:paraId="3B4D2C1B" w14:textId="77777777" w:rsidR="0076091D" w:rsidRDefault="0076091D">
    <w:pPr>
      <w:tabs>
        <w:tab w:val="center" w:pos="4153"/>
        <w:tab w:val="right" w:pos="8306"/>
      </w:tabs>
      <w:snapToGrid w:val="0"/>
      <w:jc w:val="left"/>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198F0" w14:textId="77777777" w:rsidR="00DF4D3D" w:rsidRDefault="00DF4D3D">
      <w:r>
        <w:separator/>
      </w:r>
    </w:p>
  </w:footnote>
  <w:footnote w:type="continuationSeparator" w:id="0">
    <w:p w14:paraId="6A3F9E8F" w14:textId="77777777" w:rsidR="00DF4D3D" w:rsidRDefault="00DF4D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83AED6B"/>
    <w:multiLevelType w:val="multilevel"/>
    <w:tmpl w:val="B83AED6B"/>
    <w:lvl w:ilvl="0">
      <w:start w:val="1"/>
      <w:numFmt w:val="decimal"/>
      <w:suff w:val="nothing"/>
      <w:lvlText w:val="第%1章 "/>
      <w:lvlJc w:val="left"/>
      <w:pPr>
        <w:tabs>
          <w:tab w:val="left" w:pos="0"/>
        </w:tabs>
        <w:ind w:left="432" w:hanging="432"/>
      </w:pPr>
      <w:rPr>
        <w:rFonts w:ascii="Times New Roman" w:eastAsia="宋体" w:hAnsi="Times New Roman" w:cs="Times New Roman" w:hint="default"/>
      </w:rPr>
    </w:lvl>
    <w:lvl w:ilvl="1">
      <w:start w:val="1"/>
      <w:numFmt w:val="decimal"/>
      <w:isLgl/>
      <w:lvlText w:val="%1.%2."/>
      <w:lvlJc w:val="left"/>
      <w:pPr>
        <w:ind w:left="575" w:hanging="575"/>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864" w:hanging="864"/>
      </w:pPr>
      <w:rPr>
        <w:rFonts w:hint="eastAsia"/>
      </w:rPr>
    </w:lvl>
    <w:lvl w:ilvl="4">
      <w:start w:val="1"/>
      <w:numFmt w:val="decimal"/>
      <w:isLgl/>
      <w:lvlText w:val="%1.%2.%3.%4.%5."/>
      <w:lvlJc w:val="left"/>
      <w:pPr>
        <w:ind w:left="1008" w:hanging="1008"/>
      </w:pPr>
      <w:rPr>
        <w:rFonts w:hint="eastAsia"/>
      </w:rPr>
    </w:lvl>
    <w:lvl w:ilvl="5">
      <w:start w:val="1"/>
      <w:numFmt w:val="decimal"/>
      <w:isLgl/>
      <w:lvlText w:val="%1.%2.%3.%4.%5.%6."/>
      <w:lvlJc w:val="left"/>
      <w:pPr>
        <w:ind w:left="1151" w:hanging="1151"/>
      </w:pPr>
      <w:rPr>
        <w:rFonts w:hint="eastAsia"/>
      </w:rPr>
    </w:lvl>
    <w:lvl w:ilvl="6">
      <w:start w:val="1"/>
      <w:numFmt w:val="decimal"/>
      <w:isLgl/>
      <w:lvlText w:val="%1.%2.%3.%4.%5.%6.%7."/>
      <w:lvlJc w:val="left"/>
      <w:pPr>
        <w:ind w:left="1296" w:hanging="1296"/>
      </w:pPr>
      <w:rPr>
        <w:rFonts w:hint="eastAsia"/>
      </w:rPr>
    </w:lvl>
    <w:lvl w:ilvl="7">
      <w:start w:val="1"/>
      <w:numFmt w:val="decimal"/>
      <w:pStyle w:val="8"/>
      <w:isLgl/>
      <w:lvlText w:val="%1.%2.%3.%4.%5.%6.%7.%8."/>
      <w:lvlJc w:val="left"/>
      <w:pPr>
        <w:ind w:left="1440" w:hanging="1440"/>
      </w:pPr>
      <w:rPr>
        <w:rFonts w:hint="eastAsia"/>
      </w:rPr>
    </w:lvl>
    <w:lvl w:ilvl="8">
      <w:start w:val="1"/>
      <w:numFmt w:val="decimal"/>
      <w:isLgl/>
      <w:lvlText w:val="%1.%2.%3.%4.%5.%6.%7.%8.%9."/>
      <w:lvlJc w:val="left"/>
      <w:pPr>
        <w:ind w:left="1583" w:hanging="1583"/>
      </w:pPr>
      <w:rPr>
        <w:rFonts w:hint="eastAsia"/>
      </w:rPr>
    </w:lvl>
  </w:abstractNum>
  <w:num w:numId="1" w16cid:durableId="460535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FA21715"/>
    <w:rsid w:val="001B1700"/>
    <w:rsid w:val="002A662D"/>
    <w:rsid w:val="00450870"/>
    <w:rsid w:val="005352FF"/>
    <w:rsid w:val="0076091D"/>
    <w:rsid w:val="00802089"/>
    <w:rsid w:val="00A13DFF"/>
    <w:rsid w:val="00BD581E"/>
    <w:rsid w:val="00C425A0"/>
    <w:rsid w:val="00D1013B"/>
    <w:rsid w:val="00DF4D3D"/>
    <w:rsid w:val="00F01EB1"/>
    <w:rsid w:val="00F40B53"/>
    <w:rsid w:val="00F47BC8"/>
    <w:rsid w:val="1FA217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4B3D0A"/>
  <w15:docId w15:val="{A7121192-A3D8-4F2E-8113-F3C6F54A7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1"/>
    </w:rPr>
  </w:style>
  <w:style w:type="paragraph" w:styleId="8">
    <w:name w:val="heading 8"/>
    <w:basedOn w:val="a"/>
    <w:next w:val="a"/>
    <w:unhideWhenUsed/>
    <w:qFormat/>
    <w:pPr>
      <w:keepNext/>
      <w:keepLines/>
      <w:numPr>
        <w:ilvl w:val="7"/>
        <w:numId w:val="1"/>
      </w:numPr>
      <w:spacing w:before="240" w:after="64" w:line="317" w:lineRule="auto"/>
      <w:outlineLvl w:val="7"/>
    </w:pPr>
    <w:rPr>
      <w:rFonts w:ascii="Arial" w:eastAsia="黑体" w:hAnsi="Arial"/>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103</Words>
  <Characters>589</Characters>
  <Application>Microsoft Office Word</Application>
  <DocSecurity>0</DocSecurity>
  <Lines>4</Lines>
  <Paragraphs>1</Paragraphs>
  <ScaleCrop>false</ScaleCrop>
  <Company/>
  <LinksUpToDate>false</LinksUpToDate>
  <CharactersWithSpaces>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qqqqqqqqqqq</dc:creator>
  <cp:lastModifiedBy>z z</cp:lastModifiedBy>
  <cp:revision>4</cp:revision>
  <dcterms:created xsi:type="dcterms:W3CDTF">2026-04-28T04:59:00Z</dcterms:created>
  <dcterms:modified xsi:type="dcterms:W3CDTF">2026-05-06T19:40:00Z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7C35619537914B0E8EFDEFA9DE801038_11</vt:lpwstr>
  </property>
  <property fmtid="{D5CDD505-2E9C-101B-9397-08002B2CF9AE}" pid="4" name="KSOTemplateDocerSaveRecord">
    <vt:lpwstr>eyJoZGlkIjoiYzdkMGU2YmUyODE2ZTJjNzc2NGNhNmFmYjM0MGFmYTIiLCJ1c2VySWQiOiIzODU0MDM1MTkifQ==</vt:lpwstr>
  </property>
</Properties>
</file>