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69D0" w14:textId="0945D80C" w:rsidR="00D5302E" w:rsidRDefault="00D5302E" w:rsidP="0046615F">
      <w:pPr>
        <w:pStyle w:val="a3"/>
        <w:rPr>
          <w:rFonts w:ascii="黑体" w:eastAsia="黑体" w:hAnsi="黑体"/>
        </w:rPr>
      </w:pPr>
      <w:bookmarkStart w:id="0" w:name="_Hlk152660498"/>
      <w:bookmarkEnd w:id="0"/>
      <w:r w:rsidRPr="00D5302E">
        <w:rPr>
          <w:rFonts w:ascii="黑体" w:eastAsia="黑体" w:hAnsi="黑体" w:hint="eastAsia"/>
        </w:rPr>
        <w:t>基于机器学习</w:t>
      </w:r>
      <w:r>
        <w:rPr>
          <w:rFonts w:ascii="黑体" w:eastAsia="黑体" w:hAnsi="黑体" w:hint="eastAsia"/>
        </w:rPr>
        <w:t>的</w:t>
      </w:r>
      <w:r w:rsidRPr="00D5302E">
        <w:rPr>
          <w:rFonts w:ascii="黑体" w:eastAsia="黑体" w:hAnsi="黑体" w:hint="eastAsia"/>
        </w:rPr>
        <w:t>文本聚类</w:t>
      </w:r>
      <w:r w:rsidR="00A96B8F">
        <w:rPr>
          <w:rFonts w:ascii="黑体" w:eastAsia="黑体" w:hAnsi="黑体" w:hint="eastAsia"/>
        </w:rPr>
        <w:t>实验</w:t>
      </w:r>
    </w:p>
    <w:p w14:paraId="3F9234B7" w14:textId="77777777" w:rsidR="0046615F" w:rsidRPr="0046615F" w:rsidRDefault="0046615F" w:rsidP="0046615F">
      <w:pPr>
        <w:jc w:val="center"/>
      </w:pPr>
    </w:p>
    <w:p w14:paraId="387D495B" w14:textId="23ED7BC1" w:rsidR="00DE5731" w:rsidRPr="00242C8D" w:rsidRDefault="00DE5731" w:rsidP="00DE5731">
      <w:pPr>
        <w:pStyle w:val="1"/>
        <w:spacing w:before="156" w:after="156"/>
      </w:pPr>
      <w:r>
        <w:rPr>
          <w:rFonts w:hint="eastAsia"/>
        </w:rPr>
        <w:t>一、</w:t>
      </w:r>
      <w:r w:rsidRPr="00242C8D">
        <w:rPr>
          <w:rFonts w:hint="eastAsia"/>
        </w:rPr>
        <w:t>课题综述</w:t>
      </w:r>
    </w:p>
    <w:p w14:paraId="3973F1A4" w14:textId="105043E1" w:rsidR="00DE5731" w:rsidRPr="00724C8A" w:rsidRDefault="00DE5731" w:rsidP="00DE5731">
      <w:pPr>
        <w:pStyle w:val="2"/>
        <w:spacing w:before="156" w:after="156"/>
      </w:pPr>
      <w:r>
        <w:rPr>
          <w:rFonts w:hint="eastAsia"/>
        </w:rPr>
        <w:t>1</w:t>
      </w:r>
      <w:r>
        <w:t xml:space="preserve">.1 </w:t>
      </w:r>
      <w:r w:rsidRPr="00724C8A">
        <w:rPr>
          <w:rFonts w:hint="eastAsia"/>
        </w:rPr>
        <w:t>课题说明</w:t>
      </w:r>
    </w:p>
    <w:p w14:paraId="649443A1" w14:textId="7EE4D3A5" w:rsidR="00F250F4" w:rsidRPr="00C4502C" w:rsidRDefault="00805951" w:rsidP="00805951">
      <w:pPr>
        <w:ind w:firstLineChars="200" w:firstLine="480"/>
      </w:pPr>
      <w:r>
        <w:rPr>
          <w:rFonts w:hint="eastAsia"/>
        </w:rPr>
        <w:t>小组成员任务划分：刘依扬负责对数据进行处理以及特征提取的实现；王政尧负责对特征提取方法进行研究；牛昱琛负责</w:t>
      </w:r>
      <w:r w:rsidR="00D5302E">
        <w:rPr>
          <w:rFonts w:hint="eastAsia"/>
        </w:rPr>
        <w:t>聚类算法的实现以及</w:t>
      </w:r>
      <w:r>
        <w:rPr>
          <w:rFonts w:hint="eastAsia"/>
        </w:rPr>
        <w:t>训练模型并对结果进行分析</w:t>
      </w:r>
      <w:r w:rsidR="00D5302E">
        <w:rPr>
          <w:rFonts w:hint="eastAsia"/>
        </w:rPr>
        <w:t>，</w:t>
      </w:r>
      <w:r>
        <w:rPr>
          <w:rFonts w:hint="eastAsia"/>
        </w:rPr>
        <w:t>报告</w:t>
      </w:r>
      <w:r w:rsidR="00D5302E">
        <w:rPr>
          <w:rFonts w:hint="eastAsia"/>
        </w:rPr>
        <w:t>为三人共同完成</w:t>
      </w:r>
      <w:r>
        <w:rPr>
          <w:rFonts w:hint="eastAsia"/>
        </w:rPr>
        <w:t>。三人对该实验项目有同等贡献度。</w:t>
      </w:r>
    </w:p>
    <w:p w14:paraId="063B1631" w14:textId="24BD17D2" w:rsidR="00DE5731" w:rsidRDefault="00DE5731" w:rsidP="00DE5731">
      <w:pPr>
        <w:pStyle w:val="2"/>
        <w:spacing w:before="156" w:after="156"/>
      </w:pPr>
      <w:r>
        <w:rPr>
          <w:rFonts w:hint="eastAsia"/>
        </w:rPr>
        <w:t>1</w:t>
      </w:r>
      <w:r>
        <w:t xml:space="preserve">.2 </w:t>
      </w:r>
      <w:r>
        <w:rPr>
          <w:rFonts w:hint="eastAsia"/>
        </w:rPr>
        <w:t>课题目标</w:t>
      </w:r>
    </w:p>
    <w:p w14:paraId="3084C421" w14:textId="0EB2BBDA" w:rsidR="00D5302E" w:rsidRDefault="00D5302E" w:rsidP="00D5302E">
      <w:pPr>
        <w:ind w:firstLineChars="200" w:firstLine="480"/>
      </w:pPr>
      <w:r>
        <w:rPr>
          <w:rFonts w:hint="eastAsia"/>
        </w:rPr>
        <w:t>本课题旨在探索和评估不同的文本聚类</w:t>
      </w:r>
      <w:r w:rsidR="00501221" w:rsidRPr="00501221">
        <w:rPr>
          <w:rFonts w:hint="eastAsia"/>
          <w:vertAlign w:val="superscript"/>
        </w:rPr>
        <w:t>[</w:t>
      </w:r>
      <w:r w:rsidR="00501221" w:rsidRPr="00501221">
        <w:rPr>
          <w:vertAlign w:val="superscript"/>
        </w:rPr>
        <w:t>1]</w:t>
      </w:r>
      <w:r>
        <w:rPr>
          <w:rFonts w:hint="eastAsia"/>
        </w:rPr>
        <w:t>技术在真实世界数据集上的应用效果。我们选择的数据集源自于流行的新闻组数据集</w:t>
      </w:r>
      <w:r>
        <w:rPr>
          <w:rFonts w:hint="eastAsia"/>
        </w:rPr>
        <w:t>20 Newsgroups</w:t>
      </w:r>
      <w:r>
        <w:rPr>
          <w:rFonts w:hint="eastAsia"/>
        </w:rPr>
        <w:t>，这个数据集包含了来自</w:t>
      </w:r>
      <w:r>
        <w:rPr>
          <w:rFonts w:hint="eastAsia"/>
        </w:rPr>
        <w:t>20</w:t>
      </w:r>
      <w:r>
        <w:rPr>
          <w:rFonts w:hint="eastAsia"/>
        </w:rPr>
        <w:t>个不同新闻组的文档，涵盖了从政治、宗教到科技等多个主题。课题的主要目标是对这些文本数据进行有效的聚类处理，从而探索和分析不同主题或类别间的关系。</w:t>
      </w:r>
    </w:p>
    <w:p w14:paraId="786D1DE6" w14:textId="30FCBC80" w:rsidR="00F250F4" w:rsidRDefault="00D5302E" w:rsidP="00AB3FC8">
      <w:pPr>
        <w:ind w:firstLineChars="200" w:firstLine="480"/>
      </w:pPr>
      <w:r>
        <w:rPr>
          <w:rFonts w:hint="eastAsia"/>
        </w:rPr>
        <w:t>首先，我们将对数据集进行预处理，包括文本的清洗、去噪和分词，以确保数据质量符合后续分析的要求。接着，我们将应用多种特征提取技术，如</w:t>
      </w:r>
      <w:r>
        <w:rPr>
          <w:rFonts w:hint="eastAsia"/>
        </w:rPr>
        <w:t>TF-IDF</w:t>
      </w:r>
      <w:r>
        <w:rPr>
          <w:rFonts w:hint="eastAsia"/>
        </w:rPr>
        <w:t>、</w:t>
      </w:r>
      <w:r>
        <w:rPr>
          <w:rFonts w:hint="eastAsia"/>
        </w:rPr>
        <w:t>GloVe</w:t>
      </w:r>
      <w:r>
        <w:rPr>
          <w:rFonts w:hint="eastAsia"/>
        </w:rPr>
        <w:t>、</w:t>
      </w:r>
      <w:r>
        <w:rPr>
          <w:rFonts w:hint="eastAsia"/>
        </w:rPr>
        <w:t>Doc2Vec</w:t>
      </w:r>
      <w:r>
        <w:rPr>
          <w:rFonts w:hint="eastAsia"/>
        </w:rPr>
        <w:t>和</w:t>
      </w:r>
      <w:r>
        <w:rPr>
          <w:rFonts w:hint="eastAsia"/>
        </w:rPr>
        <w:t>Transformer</w:t>
      </w:r>
      <w:r>
        <w:rPr>
          <w:rFonts w:hint="eastAsia"/>
        </w:rPr>
        <w:t>模型，以转换文本数据为适合机器学习的数值型特征。在特征提取完成后，我们将使用</w:t>
      </w:r>
      <w:r>
        <w:rPr>
          <w:rFonts w:hint="eastAsia"/>
        </w:rPr>
        <w:t>K-Means</w:t>
      </w:r>
      <w:r>
        <w:rPr>
          <w:rFonts w:hint="eastAsia"/>
        </w:rPr>
        <w:t>和层次聚类（</w:t>
      </w:r>
      <w:r>
        <w:rPr>
          <w:rFonts w:hint="eastAsia"/>
        </w:rPr>
        <w:t>Agglomerative Clustering</w:t>
      </w:r>
      <w:r>
        <w:rPr>
          <w:rFonts w:hint="eastAsia"/>
        </w:rPr>
        <w:t>）这两种聚类算法对文本进行</w:t>
      </w:r>
      <w:r w:rsidR="00AB3FC8">
        <w:rPr>
          <w:rFonts w:hint="eastAsia"/>
        </w:rPr>
        <w:t>聚类</w:t>
      </w:r>
      <w:r>
        <w:rPr>
          <w:rFonts w:hint="eastAsia"/>
        </w:rPr>
        <w:t>。我们的目标是比较这两种算法在不同特征表示下的聚类效果，并基于外部指标（如</w:t>
      </w:r>
      <w:r>
        <w:rPr>
          <w:rFonts w:hint="eastAsia"/>
        </w:rPr>
        <w:t>NMI</w:t>
      </w:r>
      <w:r>
        <w:rPr>
          <w:rFonts w:hint="eastAsia"/>
        </w:rPr>
        <w:t>、</w:t>
      </w:r>
      <w:r>
        <w:rPr>
          <w:rFonts w:hint="eastAsia"/>
        </w:rPr>
        <w:t>FMI</w:t>
      </w:r>
      <w:r>
        <w:rPr>
          <w:rFonts w:hint="eastAsia"/>
        </w:rPr>
        <w:t>）和内部指标（如轮廓系数、</w:t>
      </w:r>
      <w:r>
        <w:rPr>
          <w:rFonts w:hint="eastAsia"/>
        </w:rPr>
        <w:t>Davies-Bouldin</w:t>
      </w:r>
      <w:r>
        <w:rPr>
          <w:rFonts w:hint="eastAsia"/>
        </w:rPr>
        <w:t>指数）对聚类结果进行全面评估。</w:t>
      </w:r>
      <w:r w:rsidR="00AB3FC8">
        <w:rPr>
          <w:rFonts w:hint="eastAsia"/>
        </w:rPr>
        <w:t>最后</w:t>
      </w:r>
      <w:r>
        <w:rPr>
          <w:rFonts w:hint="eastAsia"/>
        </w:rPr>
        <w:t>，</w:t>
      </w:r>
      <w:r w:rsidR="00AB3FC8">
        <w:rPr>
          <w:rFonts w:hint="eastAsia"/>
        </w:rPr>
        <w:t>我们</w:t>
      </w:r>
      <w:r>
        <w:rPr>
          <w:rFonts w:hint="eastAsia"/>
        </w:rPr>
        <w:t>还探讨</w:t>
      </w:r>
      <w:r w:rsidR="00AB3FC8">
        <w:rPr>
          <w:rFonts w:hint="eastAsia"/>
        </w:rPr>
        <w:t>了</w:t>
      </w:r>
      <w:r>
        <w:rPr>
          <w:rFonts w:hint="eastAsia"/>
        </w:rPr>
        <w:t>不同特征提取方法和聚类算法的选择对最终聚类结果的影响，以及这些方法在实际应用中的优缺点。</w:t>
      </w:r>
    </w:p>
    <w:p w14:paraId="5636D666" w14:textId="71FE8338" w:rsidR="00DE5731" w:rsidRDefault="00DE5731" w:rsidP="00DE5731">
      <w:pPr>
        <w:pStyle w:val="2"/>
        <w:spacing w:before="156" w:after="156"/>
      </w:pPr>
      <w:r>
        <w:rPr>
          <w:rFonts w:hint="eastAsia"/>
        </w:rPr>
        <w:t>1</w:t>
      </w:r>
      <w:r>
        <w:t xml:space="preserve">.3 </w:t>
      </w:r>
      <w:r>
        <w:rPr>
          <w:rFonts w:hint="eastAsia"/>
        </w:rPr>
        <w:t>课题数据集</w:t>
      </w:r>
    </w:p>
    <w:p w14:paraId="2DAEA84A" w14:textId="12366136" w:rsidR="00A30EB3" w:rsidRDefault="00494515" w:rsidP="00494515">
      <w:pPr>
        <w:ind w:firstLineChars="200" w:firstLine="480"/>
      </w:pPr>
      <w:r>
        <w:rPr>
          <w:rFonts w:hint="eastAsia"/>
        </w:rPr>
        <w:t>本课题所选用的数据集为</w:t>
      </w:r>
      <w:r w:rsidR="008F1256">
        <w:rPr>
          <w:rFonts w:hint="eastAsia"/>
        </w:rPr>
        <w:t xml:space="preserve"> </w:t>
      </w:r>
      <w:r w:rsidRPr="008F1256">
        <w:rPr>
          <w:rFonts w:hint="eastAsia"/>
        </w:rPr>
        <w:t>20 Newsgroups</w:t>
      </w:r>
      <w:r w:rsidR="008F1256">
        <w:rPr>
          <w:rFonts w:hint="eastAsia"/>
        </w:rPr>
        <w:t xml:space="preserve"> </w:t>
      </w:r>
      <w:r w:rsidR="008F1256">
        <w:t>(</w:t>
      </w:r>
      <w:r w:rsidR="008F1256" w:rsidRPr="008F1256">
        <w:t xml:space="preserve">License: Public Domain / Source: </w:t>
      </w:r>
      <w:hyperlink r:id="rId5" w:history="1">
        <w:r w:rsidR="008F1256" w:rsidRPr="002E177B">
          <w:rPr>
            <w:rStyle w:val="af9"/>
          </w:rPr>
          <w:t>http://qwone.com/~jason/20Newsgroups/</w:t>
        </w:r>
      </w:hyperlink>
      <w:r w:rsidR="008F1256">
        <w:t>)</w:t>
      </w:r>
      <w:r>
        <w:rPr>
          <w:rFonts w:hint="eastAsia"/>
        </w:rPr>
        <w:t>，是一个广泛用于文本分类和聚类任务的公开数据集。</w:t>
      </w:r>
      <w:r w:rsidRPr="00494515">
        <w:rPr>
          <w:rFonts w:hint="eastAsia"/>
        </w:rPr>
        <w:t>该数据集收集自</w:t>
      </w:r>
      <w:r w:rsidRPr="00494515">
        <w:rPr>
          <w:rFonts w:hint="eastAsia"/>
        </w:rPr>
        <w:t>Usenet Newsgroups</w:t>
      </w:r>
      <w:r w:rsidRPr="00494515">
        <w:rPr>
          <w:rFonts w:hint="eastAsia"/>
        </w:rPr>
        <w:t>论坛，包含约</w:t>
      </w:r>
      <w:r w:rsidR="00773F2F">
        <w:t>18000</w:t>
      </w:r>
      <w:r w:rsidRPr="00494515">
        <w:rPr>
          <w:rFonts w:hint="eastAsia"/>
        </w:rPr>
        <w:t>篇来自</w:t>
      </w:r>
      <w:r w:rsidRPr="00494515">
        <w:rPr>
          <w:rFonts w:hint="eastAsia"/>
        </w:rPr>
        <w:t>20</w:t>
      </w:r>
      <w:r w:rsidRPr="00494515">
        <w:rPr>
          <w:rFonts w:hint="eastAsia"/>
        </w:rPr>
        <w:t>个不同新闻组的帖子，涵盖了从科技、政治到宗教等多样化主题。</w:t>
      </w:r>
      <w:r w:rsidR="005C76EA">
        <w:rPr>
          <w:rFonts w:hint="eastAsia"/>
        </w:rPr>
        <w:t>在本</w:t>
      </w:r>
      <w:r w:rsidR="00A30EB3">
        <w:rPr>
          <w:rFonts w:hint="eastAsia"/>
        </w:rPr>
        <w:t>实验</w:t>
      </w:r>
      <w:r w:rsidR="005C76EA">
        <w:rPr>
          <w:rFonts w:hint="eastAsia"/>
        </w:rPr>
        <w:t>中</w:t>
      </w:r>
      <w:r w:rsidR="00A30EB3">
        <w:rPr>
          <w:rFonts w:hint="eastAsia"/>
        </w:rPr>
        <w:t>，我们选择了其中的</w:t>
      </w:r>
      <w:r w:rsidR="002E177B">
        <w:rPr>
          <w:rFonts w:hint="eastAsia"/>
        </w:rPr>
        <w:t>三</w:t>
      </w:r>
      <w:r w:rsidR="00A30EB3">
        <w:rPr>
          <w:rFonts w:hint="eastAsia"/>
        </w:rPr>
        <w:t>个主题，分别为</w:t>
      </w:r>
      <w:r w:rsidR="00773F2F">
        <w:rPr>
          <w:rFonts w:hint="eastAsia"/>
        </w:rPr>
        <w:t>：</w:t>
      </w:r>
    </w:p>
    <w:p w14:paraId="3D9381FF" w14:textId="14932459" w:rsidR="008F4F6C" w:rsidRDefault="00A30EB3" w:rsidP="00A30EB3">
      <w:pPr>
        <w:pStyle w:val="ae"/>
        <w:numPr>
          <w:ilvl w:val="0"/>
          <w:numId w:val="23"/>
        </w:numPr>
      </w:pPr>
      <w:r w:rsidRPr="00A30EB3">
        <w:rPr>
          <w:rFonts w:hint="eastAsia"/>
          <w:b/>
          <w:bCs/>
        </w:rPr>
        <w:t>comp.os.ms-windows.misc</w:t>
      </w:r>
      <w:r w:rsidRPr="00A30EB3">
        <w:rPr>
          <w:rFonts w:hint="eastAsia"/>
        </w:rPr>
        <w:t>：涉及微软</w:t>
      </w:r>
      <w:r w:rsidRPr="00A30EB3">
        <w:rPr>
          <w:rFonts w:hint="eastAsia"/>
        </w:rPr>
        <w:t>Windows</w:t>
      </w:r>
      <w:r w:rsidRPr="00A30EB3">
        <w:rPr>
          <w:rFonts w:hint="eastAsia"/>
        </w:rPr>
        <w:t>操作系统的各种讨论</w:t>
      </w:r>
      <w:r>
        <w:rPr>
          <w:rFonts w:hint="eastAsia"/>
        </w:rPr>
        <w:t>。</w:t>
      </w:r>
    </w:p>
    <w:p w14:paraId="12B3FB54" w14:textId="2F8A7137" w:rsidR="00A30EB3" w:rsidRDefault="002E177B" w:rsidP="00A30EB3">
      <w:pPr>
        <w:pStyle w:val="ae"/>
        <w:numPr>
          <w:ilvl w:val="0"/>
          <w:numId w:val="23"/>
        </w:numPr>
      </w:pPr>
      <w:r w:rsidRPr="002E177B">
        <w:rPr>
          <w:b/>
          <w:bCs/>
        </w:rPr>
        <w:t>rec.sport.hockey</w:t>
      </w:r>
      <w:r w:rsidR="00A30EB3" w:rsidRPr="00A30EB3">
        <w:rPr>
          <w:rFonts w:hint="eastAsia"/>
        </w:rPr>
        <w:t>：专注于</w:t>
      </w:r>
      <w:r w:rsidRPr="002E177B">
        <w:t>hockey</w:t>
      </w:r>
      <w:r w:rsidR="00A30EB3" w:rsidRPr="00A30EB3">
        <w:rPr>
          <w:rFonts w:hint="eastAsia"/>
        </w:rPr>
        <w:t>运动的讨论。</w:t>
      </w:r>
    </w:p>
    <w:p w14:paraId="1D8A4228" w14:textId="5616364A" w:rsidR="00A30EB3" w:rsidRDefault="002E177B" w:rsidP="00A30EB3">
      <w:pPr>
        <w:pStyle w:val="ae"/>
        <w:numPr>
          <w:ilvl w:val="0"/>
          <w:numId w:val="23"/>
        </w:numPr>
      </w:pPr>
      <w:r w:rsidRPr="002E177B">
        <w:rPr>
          <w:b/>
          <w:bCs/>
        </w:rPr>
        <w:t>soc.religion.christian</w:t>
      </w:r>
      <w:r w:rsidR="00A30EB3" w:rsidRPr="00A30EB3">
        <w:rPr>
          <w:rFonts w:hint="eastAsia"/>
        </w:rPr>
        <w:t>：</w:t>
      </w:r>
      <w:r w:rsidRPr="002E177B">
        <w:rPr>
          <w:rFonts w:hint="eastAsia"/>
        </w:rPr>
        <w:t>主要涉及基督教相关的讨论和话题</w:t>
      </w:r>
      <w:r w:rsidR="00A30EB3" w:rsidRPr="00A30EB3">
        <w:rPr>
          <w:rFonts w:hint="eastAsia"/>
        </w:rPr>
        <w:t>。</w:t>
      </w:r>
    </w:p>
    <w:p w14:paraId="409E2D76" w14:textId="5C35395B" w:rsidR="00773F2F" w:rsidRDefault="00773F2F" w:rsidP="0014375F">
      <w:pPr>
        <w:ind w:firstLineChars="200" w:firstLine="480"/>
      </w:pPr>
      <w:r>
        <w:rPr>
          <w:rFonts w:hint="eastAsia"/>
        </w:rPr>
        <w:t>原训练集中每一个样本都有一个类别标签，为了完成无监督的聚类任务，我们</w:t>
      </w:r>
      <w:r w:rsidR="008F1256">
        <w:rPr>
          <w:rFonts w:hint="eastAsia"/>
        </w:rPr>
        <w:t>在训练阶段将</w:t>
      </w:r>
      <w:r>
        <w:rPr>
          <w:rFonts w:hint="eastAsia"/>
        </w:rPr>
        <w:t>标签去除</w:t>
      </w:r>
      <w:r w:rsidR="002E177B">
        <w:rPr>
          <w:rFonts w:hint="eastAsia"/>
        </w:rPr>
        <w:t>，在测试阶段，我们使用了</w:t>
      </w:r>
    </w:p>
    <w:p w14:paraId="7BC89562" w14:textId="3684110B" w:rsidR="00A30EB3" w:rsidRDefault="00A30EB3" w:rsidP="00A30EB3">
      <w:pPr>
        <w:pStyle w:val="1"/>
        <w:spacing w:before="156" w:after="156"/>
      </w:pPr>
      <w:r>
        <w:rPr>
          <w:rFonts w:hint="eastAsia"/>
        </w:rPr>
        <w:lastRenderedPageBreak/>
        <w:t>二、</w:t>
      </w:r>
      <w:r w:rsidRPr="000C550F">
        <w:rPr>
          <w:rFonts w:hint="eastAsia"/>
        </w:rPr>
        <w:t>实验</w:t>
      </w:r>
      <w:r>
        <w:rPr>
          <w:rFonts w:hint="eastAsia"/>
        </w:rPr>
        <w:t>内容</w:t>
      </w:r>
    </w:p>
    <w:p w14:paraId="42336564" w14:textId="5CF1E1FC" w:rsidR="00A30EB3" w:rsidRDefault="00A30EB3" w:rsidP="00A30EB3">
      <w:pPr>
        <w:pStyle w:val="2"/>
        <w:spacing w:before="156" w:after="156"/>
      </w:pPr>
      <w:r>
        <w:rPr>
          <w:rFonts w:hint="eastAsia"/>
        </w:rPr>
        <w:t>2</w:t>
      </w:r>
      <w:r>
        <w:t xml:space="preserve">.1 </w:t>
      </w:r>
      <w:r>
        <w:rPr>
          <w:rFonts w:hint="eastAsia"/>
        </w:rPr>
        <w:t>数据预处理</w:t>
      </w:r>
    </w:p>
    <w:p w14:paraId="5A860D84" w14:textId="4B3C12A8" w:rsidR="00241D08" w:rsidRDefault="00F250F4" w:rsidP="00317077">
      <w:pPr>
        <w:ind w:firstLineChars="200" w:firstLine="480"/>
      </w:pPr>
      <w:r w:rsidRPr="00317077">
        <w:rPr>
          <w:noProof/>
        </w:rPr>
        <w:drawing>
          <wp:anchor distT="0" distB="0" distL="114300" distR="114300" simplePos="0" relativeHeight="251658240" behindDoc="0" locked="0" layoutInCell="1" allowOverlap="1" wp14:anchorId="2F57B214" wp14:editId="17526A08">
            <wp:simplePos x="0" y="0"/>
            <wp:positionH relativeFrom="column">
              <wp:posOffset>106680</wp:posOffset>
            </wp:positionH>
            <wp:positionV relativeFrom="paragraph">
              <wp:posOffset>258572</wp:posOffset>
            </wp:positionV>
            <wp:extent cx="5056505" cy="2218690"/>
            <wp:effectExtent l="0" t="0" r="0" b="0"/>
            <wp:wrapTopAndBottom/>
            <wp:docPr id="381490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088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6505" cy="2218690"/>
                    </a:xfrm>
                    <a:prstGeom prst="rect">
                      <a:avLst/>
                    </a:prstGeom>
                  </pic:spPr>
                </pic:pic>
              </a:graphicData>
            </a:graphic>
            <wp14:sizeRelH relativeFrom="margin">
              <wp14:pctWidth>0</wp14:pctWidth>
            </wp14:sizeRelH>
            <wp14:sizeRelV relativeFrom="margin">
              <wp14:pctHeight>0</wp14:pctHeight>
            </wp14:sizeRelV>
          </wp:anchor>
        </w:drawing>
      </w:r>
      <w:r w:rsidR="005B7BE1">
        <w:rPr>
          <w:rFonts w:hint="eastAsia"/>
        </w:rPr>
        <w:t>观察数据集中的样本结构，可以发现文本的</w:t>
      </w:r>
      <w:r w:rsidR="008E76FE">
        <w:rPr>
          <w:rFonts w:hint="eastAsia"/>
        </w:rPr>
        <w:t>基本</w:t>
      </w:r>
      <w:r w:rsidR="005B7BE1">
        <w:rPr>
          <w:rFonts w:hint="eastAsia"/>
        </w:rPr>
        <w:t>组成如下：</w:t>
      </w:r>
    </w:p>
    <w:p w14:paraId="5F2D0DC9" w14:textId="7B82B7A7" w:rsidR="00A30EB3" w:rsidRDefault="00F00259" w:rsidP="000F1344">
      <w:pPr>
        <w:ind w:firstLineChars="200" w:firstLine="480"/>
      </w:pPr>
      <w:r>
        <w:rPr>
          <w:rFonts w:hint="eastAsia"/>
        </w:rPr>
        <w:t>可以发现，</w:t>
      </w:r>
      <w:r w:rsidR="000F1344">
        <w:rPr>
          <w:rFonts w:hint="eastAsia"/>
        </w:rPr>
        <w:t>除了正文之外，</w:t>
      </w:r>
      <w:r w:rsidRPr="00F00259">
        <w:rPr>
          <w:rFonts w:hint="eastAsia"/>
        </w:rPr>
        <w:t>原始文本包含许多</w:t>
      </w:r>
      <w:r w:rsidR="000F1344">
        <w:rPr>
          <w:rFonts w:hint="eastAsia"/>
        </w:rPr>
        <w:t>与话题分析的</w:t>
      </w:r>
      <w:r w:rsidRPr="00F00259">
        <w:rPr>
          <w:rFonts w:hint="eastAsia"/>
        </w:rPr>
        <w:t>聚类任务无关的信息，如作者、电子邮件地址、机构名称等。这些信息对于理解文本的主题没有帮助，反而会引入噪声，导致模型过拟合到这些无关的特征上。</w:t>
      </w:r>
      <w:r w:rsidR="00592435" w:rsidRPr="00592435">
        <w:rPr>
          <w:rFonts w:hint="eastAsia"/>
        </w:rPr>
        <w:t>例如，在不进行预处理的情况下，模型可能会根据作者的电子邮件后缀或者某些特定的新闻组格式来区分文本类别，</w:t>
      </w:r>
      <w:r w:rsidR="00592435">
        <w:rPr>
          <w:rFonts w:hint="eastAsia"/>
        </w:rPr>
        <w:t>这些</w:t>
      </w:r>
      <w:r w:rsidR="00592435" w:rsidRPr="00592435">
        <w:rPr>
          <w:rFonts w:hint="eastAsia"/>
        </w:rPr>
        <w:t>并不是我们希望模型学习</w:t>
      </w:r>
      <w:r w:rsidR="00592435">
        <w:rPr>
          <w:rFonts w:hint="eastAsia"/>
        </w:rPr>
        <w:t>到</w:t>
      </w:r>
      <w:r w:rsidR="00592435" w:rsidRPr="00592435">
        <w:rPr>
          <w:rFonts w:hint="eastAsia"/>
        </w:rPr>
        <w:t>的特征。</w:t>
      </w:r>
      <w:r w:rsidR="000F1344">
        <w:rPr>
          <w:rFonts w:hint="eastAsia"/>
        </w:rPr>
        <w:t>此外</w:t>
      </w:r>
      <w:r w:rsidR="00592435">
        <w:rPr>
          <w:rFonts w:hint="eastAsia"/>
        </w:rPr>
        <w:t>，</w:t>
      </w:r>
      <w:r w:rsidR="0014375F" w:rsidRPr="0014375F">
        <w:rPr>
          <w:rFonts w:hint="eastAsia"/>
        </w:rPr>
        <w:t>如果</w:t>
      </w:r>
      <w:r w:rsidR="0014375F">
        <w:rPr>
          <w:rFonts w:hint="eastAsia"/>
        </w:rPr>
        <w:t>模型</w:t>
      </w:r>
      <w:r w:rsidR="0014375F" w:rsidRPr="0014375F">
        <w:rPr>
          <w:rFonts w:hint="eastAsia"/>
        </w:rPr>
        <w:t>学习了这些特定于数据集的特征，</w:t>
      </w:r>
      <w:r w:rsidR="00592435">
        <w:rPr>
          <w:rFonts w:hint="eastAsia"/>
        </w:rPr>
        <w:t>其很</w:t>
      </w:r>
      <w:r w:rsidR="0014375F" w:rsidRPr="0014375F">
        <w:rPr>
          <w:rFonts w:hint="eastAsia"/>
        </w:rPr>
        <w:t>可能在新的、未见过的数据上表现不佳。移除这些特征可以帮助模型更专注于学习</w:t>
      </w:r>
      <w:r w:rsidR="000F1344">
        <w:rPr>
          <w:rFonts w:hint="eastAsia"/>
        </w:rPr>
        <w:t>根据</w:t>
      </w:r>
      <w:r w:rsidR="0014375F" w:rsidRPr="0014375F">
        <w:rPr>
          <w:rFonts w:hint="eastAsia"/>
        </w:rPr>
        <w:t>文本的内容</w:t>
      </w:r>
      <w:r w:rsidR="000F1344">
        <w:rPr>
          <w:rFonts w:hint="eastAsia"/>
        </w:rPr>
        <w:t>来进行聚类</w:t>
      </w:r>
      <w:r w:rsidR="0014375F" w:rsidRPr="0014375F">
        <w:rPr>
          <w:rFonts w:hint="eastAsia"/>
        </w:rPr>
        <w:t>，从而提高其在其他文本上的泛化能力。</w:t>
      </w:r>
    </w:p>
    <w:p w14:paraId="7E8E88C0" w14:textId="1CB8B0DA" w:rsidR="000F1344" w:rsidRDefault="000F1344" w:rsidP="000F1344">
      <w:pPr>
        <w:ind w:firstLineChars="200" w:firstLine="480"/>
      </w:pPr>
      <w:r>
        <w:rPr>
          <w:rFonts w:hint="eastAsia"/>
        </w:rPr>
        <w:t>据此，我们对数据集进行了以下预处理操作：</w:t>
      </w:r>
    </w:p>
    <w:p w14:paraId="3D2135AC" w14:textId="77777777" w:rsidR="000F1344" w:rsidRDefault="000F1344" w:rsidP="000F1344">
      <w:pPr>
        <w:pStyle w:val="ae"/>
        <w:numPr>
          <w:ilvl w:val="0"/>
          <w:numId w:val="28"/>
        </w:numPr>
      </w:pPr>
      <w:r>
        <w:rPr>
          <w:rFonts w:hint="eastAsia"/>
        </w:rPr>
        <w:t>Headers</w:t>
      </w:r>
      <w:r>
        <w:rPr>
          <w:rFonts w:hint="eastAsia"/>
        </w:rPr>
        <w:t>：移除了头部信息，如发帖人、新闻组名称、发帖日期等。</w:t>
      </w:r>
    </w:p>
    <w:p w14:paraId="3E14CE24" w14:textId="77777777" w:rsidR="000F1344" w:rsidRDefault="000F1344" w:rsidP="000F1344">
      <w:pPr>
        <w:pStyle w:val="ae"/>
        <w:numPr>
          <w:ilvl w:val="0"/>
          <w:numId w:val="28"/>
        </w:numPr>
      </w:pPr>
      <w:r>
        <w:rPr>
          <w:rFonts w:hint="eastAsia"/>
        </w:rPr>
        <w:t>Footers</w:t>
      </w:r>
      <w:r>
        <w:rPr>
          <w:rFonts w:hint="eastAsia"/>
        </w:rPr>
        <w:t>：清除了脚注信息，包括签名档或邮件结尾的致谢词。</w:t>
      </w:r>
    </w:p>
    <w:p w14:paraId="11BC67B6" w14:textId="3F351FEF" w:rsidR="00592435" w:rsidRDefault="000F1344" w:rsidP="000F1344">
      <w:pPr>
        <w:pStyle w:val="ae"/>
        <w:numPr>
          <w:ilvl w:val="0"/>
          <w:numId w:val="28"/>
        </w:numPr>
      </w:pPr>
      <w:r>
        <w:rPr>
          <w:rFonts w:hint="eastAsia"/>
        </w:rPr>
        <w:t>Quotes</w:t>
      </w:r>
      <w:r>
        <w:rPr>
          <w:rFonts w:hint="eastAsia"/>
        </w:rPr>
        <w:t>：删除了引用文本，这通常是对其他帖子的回复或引用，以帮助模型专注于当前帖子的原始内容。</w:t>
      </w:r>
    </w:p>
    <w:p w14:paraId="2F69AA8E" w14:textId="660F8508" w:rsidR="00784AF6" w:rsidRDefault="00784AF6" w:rsidP="00784AF6">
      <w:pPr>
        <w:pStyle w:val="2"/>
        <w:spacing w:before="156" w:after="156"/>
      </w:pPr>
      <w:r>
        <w:rPr>
          <w:rFonts w:hint="eastAsia"/>
        </w:rPr>
        <w:t>2</w:t>
      </w:r>
      <w:r>
        <w:t>.</w:t>
      </w:r>
      <w:r w:rsidR="00576BF7">
        <w:t>2</w:t>
      </w:r>
      <w:r>
        <w:t xml:space="preserve"> </w:t>
      </w:r>
      <w:r w:rsidR="00576BF7">
        <w:rPr>
          <w:rFonts w:hint="eastAsia"/>
        </w:rPr>
        <w:t>特征提取（文本向量化）</w:t>
      </w:r>
    </w:p>
    <w:p w14:paraId="4AAE6F40" w14:textId="42AA056C" w:rsidR="007D295F" w:rsidRDefault="007D295F" w:rsidP="007D295F">
      <w:pPr>
        <w:ind w:firstLineChars="200" w:firstLine="480"/>
      </w:pPr>
      <w:r>
        <w:rPr>
          <w:rFonts w:hint="eastAsia"/>
        </w:rPr>
        <w:t>在对数据进行预处理之后，下一步是将非结构化的文本转换成数值向量形式，以便于机器学习算法能够处理。这个过程通常被称为文本嵌入</w:t>
      </w:r>
      <w:r w:rsidR="00E9345A">
        <w:rPr>
          <w:rFonts w:hint="eastAsia"/>
        </w:rPr>
        <w:t>，</w:t>
      </w:r>
      <w:r>
        <w:rPr>
          <w:rFonts w:hint="eastAsia"/>
        </w:rPr>
        <w:t>文本嵌入是将文本数据转换为数值向量的过程，这些向量能够表征文本中的词汇和语义信息。</w:t>
      </w:r>
    </w:p>
    <w:p w14:paraId="015E899F" w14:textId="109F7BFF" w:rsidR="007D295F" w:rsidRPr="007D295F" w:rsidRDefault="007D295F" w:rsidP="007D295F">
      <w:pPr>
        <w:ind w:firstLineChars="200" w:firstLine="480"/>
      </w:pPr>
      <w:r>
        <w:rPr>
          <w:rFonts w:hint="eastAsia"/>
        </w:rPr>
        <w:t>目前有多种文本嵌入技术，包括但不限于以下几种：</w:t>
      </w:r>
    </w:p>
    <w:p w14:paraId="76736C79" w14:textId="51649E48" w:rsidR="007D295F" w:rsidRPr="007D295F" w:rsidRDefault="007D295F" w:rsidP="007D295F">
      <w:pPr>
        <w:pStyle w:val="ae"/>
        <w:numPr>
          <w:ilvl w:val="0"/>
          <w:numId w:val="29"/>
        </w:numPr>
      </w:pPr>
      <w:r>
        <w:rPr>
          <w:rFonts w:hint="eastAsia"/>
        </w:rPr>
        <w:t>词频</w:t>
      </w:r>
      <w:r>
        <w:rPr>
          <w:rFonts w:hint="eastAsia"/>
        </w:rPr>
        <w:t>-</w:t>
      </w:r>
      <w:r>
        <w:rPr>
          <w:rFonts w:hint="eastAsia"/>
        </w:rPr>
        <w:t>逆文档频率（</w:t>
      </w:r>
      <w:r>
        <w:rPr>
          <w:rFonts w:hint="eastAsia"/>
        </w:rPr>
        <w:t>TF-IDF</w:t>
      </w:r>
      <w:r>
        <w:rPr>
          <w:rFonts w:hint="eastAsia"/>
        </w:rPr>
        <w:t>）：这是一种基础的文本表示方法，通过考虑单词在文档中出现的频率以及在整个文档集中的罕见程度来量化单词的重要性。</w:t>
      </w:r>
    </w:p>
    <w:p w14:paraId="5C701348" w14:textId="53371FC2" w:rsidR="007D295F" w:rsidRPr="007D295F" w:rsidRDefault="007D295F" w:rsidP="007D295F">
      <w:pPr>
        <w:pStyle w:val="ae"/>
        <w:numPr>
          <w:ilvl w:val="0"/>
          <w:numId w:val="29"/>
        </w:numPr>
      </w:pPr>
      <w:r>
        <w:rPr>
          <w:rFonts w:hint="eastAsia"/>
        </w:rPr>
        <w:t>词嵌入（</w:t>
      </w:r>
      <w:r>
        <w:rPr>
          <w:rFonts w:hint="eastAsia"/>
        </w:rPr>
        <w:t>Word Embeddings</w:t>
      </w:r>
      <w:r>
        <w:rPr>
          <w:rFonts w:hint="eastAsia"/>
        </w:rPr>
        <w:t>）：如</w:t>
      </w:r>
      <w:r>
        <w:rPr>
          <w:rFonts w:hint="eastAsia"/>
        </w:rPr>
        <w:t>Word2Vec</w:t>
      </w:r>
      <w:r>
        <w:rPr>
          <w:rFonts w:hint="eastAsia"/>
        </w:rPr>
        <w:t>和</w:t>
      </w:r>
      <w:r>
        <w:rPr>
          <w:rFonts w:hint="eastAsia"/>
        </w:rPr>
        <w:t>GloVe</w:t>
      </w:r>
      <w:r w:rsidR="00A54C5F" w:rsidRPr="00A54C5F">
        <w:rPr>
          <w:vertAlign w:val="superscript"/>
        </w:rPr>
        <w:t>[2]</w:t>
      </w:r>
      <w:r>
        <w:rPr>
          <w:rFonts w:hint="eastAsia"/>
        </w:rPr>
        <w:t>，这些技术生成更密集的向量表示，能够捕捉单词之间的语义关系。</w:t>
      </w:r>
    </w:p>
    <w:p w14:paraId="0ADC7C72" w14:textId="6D255B39" w:rsidR="007D295F" w:rsidRDefault="007D295F" w:rsidP="007D295F">
      <w:pPr>
        <w:pStyle w:val="ae"/>
        <w:numPr>
          <w:ilvl w:val="0"/>
          <w:numId w:val="29"/>
        </w:numPr>
      </w:pPr>
      <w:r>
        <w:rPr>
          <w:rFonts w:hint="eastAsia"/>
        </w:rPr>
        <w:t>文档嵌入（</w:t>
      </w:r>
      <w:r>
        <w:rPr>
          <w:rFonts w:hint="eastAsia"/>
        </w:rPr>
        <w:t>Document Embeddings</w:t>
      </w:r>
      <w:r>
        <w:rPr>
          <w:rFonts w:hint="eastAsia"/>
        </w:rPr>
        <w:t>）：如</w:t>
      </w:r>
      <w:r>
        <w:rPr>
          <w:rFonts w:hint="eastAsia"/>
        </w:rPr>
        <w:t>Doc2Vec</w:t>
      </w:r>
      <w:r w:rsidR="00A54C5F" w:rsidRPr="00A54C5F">
        <w:rPr>
          <w:vertAlign w:val="superscript"/>
        </w:rPr>
        <w:t>[3]</w:t>
      </w:r>
      <w:r>
        <w:rPr>
          <w:rFonts w:hint="eastAsia"/>
        </w:rPr>
        <w:t>，这类技术不仅考虑单个单词，还考虑整个文档的语境。</w:t>
      </w:r>
    </w:p>
    <w:p w14:paraId="36F022FF" w14:textId="59610B72" w:rsidR="00E9345A" w:rsidRDefault="00713DFB" w:rsidP="00E9345A">
      <w:pPr>
        <w:pStyle w:val="ae"/>
        <w:numPr>
          <w:ilvl w:val="0"/>
          <w:numId w:val="29"/>
        </w:numPr>
      </w:pPr>
      <w:r>
        <w:rPr>
          <w:rFonts w:hint="eastAsia"/>
        </w:rPr>
        <w:lastRenderedPageBreak/>
        <w:t>Transformer</w:t>
      </w:r>
      <w:r>
        <w:t>-</w:t>
      </w:r>
      <w:r>
        <w:rPr>
          <w:rFonts w:hint="eastAsia"/>
        </w:rPr>
        <w:t>based</w:t>
      </w:r>
      <w:r w:rsidR="00E9345A">
        <w:rPr>
          <w:rFonts w:hint="eastAsia"/>
        </w:rPr>
        <w:t>预训练语言模型：如</w:t>
      </w:r>
      <w:r w:rsidR="00E9345A">
        <w:rPr>
          <w:rFonts w:hint="eastAsia"/>
        </w:rPr>
        <w:t>BERT</w:t>
      </w:r>
      <w:r w:rsidR="00E9345A">
        <w:rPr>
          <w:rFonts w:hint="eastAsia"/>
        </w:rPr>
        <w:t>和</w:t>
      </w:r>
      <w:r w:rsidR="00E9345A">
        <w:rPr>
          <w:rFonts w:hint="eastAsia"/>
        </w:rPr>
        <w:t>GPT</w:t>
      </w:r>
      <w:r w:rsidR="00E9345A">
        <w:rPr>
          <w:rFonts w:hint="eastAsia"/>
        </w:rPr>
        <w:t>，这些模型利用深度学习技术提供上下文相关的嵌入，能够更好地理解复杂的语言模式。</w:t>
      </w:r>
    </w:p>
    <w:p w14:paraId="7BFAFAB6" w14:textId="479EE081" w:rsidR="003C7528" w:rsidRPr="003C7528" w:rsidRDefault="007D295F" w:rsidP="007D295F">
      <w:pPr>
        <w:ind w:firstLineChars="200" w:firstLine="480"/>
      </w:pPr>
      <w:r>
        <w:rPr>
          <w:rFonts w:hint="eastAsia"/>
        </w:rPr>
        <w:t>选择哪种嵌入技术取决于具体任务的需求、数据集的特性以及计算资源等因素。每种技术都有其优点和适用场景，例如，简单的</w:t>
      </w:r>
      <w:r>
        <w:rPr>
          <w:rFonts w:hint="eastAsia"/>
        </w:rPr>
        <w:t>TF-IDF</w:t>
      </w:r>
      <w:r>
        <w:rPr>
          <w:rFonts w:hint="eastAsia"/>
        </w:rPr>
        <w:t>适合基础的文本分类任务，而复杂的预训练模型则更适合需要深层语义理解的任务。通过合理选择和应用这些技术，可以大大提高文本相关机器学习任务的性能。</w:t>
      </w:r>
    </w:p>
    <w:p w14:paraId="0384E460" w14:textId="7EF19650" w:rsidR="00784AF6" w:rsidRDefault="003C7528" w:rsidP="003C7528">
      <w:pPr>
        <w:pStyle w:val="3"/>
        <w:spacing w:before="156" w:after="156"/>
      </w:pPr>
      <w:r>
        <w:rPr>
          <w:rFonts w:hint="eastAsia"/>
        </w:rPr>
        <w:t>2</w:t>
      </w:r>
      <w:r>
        <w:t xml:space="preserve">.2.1 </w:t>
      </w:r>
      <w:r>
        <w:rPr>
          <w:rFonts w:hint="eastAsia"/>
        </w:rPr>
        <w:t>TF</w:t>
      </w:r>
      <w:r>
        <w:t>-</w:t>
      </w:r>
      <w:r>
        <w:rPr>
          <w:rFonts w:hint="eastAsia"/>
        </w:rPr>
        <w:t>IDF</w:t>
      </w:r>
    </w:p>
    <w:p w14:paraId="6594ED74" w14:textId="77777777" w:rsidR="00AA4334" w:rsidRDefault="00C17567" w:rsidP="00C17567">
      <w:pPr>
        <w:ind w:firstLineChars="200" w:firstLine="480"/>
      </w:pPr>
      <w:r>
        <w:rPr>
          <w:rFonts w:hint="eastAsia"/>
        </w:rPr>
        <w:t>首先简要介绍一下</w:t>
      </w:r>
      <w:r>
        <w:rPr>
          <w:rFonts w:hint="eastAsia"/>
        </w:rPr>
        <w:t>TF</w:t>
      </w:r>
      <w:r>
        <w:t>-</w:t>
      </w:r>
      <w:r>
        <w:rPr>
          <w:rFonts w:hint="eastAsia"/>
        </w:rPr>
        <w:t>IDF</w:t>
      </w:r>
      <w:r>
        <w:rPr>
          <w:rFonts w:hint="eastAsia"/>
        </w:rPr>
        <w:t>的原理和计算方法。</w:t>
      </w:r>
      <w:r w:rsidRPr="00C17567">
        <w:rPr>
          <w:rFonts w:hint="eastAsia"/>
        </w:rPr>
        <w:t>TF-IDF</w:t>
      </w:r>
      <w:r w:rsidRPr="00C17567">
        <w:rPr>
          <w:rFonts w:hint="eastAsia"/>
        </w:rPr>
        <w:t>，</w:t>
      </w:r>
      <w:r>
        <w:rPr>
          <w:rFonts w:hint="eastAsia"/>
        </w:rPr>
        <w:t>即</w:t>
      </w:r>
      <w:r w:rsidRPr="00C17567">
        <w:rPr>
          <w:rFonts w:hint="eastAsia"/>
        </w:rPr>
        <w:t>词频</w:t>
      </w:r>
      <w:r w:rsidRPr="00C17567">
        <w:rPr>
          <w:rFonts w:hint="eastAsia"/>
        </w:rPr>
        <w:t>-</w:t>
      </w:r>
      <w:r w:rsidRPr="00C17567">
        <w:rPr>
          <w:rFonts w:hint="eastAsia"/>
        </w:rPr>
        <w:t>逆文档频率，是一种衡量词语对集合中某个文档的重要性的度量方法，并对某些词在一般情况下出现频率较高的事实进行了调整。</w:t>
      </w:r>
    </w:p>
    <w:p w14:paraId="19AA16F0" w14:textId="0EFBBCB7" w:rsidR="003C7528" w:rsidRDefault="00C17567" w:rsidP="00C17567">
      <w:pPr>
        <w:ind w:firstLineChars="200" w:firstLine="480"/>
      </w:pPr>
      <w:r>
        <w:rPr>
          <w:rFonts w:hint="eastAsia"/>
        </w:rPr>
        <w:t>词频，表示为</w:t>
      </w:r>
      <m:oMath>
        <m:r>
          <w:rPr>
            <w:rFonts w:ascii="Cambria Math" w:hAnsi="Cambria Math"/>
          </w:rPr>
          <m:t xml:space="preserve"> tf</m:t>
        </m:r>
        <m:d>
          <m:dPr>
            <m:ctrlPr>
              <w:rPr>
                <w:rFonts w:ascii="Cambria Math" w:hAnsi="Cambria Math"/>
                <w:i/>
              </w:rPr>
            </m:ctrlPr>
          </m:dPr>
          <m:e>
            <m:r>
              <w:rPr>
                <w:rFonts w:ascii="Cambria Math" w:hAnsi="Cambria Math"/>
              </w:rPr>
              <m:t>t,d</m:t>
            </m:r>
          </m:e>
        </m:d>
      </m:oMath>
      <w:r>
        <w:rPr>
          <w:rFonts w:hint="eastAsia"/>
        </w:rPr>
        <w:t>，是单词</w:t>
      </w:r>
      <w:r>
        <w:rPr>
          <w:rFonts w:hint="eastAsia"/>
        </w:rPr>
        <w:t>t</w:t>
      </w:r>
      <w:r>
        <w:rPr>
          <w:rFonts w:hint="eastAsia"/>
        </w:rPr>
        <w:t>在文档</w:t>
      </w:r>
      <w:r>
        <w:rPr>
          <w:rFonts w:hint="eastAsia"/>
        </w:rPr>
        <w:t>d</w:t>
      </w:r>
      <w:r>
        <w:rPr>
          <w:rFonts w:hint="eastAsia"/>
        </w:rPr>
        <w:t>中出现的频率，通常</w:t>
      </w:r>
      <w:r w:rsidRPr="00C17567">
        <w:rPr>
          <w:rFonts w:hint="eastAsia"/>
        </w:rPr>
        <w:t>直接使用词在文档中的出现次数</w:t>
      </w:r>
      <w:r>
        <w:rPr>
          <w:rFonts w:hint="eastAsia"/>
        </w:rPr>
        <w:t>。为了</w:t>
      </w:r>
      <w:r w:rsidRPr="00C17567">
        <w:rPr>
          <w:rFonts w:hint="eastAsia"/>
        </w:rPr>
        <w:t>减少高频词对整体文本表示的影响</w:t>
      </w:r>
      <w:r>
        <w:rPr>
          <w:rFonts w:hint="eastAsia"/>
        </w:rPr>
        <w:t>，我们使用</w:t>
      </w:r>
      <w:r w:rsidRPr="00C17567">
        <w:rPr>
          <w:rFonts w:hint="eastAsia"/>
        </w:rPr>
        <w:t>子线性频率</w:t>
      </w:r>
      <w:r>
        <w:rPr>
          <w:rFonts w:hint="eastAsia"/>
        </w:rPr>
        <w:t>进行缩放。</w:t>
      </w:r>
    </w:p>
    <w:p w14:paraId="3D915E96" w14:textId="43C53570" w:rsidR="001700E6" w:rsidRDefault="00270026" w:rsidP="00270026">
      <w:pPr>
        <w:ind w:firstLineChars="200" w:firstLine="480"/>
      </w:pPr>
      <w:r w:rsidRPr="00B33A7E">
        <w:rPr>
          <w:noProof/>
        </w:rPr>
        <w:drawing>
          <wp:anchor distT="0" distB="0" distL="114300" distR="114300" simplePos="0" relativeHeight="251659264" behindDoc="0" locked="0" layoutInCell="1" allowOverlap="1" wp14:anchorId="043E084D" wp14:editId="7A5C2FA9">
            <wp:simplePos x="0" y="0"/>
            <wp:positionH relativeFrom="column">
              <wp:posOffset>1517193</wp:posOffset>
            </wp:positionH>
            <wp:positionV relativeFrom="paragraph">
              <wp:posOffset>520065</wp:posOffset>
            </wp:positionV>
            <wp:extent cx="2366989" cy="472139"/>
            <wp:effectExtent l="0" t="0" r="0" b="4445"/>
            <wp:wrapTopAndBottom/>
            <wp:docPr id="1575248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8445" name=""/>
                    <pic:cNvPicPr/>
                  </pic:nvPicPr>
                  <pic:blipFill>
                    <a:blip r:embed="rId7">
                      <a:extLst>
                        <a:ext uri="{28A0092B-C50C-407E-A947-70E740481C1C}">
                          <a14:useLocalDpi xmlns:a14="http://schemas.microsoft.com/office/drawing/2010/main" val="0"/>
                        </a:ext>
                      </a:extLst>
                    </a:blip>
                    <a:stretch>
                      <a:fillRect/>
                    </a:stretch>
                  </pic:blipFill>
                  <pic:spPr>
                    <a:xfrm>
                      <a:off x="0" y="0"/>
                      <a:ext cx="2366989" cy="472139"/>
                    </a:xfrm>
                    <a:prstGeom prst="rect">
                      <a:avLst/>
                    </a:prstGeom>
                  </pic:spPr>
                </pic:pic>
              </a:graphicData>
            </a:graphic>
          </wp:anchor>
        </w:drawing>
      </w:r>
      <w:r w:rsidR="00AA4334" w:rsidRPr="00AA4334">
        <w:rPr>
          <w:rFonts w:hint="eastAsia"/>
        </w:rPr>
        <w:t>逆文档频率是衡量一个词提供多少信息的指标，即这个词在所有文档中的常见程度或稀有程度。</w:t>
      </w:r>
      <w:r w:rsidR="00B33A7E">
        <w:rPr>
          <w:rFonts w:hint="eastAsia"/>
        </w:rPr>
        <w:t>计算公式为：</w:t>
      </w:r>
    </w:p>
    <w:p w14:paraId="5BC92DD8" w14:textId="6BFCCD46" w:rsidR="00B33A7E" w:rsidRDefault="00722692" w:rsidP="00AA4334">
      <w:pPr>
        <w:ind w:firstLineChars="200" w:firstLine="480"/>
      </w:pPr>
      <w:r w:rsidRPr="00722692">
        <w:rPr>
          <w:rFonts w:hint="eastAsia"/>
        </w:rPr>
        <w:t>TF-ID</w:t>
      </w:r>
      <w:r>
        <w:rPr>
          <w:rFonts w:hint="eastAsia"/>
        </w:rPr>
        <w:t>F</w:t>
      </w:r>
      <w:r>
        <w:rPr>
          <w:rFonts w:hint="eastAsia"/>
        </w:rPr>
        <w:t>由</w:t>
      </w:r>
      <m:oMath>
        <m:r>
          <w:rPr>
            <w:rFonts w:ascii="Cambria Math" w:hAnsi="Cambria Math"/>
          </w:rPr>
          <m:t xml:space="preserve"> </m:t>
        </m:r>
        <m:r>
          <w:rPr>
            <w:rFonts w:ascii="Cambria Math" w:hAnsi="Cambria Math" w:hint="eastAsia"/>
          </w:rPr>
          <m:t>tf</m:t>
        </m:r>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hint="eastAsia"/>
          </w:rPr>
          <m:t>idf</m:t>
        </m:r>
        <m:r>
          <w:rPr>
            <w:rFonts w:ascii="Cambria Math" w:hAnsi="Cambria Math"/>
          </w:rPr>
          <m:t xml:space="preserve"> </m:t>
        </m:r>
      </m:oMath>
      <w:r>
        <w:rPr>
          <w:rFonts w:hint="eastAsia"/>
        </w:rPr>
        <w:t>相乘得到，</w:t>
      </w:r>
      <w:r w:rsidR="001700E6" w:rsidRPr="001700E6">
        <w:rPr>
          <w:rFonts w:hint="eastAsia"/>
        </w:rPr>
        <w:t>一个词项获得高权重是由于它在给定文档中有高词频（</w:t>
      </w:r>
      <w:r w:rsidR="001700E6" w:rsidRPr="001700E6">
        <w:rPr>
          <w:rFonts w:hint="eastAsia"/>
        </w:rPr>
        <w:t>TF</w:t>
      </w:r>
      <w:r w:rsidR="001700E6" w:rsidRPr="001700E6">
        <w:rPr>
          <w:rFonts w:hint="eastAsia"/>
        </w:rPr>
        <w:t>），以及在整个文档集中有低文档频率（</w:t>
      </w:r>
      <w:r w:rsidR="001700E6" w:rsidRPr="001700E6">
        <w:rPr>
          <w:rFonts w:hint="eastAsia"/>
        </w:rPr>
        <w:t>DF</w:t>
      </w:r>
      <w:r w:rsidR="001700E6" w:rsidRPr="001700E6">
        <w:rPr>
          <w:rFonts w:hint="eastAsia"/>
        </w:rPr>
        <w:t>）</w:t>
      </w:r>
      <w:r w:rsidR="001700E6">
        <w:rPr>
          <w:rFonts w:hint="eastAsia"/>
        </w:rPr>
        <w:t>。</w:t>
      </w:r>
      <w:r w:rsidRPr="00722692">
        <w:rPr>
          <w:rFonts w:hint="eastAsia"/>
        </w:rPr>
        <w:t>通过结合词频和逆文档频率，可以有效平衡词在文档中的局部重要性和在整个文档集中的普遍重要性</w:t>
      </w:r>
      <w:r w:rsidR="001700E6">
        <w:rPr>
          <w:rFonts w:hint="eastAsia"/>
        </w:rPr>
        <w:t>。</w:t>
      </w:r>
    </w:p>
    <w:p w14:paraId="4ACF2CE6" w14:textId="56C0D966" w:rsidR="00DA35F5" w:rsidRDefault="001700E6" w:rsidP="00422071">
      <w:pPr>
        <w:ind w:firstLineChars="200" w:firstLine="480"/>
      </w:pPr>
      <w:r>
        <w:rPr>
          <w:rFonts w:hint="eastAsia"/>
        </w:rPr>
        <w:t>通过使用</w:t>
      </w:r>
      <w:r w:rsidRPr="001700E6">
        <w:rPr>
          <w:rFonts w:hint="eastAsia"/>
        </w:rPr>
        <w:t xml:space="preserve"> Scikit-learn </w:t>
      </w:r>
      <w:r w:rsidRPr="001700E6">
        <w:rPr>
          <w:rFonts w:hint="eastAsia"/>
        </w:rPr>
        <w:t>中</w:t>
      </w:r>
      <w:r>
        <w:rPr>
          <w:rFonts w:hint="eastAsia"/>
        </w:rPr>
        <w:t>的</w:t>
      </w:r>
      <w:r w:rsidRPr="001700E6">
        <w:rPr>
          <w:rFonts w:hint="eastAsia"/>
        </w:rPr>
        <w:t xml:space="preserve"> TfidfVectorizer </w:t>
      </w:r>
      <w:r w:rsidRPr="001700E6">
        <w:rPr>
          <w:rFonts w:hint="eastAsia"/>
        </w:rPr>
        <w:t>可以方便地计算文档集的</w:t>
      </w:r>
      <w:r w:rsidRPr="001700E6">
        <w:rPr>
          <w:rFonts w:hint="eastAsia"/>
        </w:rPr>
        <w:t xml:space="preserve"> TF-IDF </w:t>
      </w:r>
      <w:r w:rsidRPr="001700E6">
        <w:rPr>
          <w:rFonts w:hint="eastAsia"/>
        </w:rPr>
        <w:t>矩阵</w:t>
      </w:r>
      <w:r w:rsidR="00422071">
        <w:rPr>
          <w:rFonts w:hint="eastAsia"/>
        </w:rPr>
        <w:t>：</w:t>
      </w:r>
    </w:p>
    <w:p w14:paraId="16245479" w14:textId="77777777" w:rsidR="00FB5DEC" w:rsidRPr="00FB5DEC" w:rsidRDefault="00FB5DEC" w:rsidP="00FB5DEC">
      <w:pPr>
        <w:shd w:val="clear" w:color="auto" w:fill="F5F5F5"/>
        <w:spacing w:line="240" w:lineRule="atLeast"/>
        <w:jc w:val="left"/>
        <w:rPr>
          <w:rFonts w:ascii="Consolas" w:eastAsia="宋体" w:hAnsi="Consolas" w:cs="宋体"/>
          <w:color w:val="333333"/>
          <w:sz w:val="21"/>
          <w:szCs w:val="21"/>
        </w:rPr>
      </w:pPr>
      <w:r w:rsidRPr="00FB5DEC">
        <w:rPr>
          <w:rFonts w:ascii="Consolas" w:eastAsia="宋体" w:hAnsi="Consolas" w:cs="宋体"/>
          <w:color w:val="333333"/>
          <w:sz w:val="21"/>
          <w:szCs w:val="21"/>
        </w:rPr>
        <w:t xml:space="preserve">vectorizer </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 xml:space="preserve"> TfidfVectorizer</w:t>
      </w:r>
      <w:r w:rsidRPr="00FB5DEC">
        <w:rPr>
          <w:rFonts w:ascii="Consolas" w:eastAsia="宋体" w:hAnsi="Consolas" w:cs="宋体"/>
          <w:color w:val="777777"/>
          <w:sz w:val="21"/>
          <w:szCs w:val="21"/>
        </w:rPr>
        <w:t>(</w:t>
      </w:r>
      <w:r w:rsidRPr="00FB5DEC">
        <w:rPr>
          <w:rFonts w:ascii="Consolas" w:eastAsia="宋体" w:hAnsi="Consolas" w:cs="宋体"/>
          <w:color w:val="7A3E9D"/>
          <w:sz w:val="21"/>
          <w:szCs w:val="21"/>
        </w:rPr>
        <w:t>sublinear_tf</w:t>
      </w:r>
      <w:r w:rsidRPr="00FB5DEC">
        <w:rPr>
          <w:rFonts w:ascii="Consolas" w:eastAsia="宋体" w:hAnsi="Consolas" w:cs="宋体"/>
          <w:color w:val="777777"/>
          <w:sz w:val="21"/>
          <w:szCs w:val="21"/>
        </w:rPr>
        <w:t>=</w:t>
      </w:r>
      <w:r w:rsidRPr="00FB5DEC">
        <w:rPr>
          <w:rFonts w:ascii="Consolas" w:eastAsia="宋体" w:hAnsi="Consolas" w:cs="宋体"/>
          <w:color w:val="9C5D27"/>
          <w:sz w:val="21"/>
          <w:szCs w:val="21"/>
        </w:rPr>
        <w:t>True</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 xml:space="preserve"> </w:t>
      </w:r>
      <w:r w:rsidRPr="00FB5DEC">
        <w:rPr>
          <w:rFonts w:ascii="Consolas" w:eastAsia="宋体" w:hAnsi="Consolas" w:cs="宋体"/>
          <w:color w:val="7A3E9D"/>
          <w:sz w:val="21"/>
          <w:szCs w:val="21"/>
        </w:rPr>
        <w:t>min_df</w:t>
      </w:r>
      <w:r w:rsidRPr="00FB5DEC">
        <w:rPr>
          <w:rFonts w:ascii="Consolas" w:eastAsia="宋体" w:hAnsi="Consolas" w:cs="宋体"/>
          <w:color w:val="777777"/>
          <w:sz w:val="21"/>
          <w:szCs w:val="21"/>
        </w:rPr>
        <w:t>=</w:t>
      </w:r>
      <w:r w:rsidRPr="00FB5DEC">
        <w:rPr>
          <w:rFonts w:ascii="Consolas" w:eastAsia="宋体" w:hAnsi="Consolas" w:cs="宋体"/>
          <w:color w:val="9C5D27"/>
          <w:sz w:val="21"/>
          <w:szCs w:val="21"/>
        </w:rPr>
        <w:t>5</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 xml:space="preserve"> </w:t>
      </w:r>
      <w:r w:rsidRPr="00FB5DEC">
        <w:rPr>
          <w:rFonts w:ascii="Consolas" w:eastAsia="宋体" w:hAnsi="Consolas" w:cs="宋体"/>
          <w:color w:val="7A3E9D"/>
          <w:sz w:val="21"/>
          <w:szCs w:val="21"/>
        </w:rPr>
        <w:t>max_df</w:t>
      </w:r>
      <w:r w:rsidRPr="00FB5DEC">
        <w:rPr>
          <w:rFonts w:ascii="Consolas" w:eastAsia="宋体" w:hAnsi="Consolas" w:cs="宋体"/>
          <w:color w:val="777777"/>
          <w:sz w:val="21"/>
          <w:szCs w:val="21"/>
        </w:rPr>
        <w:t>=</w:t>
      </w:r>
      <w:r w:rsidRPr="00FB5DEC">
        <w:rPr>
          <w:rFonts w:ascii="Consolas" w:eastAsia="宋体" w:hAnsi="Consolas" w:cs="宋体"/>
          <w:color w:val="9C5D27"/>
          <w:sz w:val="21"/>
          <w:szCs w:val="21"/>
        </w:rPr>
        <w:t>0.95</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 xml:space="preserve"> </w:t>
      </w:r>
      <w:r w:rsidRPr="00FB5DEC">
        <w:rPr>
          <w:rFonts w:ascii="Consolas" w:eastAsia="宋体" w:hAnsi="Consolas" w:cs="宋体"/>
          <w:color w:val="7A3E9D"/>
          <w:sz w:val="21"/>
          <w:szCs w:val="21"/>
        </w:rPr>
        <w:t>stop_words</w:t>
      </w:r>
      <w:r w:rsidRPr="00FB5DEC">
        <w:rPr>
          <w:rFonts w:ascii="Consolas" w:eastAsia="宋体" w:hAnsi="Consolas" w:cs="宋体"/>
          <w:color w:val="777777"/>
          <w:sz w:val="21"/>
          <w:szCs w:val="21"/>
        </w:rPr>
        <w:t>='</w:t>
      </w:r>
      <w:r w:rsidRPr="00FB5DEC">
        <w:rPr>
          <w:rFonts w:ascii="Consolas" w:eastAsia="宋体" w:hAnsi="Consolas" w:cs="宋体"/>
          <w:color w:val="448C27"/>
          <w:sz w:val="21"/>
          <w:szCs w:val="21"/>
        </w:rPr>
        <w:t>english</w:t>
      </w:r>
      <w:r w:rsidRPr="00FB5DEC">
        <w:rPr>
          <w:rFonts w:ascii="Consolas" w:eastAsia="宋体" w:hAnsi="Consolas" w:cs="宋体"/>
          <w:color w:val="777777"/>
          <w:sz w:val="21"/>
          <w:szCs w:val="21"/>
        </w:rPr>
        <w:t>')</w:t>
      </w:r>
    </w:p>
    <w:p w14:paraId="0AC96DF7" w14:textId="77777777" w:rsidR="00FB5DEC" w:rsidRPr="00FB5DEC" w:rsidRDefault="00FB5DEC" w:rsidP="00FB5DEC">
      <w:pPr>
        <w:shd w:val="clear" w:color="auto" w:fill="F5F5F5"/>
        <w:spacing w:line="240" w:lineRule="atLeast"/>
        <w:jc w:val="left"/>
        <w:rPr>
          <w:rFonts w:ascii="Consolas" w:eastAsia="宋体" w:hAnsi="Consolas" w:cs="宋体"/>
          <w:color w:val="333333"/>
          <w:sz w:val="21"/>
          <w:szCs w:val="21"/>
        </w:rPr>
      </w:pPr>
      <w:r w:rsidRPr="00FB5DEC">
        <w:rPr>
          <w:rFonts w:ascii="Consolas" w:eastAsia="宋体" w:hAnsi="Consolas" w:cs="宋体"/>
          <w:color w:val="333333"/>
          <w:sz w:val="21"/>
          <w:szCs w:val="21"/>
        </w:rPr>
        <w:t xml:space="preserve">X </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 xml:space="preserve"> vectorizer</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fit_transform</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df</w:t>
      </w:r>
      <w:r w:rsidRPr="00FB5DEC">
        <w:rPr>
          <w:rFonts w:ascii="Consolas" w:eastAsia="宋体" w:hAnsi="Consolas" w:cs="宋体"/>
          <w:color w:val="777777"/>
          <w:sz w:val="21"/>
          <w:szCs w:val="21"/>
        </w:rPr>
        <w:t>['</w:t>
      </w:r>
      <w:r w:rsidRPr="00FB5DEC">
        <w:rPr>
          <w:rFonts w:ascii="Consolas" w:eastAsia="宋体" w:hAnsi="Consolas" w:cs="宋体"/>
          <w:color w:val="448C27"/>
          <w:sz w:val="21"/>
          <w:szCs w:val="21"/>
        </w:rPr>
        <w:t>text</w:t>
      </w:r>
      <w:r w:rsidRPr="00FB5DEC">
        <w:rPr>
          <w:rFonts w:ascii="Consolas" w:eastAsia="宋体" w:hAnsi="Consolas" w:cs="宋体"/>
          <w:color w:val="777777"/>
          <w:sz w:val="21"/>
          <w:szCs w:val="21"/>
        </w:rPr>
        <w:t>']).</w:t>
      </w:r>
      <w:r w:rsidRPr="00FB5DEC">
        <w:rPr>
          <w:rFonts w:ascii="Consolas" w:eastAsia="宋体" w:hAnsi="Consolas" w:cs="宋体"/>
          <w:color w:val="333333"/>
          <w:sz w:val="21"/>
          <w:szCs w:val="21"/>
        </w:rPr>
        <w:t>toarray</w:t>
      </w:r>
      <w:r w:rsidRPr="00FB5DEC">
        <w:rPr>
          <w:rFonts w:ascii="Consolas" w:eastAsia="宋体" w:hAnsi="Consolas" w:cs="宋体"/>
          <w:color w:val="777777"/>
          <w:sz w:val="21"/>
          <w:szCs w:val="21"/>
        </w:rPr>
        <w:t>()</w:t>
      </w:r>
    </w:p>
    <w:p w14:paraId="0495FC93" w14:textId="2839465B" w:rsidR="00422071" w:rsidRDefault="003F74C1" w:rsidP="003F74C1">
      <w:r w:rsidRPr="003F74C1">
        <w:rPr>
          <w:rFonts w:hint="eastAsia"/>
          <w:b/>
          <w:bCs/>
        </w:rPr>
        <w:t>参数解释</w:t>
      </w:r>
      <w:r>
        <w:rPr>
          <w:rFonts w:hint="eastAsia"/>
        </w:rPr>
        <w:t>：</w:t>
      </w:r>
      <w:r w:rsidR="006642E5" w:rsidRPr="006642E5">
        <w:rPr>
          <w:rFonts w:hint="eastAsia"/>
        </w:rPr>
        <w:t>通常，词频是根据单词在文档中出现的次数直接计算的</w:t>
      </w:r>
      <w:r>
        <w:rPr>
          <w:rFonts w:hint="eastAsia"/>
        </w:rPr>
        <w:t>，这里</w:t>
      </w:r>
      <w:r w:rsidR="006642E5" w:rsidRPr="006642E5">
        <w:rPr>
          <w:rFonts w:hint="eastAsia"/>
        </w:rPr>
        <w:t>设置了</w:t>
      </w:r>
      <w:r w:rsidR="006642E5" w:rsidRPr="006642E5">
        <w:rPr>
          <w:rFonts w:hint="eastAsia"/>
        </w:rPr>
        <w:t xml:space="preserve"> sublinear_tf</w:t>
      </w:r>
      <w:r>
        <w:t xml:space="preserve"> </w:t>
      </w:r>
      <w:r w:rsidR="006642E5" w:rsidRPr="006642E5">
        <w:rPr>
          <w:rFonts w:hint="eastAsia"/>
        </w:rPr>
        <w:t>=</w:t>
      </w:r>
      <w:r>
        <w:t xml:space="preserve"> </w:t>
      </w:r>
      <w:r w:rsidR="006642E5" w:rsidRPr="006642E5">
        <w:rPr>
          <w:rFonts w:hint="eastAsia"/>
        </w:rPr>
        <w:t xml:space="preserve">True </w:t>
      </w:r>
      <w:r>
        <w:rPr>
          <w:rFonts w:hint="eastAsia"/>
        </w:rPr>
        <w:t>，</w:t>
      </w:r>
      <w:r w:rsidR="006642E5" w:rsidRPr="006642E5">
        <w:rPr>
          <w:rFonts w:hint="eastAsia"/>
        </w:rPr>
        <w:t>TF-IDF</w:t>
      </w:r>
      <w:r w:rsidR="006642E5" w:rsidRPr="006642E5">
        <w:rPr>
          <w:rFonts w:hint="eastAsia"/>
        </w:rPr>
        <w:t>算法会采用</w:t>
      </w:r>
      <w:r>
        <w:rPr>
          <w:rFonts w:hint="eastAsia"/>
        </w:rPr>
        <w:t>次数的对数</w:t>
      </w:r>
      <w:r w:rsidR="006642E5" w:rsidRPr="006642E5">
        <w:rPr>
          <w:rFonts w:hint="eastAsia"/>
        </w:rPr>
        <w:t>来替换原始的词频，这样做有助于减轻高频词的影响。此外，</w:t>
      </w:r>
      <w:r w:rsidR="006642E5" w:rsidRPr="006642E5">
        <w:rPr>
          <w:rFonts w:hint="eastAsia"/>
        </w:rPr>
        <w:t>min_df</w:t>
      </w:r>
      <w:r>
        <w:t xml:space="preserve"> </w:t>
      </w:r>
      <w:r w:rsidR="006642E5" w:rsidRPr="006642E5">
        <w:rPr>
          <w:rFonts w:hint="eastAsia"/>
        </w:rPr>
        <w:t>=</w:t>
      </w:r>
      <w:r>
        <w:t xml:space="preserve"> </w:t>
      </w:r>
      <w:r w:rsidR="006642E5" w:rsidRPr="006642E5">
        <w:rPr>
          <w:rFonts w:hint="eastAsia"/>
        </w:rPr>
        <w:t xml:space="preserve">5 </w:t>
      </w:r>
      <w:r w:rsidR="006642E5" w:rsidRPr="006642E5">
        <w:rPr>
          <w:rFonts w:hint="eastAsia"/>
        </w:rPr>
        <w:t>表示如果某个单词在少于</w:t>
      </w:r>
      <w:r w:rsidR="006642E5" w:rsidRPr="006642E5">
        <w:rPr>
          <w:rFonts w:hint="eastAsia"/>
        </w:rPr>
        <w:t>5</w:t>
      </w:r>
      <w:r w:rsidR="006642E5" w:rsidRPr="006642E5">
        <w:rPr>
          <w:rFonts w:hint="eastAsia"/>
        </w:rPr>
        <w:t>个文档中出现，则会被忽略。这有助于过滤掉那些可能是噪声或对整个文档集贡献较小的稀有词汇。</w:t>
      </w:r>
      <w:r w:rsidR="006642E5" w:rsidRPr="006642E5">
        <w:rPr>
          <w:rFonts w:hint="eastAsia"/>
        </w:rPr>
        <w:t>max_df</w:t>
      </w:r>
      <w:r>
        <w:t xml:space="preserve"> </w:t>
      </w:r>
      <w:r w:rsidR="006642E5" w:rsidRPr="006642E5">
        <w:rPr>
          <w:rFonts w:hint="eastAsia"/>
        </w:rPr>
        <w:t>=</w:t>
      </w:r>
      <w:r>
        <w:t xml:space="preserve"> </w:t>
      </w:r>
      <w:r w:rsidR="006642E5" w:rsidRPr="006642E5">
        <w:rPr>
          <w:rFonts w:hint="eastAsia"/>
        </w:rPr>
        <w:t xml:space="preserve">0.95 </w:t>
      </w:r>
      <w:r w:rsidR="006642E5" w:rsidRPr="006642E5">
        <w:rPr>
          <w:rFonts w:hint="eastAsia"/>
        </w:rPr>
        <w:t>指的是，如果某个词出现在超过</w:t>
      </w:r>
      <w:r w:rsidR="006642E5" w:rsidRPr="006642E5">
        <w:rPr>
          <w:rFonts w:hint="eastAsia"/>
        </w:rPr>
        <w:t>95%</w:t>
      </w:r>
      <w:r w:rsidR="006642E5" w:rsidRPr="006642E5">
        <w:rPr>
          <w:rFonts w:hint="eastAsia"/>
        </w:rPr>
        <w:t>的文档中，那么它就不会被包括在词汇表里。这是为了过滤那些出现频率非常高但信息含量低的词汇，例如一些常见的停用词。</w:t>
      </w:r>
      <w:r w:rsidR="006642E5" w:rsidRPr="006642E5">
        <w:rPr>
          <w:rFonts w:hint="eastAsia"/>
        </w:rPr>
        <w:t xml:space="preserve">stop_words='english' </w:t>
      </w:r>
      <w:r w:rsidR="006642E5" w:rsidRPr="006642E5">
        <w:rPr>
          <w:rFonts w:hint="eastAsia"/>
        </w:rPr>
        <w:t>的作用是自动去除英语中的常用停用词，比如“</w:t>
      </w:r>
      <w:r w:rsidR="006642E5" w:rsidRPr="006642E5">
        <w:rPr>
          <w:rFonts w:hint="eastAsia"/>
        </w:rPr>
        <w:t>the</w:t>
      </w:r>
      <w:r w:rsidR="006642E5" w:rsidRPr="006642E5">
        <w:rPr>
          <w:rFonts w:hint="eastAsia"/>
        </w:rPr>
        <w:t>”、“</w:t>
      </w:r>
      <w:r w:rsidR="006642E5" w:rsidRPr="006642E5">
        <w:rPr>
          <w:rFonts w:hint="eastAsia"/>
        </w:rPr>
        <w:t>is</w:t>
      </w:r>
      <w:r w:rsidR="006642E5" w:rsidRPr="006642E5">
        <w:rPr>
          <w:rFonts w:hint="eastAsia"/>
        </w:rPr>
        <w:t>”、“</w:t>
      </w:r>
      <w:r w:rsidR="006642E5" w:rsidRPr="006642E5">
        <w:rPr>
          <w:rFonts w:hint="eastAsia"/>
        </w:rPr>
        <w:t>in</w:t>
      </w:r>
      <w:r w:rsidR="006642E5" w:rsidRPr="006642E5">
        <w:rPr>
          <w:rFonts w:hint="eastAsia"/>
        </w:rPr>
        <w:t>”和“</w:t>
      </w:r>
      <w:r w:rsidR="006642E5" w:rsidRPr="006642E5">
        <w:rPr>
          <w:rFonts w:hint="eastAsia"/>
        </w:rPr>
        <w:t>and</w:t>
      </w:r>
      <w:r w:rsidR="006642E5" w:rsidRPr="006642E5">
        <w:rPr>
          <w:rFonts w:hint="eastAsia"/>
        </w:rPr>
        <w:t>”等。尽管这些停用词在文本中极为常见，但它们通常对于理解文档的主题和内容的贡献很小</w:t>
      </w:r>
      <w:r w:rsidR="006642E5">
        <w:rPr>
          <w:rFonts w:hint="eastAsia"/>
        </w:rPr>
        <w:t>，即信息含量很低。</w:t>
      </w:r>
    </w:p>
    <w:p w14:paraId="766CB2CC" w14:textId="68E23260" w:rsidR="003F74C1" w:rsidRDefault="00951D17" w:rsidP="00951D17">
      <w:pPr>
        <w:ind w:firstLineChars="200" w:firstLine="480"/>
      </w:pPr>
      <w:r>
        <w:rPr>
          <w:rFonts w:hint="eastAsia"/>
        </w:rPr>
        <w:t>根据筛选条件，最终词表</w:t>
      </w:r>
      <w:r>
        <w:rPr>
          <w:rFonts w:hint="eastAsia"/>
        </w:rPr>
        <w:t>(</w:t>
      </w:r>
      <w:r w:rsidRPr="00951D17">
        <w:t>vocabulary</w:t>
      </w:r>
      <w:r>
        <w:t>)</w:t>
      </w:r>
      <w:r>
        <w:rPr>
          <w:rFonts w:hint="eastAsia"/>
        </w:rPr>
        <w:t>中共有</w:t>
      </w:r>
      <w:r w:rsidRPr="00951D17">
        <w:t>5423</w:t>
      </w:r>
      <w:r>
        <w:rPr>
          <w:rFonts w:hint="eastAsia"/>
        </w:rPr>
        <w:t>个单词。因此每一个样本的特征向量都是</w:t>
      </w:r>
      <w:r>
        <w:rPr>
          <w:rFonts w:hint="eastAsia"/>
        </w:rPr>
        <w:t>5</w:t>
      </w:r>
      <w:r>
        <w:t>423</w:t>
      </w:r>
      <w:r>
        <w:rPr>
          <w:rFonts w:hint="eastAsia"/>
        </w:rPr>
        <w:t>维向量，每个元素的值为对应单词的</w:t>
      </w:r>
      <w:r>
        <w:rPr>
          <w:rFonts w:hint="eastAsia"/>
        </w:rPr>
        <w:t>TF-IDF</w:t>
      </w:r>
      <w:r>
        <w:rPr>
          <w:rFonts w:hint="eastAsia"/>
        </w:rPr>
        <w:t>。</w:t>
      </w:r>
    </w:p>
    <w:p w14:paraId="798BA41E" w14:textId="0FA46523" w:rsidR="003F74C1" w:rsidRDefault="00301C3E" w:rsidP="00301C3E">
      <w:pPr>
        <w:pStyle w:val="3"/>
        <w:spacing w:before="156" w:after="156"/>
      </w:pPr>
      <w:r>
        <w:rPr>
          <w:rFonts w:hint="eastAsia"/>
        </w:rPr>
        <w:lastRenderedPageBreak/>
        <w:t>2</w:t>
      </w:r>
      <w:r>
        <w:t xml:space="preserve">.2.2 </w:t>
      </w:r>
      <w:r w:rsidR="00E95B4B">
        <w:rPr>
          <w:rFonts w:hint="eastAsia"/>
        </w:rPr>
        <w:t>Word Embeddings</w:t>
      </w:r>
      <w:r w:rsidR="00E95B4B">
        <w:t xml:space="preserve"> (Glove)</w:t>
      </w:r>
    </w:p>
    <w:p w14:paraId="5CDA9102" w14:textId="25A189D9" w:rsidR="00863673" w:rsidRPr="00F250F4" w:rsidRDefault="00863673" w:rsidP="00863673">
      <w:pPr>
        <w:rPr>
          <w:b/>
          <w:bCs/>
        </w:rPr>
      </w:pPr>
      <w:r w:rsidRPr="00F250F4">
        <w:rPr>
          <w:b/>
          <w:bCs/>
        </w:rPr>
        <w:t>1</w:t>
      </w:r>
      <w:r w:rsidRPr="00F250F4">
        <w:rPr>
          <w:rFonts w:hint="eastAsia"/>
          <w:b/>
          <w:bCs/>
        </w:rPr>
        <w:t>）词嵌入和</w:t>
      </w:r>
      <w:r w:rsidRPr="00F250F4">
        <w:rPr>
          <w:rFonts w:hint="eastAsia"/>
          <w:b/>
          <w:bCs/>
        </w:rPr>
        <w:t>GloVe</w:t>
      </w:r>
      <w:r w:rsidRPr="00F250F4">
        <w:rPr>
          <w:rFonts w:hint="eastAsia"/>
          <w:b/>
          <w:bCs/>
        </w:rPr>
        <w:t>简介</w:t>
      </w:r>
    </w:p>
    <w:p w14:paraId="1A990B31" w14:textId="58DD6259" w:rsidR="00385148" w:rsidRDefault="00863673" w:rsidP="00385148">
      <w:pPr>
        <w:ind w:firstLineChars="200" w:firstLine="480"/>
      </w:pPr>
      <w:r>
        <w:rPr>
          <w:rFonts w:hint="eastAsia"/>
        </w:rPr>
        <w:t>词嵌入是将文本信息转换为数值形式的一种方法，</w:t>
      </w:r>
      <w:r w:rsidR="00F250F4" w:rsidRPr="00F250F4">
        <w:rPr>
          <w:rFonts w:hint="eastAsia"/>
        </w:rPr>
        <w:t>通过</w:t>
      </w:r>
      <w:r w:rsidR="00F250F4">
        <w:rPr>
          <w:rFonts w:hint="eastAsia"/>
        </w:rPr>
        <w:t>将</w:t>
      </w:r>
      <w:r w:rsidR="00F250F4" w:rsidRPr="00F250F4">
        <w:rPr>
          <w:rFonts w:hint="eastAsia"/>
        </w:rPr>
        <w:t>词语</w:t>
      </w:r>
      <w:r w:rsidR="00F250F4">
        <w:rPr>
          <w:rFonts w:hint="eastAsia"/>
        </w:rPr>
        <w:t>映射到</w:t>
      </w:r>
      <w:r w:rsidR="00F250F4" w:rsidRPr="00F250F4">
        <w:rPr>
          <w:rFonts w:hint="eastAsia"/>
        </w:rPr>
        <w:t>多维空间</w:t>
      </w:r>
      <w:r w:rsidR="00F250F4">
        <w:rPr>
          <w:rFonts w:hint="eastAsia"/>
        </w:rPr>
        <w:t>中</w:t>
      </w:r>
      <w:r w:rsidR="00F250F4" w:rsidRPr="00F250F4">
        <w:rPr>
          <w:rFonts w:hint="eastAsia"/>
        </w:rPr>
        <w:t>的向量，捕捉词义和上下文关系，为机器学习提供丰富、可计算的文本表示。</w:t>
      </w:r>
      <w:r w:rsidR="00385148" w:rsidRPr="00385148">
        <w:rPr>
          <w:rFonts w:hint="eastAsia"/>
        </w:rPr>
        <w:t>GloVe</w:t>
      </w:r>
      <w:r w:rsidR="00385148" w:rsidRPr="00385148">
        <w:rPr>
          <w:rFonts w:hint="eastAsia"/>
        </w:rPr>
        <w:t>（全局词向量）是一种将词汇表中的单词转化为词向量的无监督学习模型。它的目标是将词语映射到一个多维空间中，使得这些词向量能够捕捉到词语之间的语义和句法关系。</w:t>
      </w:r>
    </w:p>
    <w:p w14:paraId="5A43E4A9" w14:textId="4938942B" w:rsidR="00863673" w:rsidRPr="00F250F4" w:rsidRDefault="00863673" w:rsidP="00385148">
      <w:pPr>
        <w:rPr>
          <w:b/>
          <w:bCs/>
        </w:rPr>
      </w:pPr>
      <w:r w:rsidRPr="00F250F4">
        <w:rPr>
          <w:rFonts w:hint="eastAsia"/>
          <w:b/>
          <w:bCs/>
        </w:rPr>
        <w:t>2</w:t>
      </w:r>
      <w:r w:rsidRPr="00F250F4">
        <w:rPr>
          <w:rFonts w:hint="eastAsia"/>
          <w:b/>
          <w:bCs/>
        </w:rPr>
        <w:t>）</w:t>
      </w:r>
      <w:r w:rsidRPr="00F250F4">
        <w:rPr>
          <w:rFonts w:hint="eastAsia"/>
          <w:b/>
          <w:bCs/>
        </w:rPr>
        <w:t>GloVe</w:t>
      </w:r>
      <w:r w:rsidRPr="00F250F4">
        <w:rPr>
          <w:rFonts w:hint="eastAsia"/>
          <w:b/>
          <w:bCs/>
        </w:rPr>
        <w:t>的工作机制</w:t>
      </w:r>
    </w:p>
    <w:p w14:paraId="43913FD1" w14:textId="5FC28755" w:rsidR="00F250F4" w:rsidRDefault="00680B2F" w:rsidP="00680B2F">
      <w:pPr>
        <w:ind w:firstLineChars="200" w:firstLine="480"/>
      </w:pPr>
      <w:r>
        <w:rPr>
          <w:noProof/>
        </w:rPr>
        <w:drawing>
          <wp:anchor distT="0" distB="0" distL="114300" distR="114300" simplePos="0" relativeHeight="251660288" behindDoc="0" locked="0" layoutInCell="1" allowOverlap="1" wp14:anchorId="008F2D58" wp14:editId="01A99A3B">
            <wp:simplePos x="0" y="0"/>
            <wp:positionH relativeFrom="column">
              <wp:posOffset>1099820</wp:posOffset>
            </wp:positionH>
            <wp:positionV relativeFrom="paragraph">
              <wp:posOffset>984250</wp:posOffset>
            </wp:positionV>
            <wp:extent cx="3146425" cy="2313305"/>
            <wp:effectExtent l="0" t="0" r="0" b="0"/>
            <wp:wrapTopAndBottom/>
            <wp:docPr id="196636665" name="图片 1" descr="The model architecture of GloVe. The input is a one-hot representation of a word. The word embedding matrices serve as weight matrices in the model and thus the output of the model is a vector of inner products of word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 architecture of GloVe. The input is a one-hot representation of a word. The word embedding matrices serve as weight matrices in the model and thus the output of the model is a vector of inner products of word vecto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6425"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673">
        <w:rPr>
          <w:rFonts w:hint="eastAsia"/>
        </w:rPr>
        <w:t>GloVe</w:t>
      </w:r>
      <w:r w:rsidR="00863673">
        <w:rPr>
          <w:rFonts w:hint="eastAsia"/>
        </w:rPr>
        <w:t>通过构建一个共现矩阵来工作，</w:t>
      </w:r>
      <w:r w:rsidR="00F250F4">
        <w:rPr>
          <w:rFonts w:hint="eastAsia"/>
        </w:rPr>
        <w:t>该矩阵表示了词汇表中的每个单词与上下文中的其他单词共同出现的频率。之后</w:t>
      </w:r>
      <w:r w:rsidR="00F250F4" w:rsidRPr="00F250F4">
        <w:rPr>
          <w:rFonts w:hint="eastAsia"/>
        </w:rPr>
        <w:t>，</w:t>
      </w:r>
      <w:r w:rsidR="00F250F4" w:rsidRPr="00F250F4">
        <w:rPr>
          <w:rFonts w:hint="eastAsia"/>
        </w:rPr>
        <w:t>GloVe</w:t>
      </w:r>
      <w:r w:rsidR="00F250F4" w:rsidRPr="00F250F4">
        <w:rPr>
          <w:rFonts w:hint="eastAsia"/>
        </w:rPr>
        <w:t>使用这个共现矩阵来生成词向量。它对共现矩阵中的每一个元素（即每一对单词）进行操作，目的是使生成的词向量之间的点积等同于它们的共现概率的对数值。</w:t>
      </w:r>
    </w:p>
    <w:p w14:paraId="79A8093F" w14:textId="05B22C79" w:rsidR="00863673" w:rsidRDefault="00863673" w:rsidP="00863673">
      <w:pPr>
        <w:ind w:firstLineChars="200" w:firstLine="480"/>
      </w:pPr>
      <w:r>
        <w:rPr>
          <w:rFonts w:hint="eastAsia"/>
        </w:rPr>
        <w:t>与依赖于局部上下文信息的</w:t>
      </w:r>
      <w:r>
        <w:rPr>
          <w:rFonts w:hint="eastAsia"/>
        </w:rPr>
        <w:t>Word2Vec</w:t>
      </w:r>
      <w:r>
        <w:rPr>
          <w:rFonts w:hint="eastAsia"/>
        </w:rPr>
        <w:t>不同，</w:t>
      </w:r>
      <w:r>
        <w:rPr>
          <w:rFonts w:hint="eastAsia"/>
        </w:rPr>
        <w:t>GloVe</w:t>
      </w:r>
      <w:r>
        <w:rPr>
          <w:rFonts w:hint="eastAsia"/>
        </w:rPr>
        <w:t>捕获了全局和局部上下文，为理解词义提供了更全面的信息。</w:t>
      </w:r>
    </w:p>
    <w:p w14:paraId="3E77BEA2" w14:textId="12795133" w:rsidR="00863673" w:rsidRPr="00F250F4" w:rsidRDefault="00385148" w:rsidP="00863673">
      <w:pPr>
        <w:rPr>
          <w:b/>
          <w:bCs/>
        </w:rPr>
      </w:pPr>
      <w:r w:rsidRPr="00F250F4">
        <w:rPr>
          <w:rFonts w:hint="eastAsia"/>
          <w:b/>
          <w:bCs/>
        </w:rPr>
        <w:t>3</w:t>
      </w:r>
      <w:r w:rsidRPr="00F250F4">
        <w:rPr>
          <w:rFonts w:hint="eastAsia"/>
          <w:b/>
          <w:bCs/>
        </w:rPr>
        <w:t>）</w:t>
      </w:r>
      <w:r w:rsidR="00863673" w:rsidRPr="00F250F4">
        <w:rPr>
          <w:rFonts w:hint="eastAsia"/>
          <w:b/>
          <w:bCs/>
        </w:rPr>
        <w:t>实验中</w:t>
      </w:r>
      <w:r w:rsidR="00863673" w:rsidRPr="00F250F4">
        <w:rPr>
          <w:rFonts w:hint="eastAsia"/>
          <w:b/>
          <w:bCs/>
        </w:rPr>
        <w:t>GloVe</w:t>
      </w:r>
      <w:r w:rsidR="00863673" w:rsidRPr="00F250F4">
        <w:rPr>
          <w:rFonts w:hint="eastAsia"/>
          <w:b/>
          <w:bCs/>
        </w:rPr>
        <w:t>的实现</w:t>
      </w:r>
    </w:p>
    <w:p w14:paraId="3442AD6A" w14:textId="0DB626CF" w:rsidR="00BD4578" w:rsidRDefault="00BD4578" w:rsidP="00BD4578">
      <w:pPr>
        <w:ind w:firstLineChars="200" w:firstLine="480"/>
      </w:pPr>
      <w:r>
        <w:rPr>
          <w:rFonts w:hint="eastAsia"/>
        </w:rPr>
        <w:t>在本实验中，我们采用了一个</w:t>
      </w:r>
      <w:r>
        <w:rPr>
          <w:rFonts w:hint="eastAsia"/>
        </w:rPr>
        <w:t>100</w:t>
      </w:r>
      <w:r>
        <w:rPr>
          <w:rFonts w:hint="eastAsia"/>
        </w:rPr>
        <w:t>维的预训练</w:t>
      </w:r>
      <w:r>
        <w:rPr>
          <w:rFonts w:hint="eastAsia"/>
        </w:rPr>
        <w:t>GloVe</w:t>
      </w:r>
      <w:r>
        <w:rPr>
          <w:rFonts w:hint="eastAsia"/>
        </w:rPr>
        <w:t>模型（</w:t>
      </w:r>
      <w:r>
        <w:rPr>
          <w:rFonts w:hint="eastAsia"/>
        </w:rPr>
        <w:t>dim=100</w:t>
      </w:r>
      <w:r>
        <w:rPr>
          <w:rFonts w:hint="eastAsia"/>
        </w:rPr>
        <w:t>），用以提取和表示文本数据。我们定义了一个名为</w:t>
      </w:r>
      <w:r>
        <w:rPr>
          <w:rFonts w:hint="eastAsia"/>
        </w:rPr>
        <w:t>sentence_embedding</w:t>
      </w:r>
      <w:r>
        <w:rPr>
          <w:rFonts w:hint="eastAsia"/>
        </w:rPr>
        <w:t>的函数，负责处理每个句子。该函数首先将句子拆分为单词，然后将每个单词映射到其在</w:t>
      </w:r>
      <w:r>
        <w:rPr>
          <w:rFonts w:hint="eastAsia"/>
        </w:rPr>
        <w:t>GloVe</w:t>
      </w:r>
      <w:r>
        <w:rPr>
          <w:rFonts w:hint="eastAsia"/>
        </w:rPr>
        <w:t>模型中对应的词向量。如果</w:t>
      </w:r>
      <w:r>
        <w:rPr>
          <w:rFonts w:hint="eastAsia"/>
        </w:rPr>
        <w:t>GloVe</w:t>
      </w:r>
      <w:r>
        <w:rPr>
          <w:rFonts w:hint="eastAsia"/>
        </w:rPr>
        <w:t>模型中包含该词，我们就将其向量添加到</w:t>
      </w:r>
      <w:r>
        <w:rPr>
          <w:rFonts w:hint="eastAsia"/>
        </w:rPr>
        <w:t>embedding_sentence</w:t>
      </w:r>
      <w:r>
        <w:rPr>
          <w:rFonts w:hint="eastAsia"/>
        </w:rPr>
        <w:t>矩阵中。</w:t>
      </w:r>
    </w:p>
    <w:p w14:paraId="36A520C8" w14:textId="7D03969E" w:rsidR="002203CF" w:rsidRDefault="00BD4578" w:rsidP="00BD4578">
      <w:pPr>
        <w:ind w:firstLineChars="200" w:firstLine="480"/>
      </w:pPr>
      <w:r>
        <w:rPr>
          <w:rFonts w:hint="eastAsia"/>
        </w:rPr>
        <w:t>为了维持数据的一致性和便于处理，我们将所有句子的长度统一固定为</w:t>
      </w:r>
      <w:r>
        <w:rPr>
          <w:rFonts w:hint="eastAsia"/>
        </w:rPr>
        <w:t>256</w:t>
      </w:r>
      <w:r>
        <w:rPr>
          <w:rFonts w:hint="eastAsia"/>
        </w:rPr>
        <w:t>个词。对于那些长度不足</w:t>
      </w:r>
      <w:r>
        <w:rPr>
          <w:rFonts w:hint="eastAsia"/>
        </w:rPr>
        <w:t>256</w:t>
      </w:r>
      <w:r>
        <w:rPr>
          <w:rFonts w:hint="eastAsia"/>
        </w:rPr>
        <w:t>的句子，我们通过在其末尾添加零向量来填充剩余部分；对于超出这一长度的句子，则进行适当的截断。这样处理后，每个句子都被转换成了一个固定大小的向量，其维度为</w:t>
      </w:r>
      <w:r>
        <w:rPr>
          <w:rFonts w:hint="eastAsia"/>
        </w:rPr>
        <w:t>100</w:t>
      </w:r>
      <w:r>
        <w:rPr>
          <w:rFonts w:hint="eastAsia"/>
        </w:rPr>
        <w:t>×</w:t>
      </w:r>
      <w:r>
        <w:rPr>
          <w:rFonts w:hint="eastAsia"/>
        </w:rPr>
        <w:t>256</w:t>
      </w:r>
      <w:r>
        <w:rPr>
          <w:rFonts w:hint="eastAsia"/>
        </w:rPr>
        <w:t>，使得它们可以作为机器学习模型的输入，从而便于进行后续的聚类和分析工作。</w:t>
      </w:r>
    </w:p>
    <w:p w14:paraId="1679A509" w14:textId="77777777" w:rsidR="00CE1C40" w:rsidRDefault="00CE1C40" w:rsidP="005A397B"/>
    <w:p w14:paraId="056540B5" w14:textId="27A3398B" w:rsidR="002203CF" w:rsidRDefault="002203CF" w:rsidP="00BD4578">
      <w:pPr>
        <w:pStyle w:val="3"/>
        <w:spacing w:before="156" w:after="156"/>
      </w:pPr>
      <w:r>
        <w:rPr>
          <w:rFonts w:hint="eastAsia"/>
        </w:rPr>
        <w:lastRenderedPageBreak/>
        <w:t>2</w:t>
      </w:r>
      <w:r>
        <w:t xml:space="preserve">.2.3 </w:t>
      </w:r>
      <w:r>
        <w:rPr>
          <w:rFonts w:hint="eastAsia"/>
        </w:rPr>
        <w:t>Document Embeddings</w:t>
      </w:r>
      <w:r>
        <w:t xml:space="preserve"> (</w:t>
      </w:r>
      <w:r>
        <w:rPr>
          <w:rFonts w:hint="eastAsia"/>
        </w:rPr>
        <w:t>Doc2Vec</w:t>
      </w:r>
      <w:r>
        <w:t>)</w:t>
      </w:r>
    </w:p>
    <w:p w14:paraId="3FB50718" w14:textId="68F2609D" w:rsidR="00BD4578" w:rsidRPr="0030625F" w:rsidRDefault="0030625F" w:rsidP="00BD4578">
      <w:pPr>
        <w:rPr>
          <w:b/>
          <w:bCs/>
        </w:rPr>
      </w:pPr>
      <w:r w:rsidRPr="0030625F">
        <w:rPr>
          <w:rFonts w:hint="eastAsia"/>
          <w:b/>
          <w:bCs/>
        </w:rPr>
        <w:t>1</w:t>
      </w:r>
      <w:r w:rsidRPr="0030625F">
        <w:rPr>
          <w:rFonts w:hint="eastAsia"/>
          <w:b/>
          <w:bCs/>
        </w:rPr>
        <w:t>）</w:t>
      </w:r>
      <w:r w:rsidRPr="0030625F">
        <w:rPr>
          <w:rFonts w:hint="eastAsia"/>
          <w:b/>
          <w:bCs/>
        </w:rPr>
        <w:t>Doc2Vec</w:t>
      </w:r>
      <w:r w:rsidRPr="0030625F">
        <w:rPr>
          <w:rFonts w:hint="eastAsia"/>
          <w:b/>
          <w:bCs/>
        </w:rPr>
        <w:t>简介</w:t>
      </w:r>
    </w:p>
    <w:p w14:paraId="2BF8B7ED" w14:textId="11C2887A" w:rsidR="00EA7539" w:rsidRDefault="005A397B" w:rsidP="00EA7539">
      <w:pPr>
        <w:ind w:firstLineChars="200" w:firstLine="480"/>
      </w:pPr>
      <w:r>
        <w:rPr>
          <w:noProof/>
        </w:rPr>
        <w:drawing>
          <wp:anchor distT="0" distB="0" distL="114300" distR="114300" simplePos="0" relativeHeight="251661312" behindDoc="0" locked="0" layoutInCell="1" allowOverlap="1" wp14:anchorId="3210BDE9" wp14:editId="30D319C9">
            <wp:simplePos x="0" y="0"/>
            <wp:positionH relativeFrom="column">
              <wp:posOffset>1202690</wp:posOffset>
            </wp:positionH>
            <wp:positionV relativeFrom="paragraph">
              <wp:posOffset>950341</wp:posOffset>
            </wp:positionV>
            <wp:extent cx="3148965" cy="1749425"/>
            <wp:effectExtent l="0" t="0" r="0" b="3175"/>
            <wp:wrapTopAndBottom/>
            <wp:docPr id="6093938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965"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578">
        <w:rPr>
          <w:rFonts w:hint="eastAsia"/>
        </w:rPr>
        <w:t>Doc2Vec</w:t>
      </w:r>
      <w:r w:rsidR="00BD4578">
        <w:rPr>
          <w:rFonts w:hint="eastAsia"/>
        </w:rPr>
        <w:t>，也被称为文档嵌入，是一种有效的文本表示方法，用于将整个文档转换成固定大小的向量。与仅表示单个词的词嵌入技术（如</w:t>
      </w:r>
      <w:r w:rsidR="00BD4578">
        <w:rPr>
          <w:rFonts w:hint="eastAsia"/>
        </w:rPr>
        <w:t>Word2Vec</w:t>
      </w:r>
      <w:r w:rsidR="00BD4578">
        <w:rPr>
          <w:rFonts w:hint="eastAsia"/>
        </w:rPr>
        <w:t>）不同，</w:t>
      </w:r>
      <w:r w:rsidR="00BD4578">
        <w:rPr>
          <w:rFonts w:hint="eastAsia"/>
        </w:rPr>
        <w:t>Doc2Vec</w:t>
      </w:r>
      <w:r w:rsidR="00BD4578">
        <w:rPr>
          <w:rFonts w:hint="eastAsia"/>
        </w:rPr>
        <w:t>能够捕捉到整个文档的上下文信息，使其在处理文本相关任务时更为有效。</w:t>
      </w:r>
    </w:p>
    <w:p w14:paraId="59DA2E3C" w14:textId="578B7F02" w:rsidR="00BD4578" w:rsidRPr="0030625F" w:rsidRDefault="0030625F" w:rsidP="00BD4578">
      <w:pPr>
        <w:rPr>
          <w:b/>
          <w:bCs/>
        </w:rPr>
      </w:pPr>
      <w:r w:rsidRPr="0030625F">
        <w:rPr>
          <w:rFonts w:hint="eastAsia"/>
          <w:b/>
          <w:bCs/>
        </w:rPr>
        <w:t>2</w:t>
      </w:r>
      <w:r w:rsidRPr="0030625F">
        <w:rPr>
          <w:rFonts w:hint="eastAsia"/>
          <w:b/>
          <w:bCs/>
        </w:rPr>
        <w:t>）</w:t>
      </w:r>
      <w:r w:rsidR="00BD4578" w:rsidRPr="0030625F">
        <w:rPr>
          <w:rFonts w:hint="eastAsia"/>
          <w:b/>
          <w:bCs/>
        </w:rPr>
        <w:t>实验中</w:t>
      </w:r>
      <w:r w:rsidR="00BD4578" w:rsidRPr="0030625F">
        <w:rPr>
          <w:rFonts w:hint="eastAsia"/>
          <w:b/>
          <w:bCs/>
        </w:rPr>
        <w:t>Doc2Vec</w:t>
      </w:r>
      <w:r w:rsidR="00BD4578" w:rsidRPr="0030625F">
        <w:rPr>
          <w:rFonts w:hint="eastAsia"/>
          <w:b/>
          <w:bCs/>
        </w:rPr>
        <w:t>的实现</w:t>
      </w:r>
    </w:p>
    <w:p w14:paraId="235883E7" w14:textId="45D4DA2B" w:rsidR="00091195" w:rsidRDefault="00091195" w:rsidP="00091195">
      <w:r>
        <w:rPr>
          <w:rFonts w:hint="eastAsia"/>
        </w:rPr>
        <w:t xml:space="preserve">1. </w:t>
      </w:r>
      <w:r>
        <w:rPr>
          <w:rFonts w:hint="eastAsia"/>
        </w:rPr>
        <w:t>数据准备</w:t>
      </w:r>
    </w:p>
    <w:p w14:paraId="5809968B" w14:textId="56783FF3" w:rsidR="00091195" w:rsidRDefault="00091195" w:rsidP="00091195">
      <w:pPr>
        <w:ind w:firstLineChars="200" w:firstLine="480"/>
      </w:pPr>
      <w:r>
        <w:rPr>
          <w:rFonts w:hint="eastAsia"/>
        </w:rPr>
        <w:t>与</w:t>
      </w:r>
      <w:r>
        <w:rPr>
          <w:rFonts w:hint="eastAsia"/>
        </w:rPr>
        <w:t>GloVe</w:t>
      </w:r>
      <w:r>
        <w:rPr>
          <w:rFonts w:hint="eastAsia"/>
        </w:rPr>
        <w:t>不同，</w:t>
      </w:r>
      <w:r>
        <w:rPr>
          <w:rFonts w:hint="eastAsia"/>
        </w:rPr>
        <w:t>Doc2Vec</w:t>
      </w:r>
      <w:r>
        <w:rPr>
          <w:rFonts w:hint="eastAsia"/>
        </w:rPr>
        <w:t>需要首先在本地数据集上进行训练。首先在数据准备阶段，我们采用了</w:t>
      </w:r>
      <w:r>
        <w:rPr>
          <w:rFonts w:hint="eastAsia"/>
        </w:rPr>
        <w:t>nltk</w:t>
      </w:r>
      <w:r>
        <w:rPr>
          <w:rFonts w:hint="eastAsia"/>
        </w:rPr>
        <w:t>库中的</w:t>
      </w:r>
      <w:r>
        <w:rPr>
          <w:rFonts w:hint="eastAsia"/>
        </w:rPr>
        <w:t>word_tokenize</w:t>
      </w:r>
      <w:r>
        <w:rPr>
          <w:rFonts w:hint="eastAsia"/>
        </w:rPr>
        <w:t>函数，对数据集内的文本进行的词语分割。每个文本被分解成单词序列，并与其相应的索引标签一起，构造成</w:t>
      </w:r>
      <w:r>
        <w:rPr>
          <w:rFonts w:hint="eastAsia"/>
        </w:rPr>
        <w:t>TaggedDocument</w:t>
      </w:r>
      <w:r>
        <w:rPr>
          <w:rFonts w:hint="eastAsia"/>
        </w:rPr>
        <w:t>对象，生成符合</w:t>
      </w:r>
      <w:r>
        <w:rPr>
          <w:rFonts w:hint="eastAsia"/>
        </w:rPr>
        <w:t>Doc2Vec</w:t>
      </w:r>
      <w:r>
        <w:rPr>
          <w:rFonts w:hint="eastAsia"/>
        </w:rPr>
        <w:t>模型训练要求的结构化数据。</w:t>
      </w:r>
    </w:p>
    <w:p w14:paraId="02E13242" w14:textId="77777777" w:rsidR="00091195" w:rsidRDefault="00091195" w:rsidP="00091195">
      <w:r>
        <w:rPr>
          <w:rFonts w:hint="eastAsia"/>
        </w:rPr>
        <w:t>2. Doc2Vec</w:t>
      </w:r>
      <w:r>
        <w:rPr>
          <w:rFonts w:hint="eastAsia"/>
        </w:rPr>
        <w:t>模型训练</w:t>
      </w:r>
    </w:p>
    <w:p w14:paraId="204087C4" w14:textId="5E3A3846" w:rsidR="00091195" w:rsidRDefault="00091195" w:rsidP="00091195">
      <w:pPr>
        <w:ind w:firstLineChars="200" w:firstLine="480"/>
      </w:pPr>
      <w:r>
        <w:rPr>
          <w:rFonts w:hint="eastAsia"/>
        </w:rPr>
        <w:t>随后，我们利用</w:t>
      </w:r>
      <w:r>
        <w:rPr>
          <w:rFonts w:hint="eastAsia"/>
        </w:rPr>
        <w:t>Gensim</w:t>
      </w:r>
      <w:r>
        <w:rPr>
          <w:rFonts w:hint="eastAsia"/>
        </w:rPr>
        <w:t>库中的</w:t>
      </w:r>
      <w:r>
        <w:rPr>
          <w:rFonts w:hint="eastAsia"/>
        </w:rPr>
        <w:t>Doc2Vec</w:t>
      </w:r>
      <w:r>
        <w:rPr>
          <w:rFonts w:hint="eastAsia"/>
        </w:rPr>
        <w:t>类进行文档嵌入模型的训练。在这一过程中，设定的关键参数包括：向量大小定为</w:t>
      </w:r>
      <w:r>
        <w:rPr>
          <w:rFonts w:hint="eastAsia"/>
        </w:rPr>
        <w:t>384</w:t>
      </w:r>
      <w:r>
        <w:rPr>
          <w:rFonts w:hint="eastAsia"/>
        </w:rPr>
        <w:t>；模型训练时的上下文窗口大小设置为</w:t>
      </w:r>
      <w:r>
        <w:rPr>
          <w:rFonts w:hint="eastAsia"/>
        </w:rPr>
        <w:t>2</w:t>
      </w:r>
      <w:r>
        <w:rPr>
          <w:rFonts w:hint="eastAsia"/>
        </w:rPr>
        <w:t>，以考虑相邻词汇的影响；最小词频阈值为</w:t>
      </w:r>
      <w:r>
        <w:rPr>
          <w:rFonts w:hint="eastAsia"/>
        </w:rPr>
        <w:t>1</w:t>
      </w:r>
      <w:r>
        <w:rPr>
          <w:rFonts w:hint="eastAsia"/>
        </w:rPr>
        <w:t>，确保文本中的稀有词汇也被考虑。</w:t>
      </w:r>
    </w:p>
    <w:p w14:paraId="66A5204D" w14:textId="77777777" w:rsidR="00091195" w:rsidRDefault="00091195" w:rsidP="00091195">
      <w:r>
        <w:rPr>
          <w:rFonts w:hint="eastAsia"/>
        </w:rPr>
        <w:t xml:space="preserve">3. </w:t>
      </w:r>
      <w:r>
        <w:rPr>
          <w:rFonts w:hint="eastAsia"/>
        </w:rPr>
        <w:t>文档嵌入的获取</w:t>
      </w:r>
    </w:p>
    <w:p w14:paraId="67D5095B" w14:textId="0D8EB6EB" w:rsidR="00091195" w:rsidRDefault="00091195" w:rsidP="00091195">
      <w:pPr>
        <w:ind w:firstLineChars="200" w:firstLine="480"/>
      </w:pPr>
      <w:r>
        <w:rPr>
          <w:rFonts w:hint="eastAsia"/>
        </w:rPr>
        <w:t>我们定义了一个名为</w:t>
      </w:r>
      <w:r>
        <w:rPr>
          <w:rFonts w:hint="eastAsia"/>
        </w:rPr>
        <w:t>document_embedding</w:t>
      </w:r>
      <w:r>
        <w:rPr>
          <w:rFonts w:hint="eastAsia"/>
        </w:rPr>
        <w:t>的函数，</w:t>
      </w:r>
      <w:r w:rsidR="00437A27">
        <w:rPr>
          <w:rFonts w:hint="eastAsia"/>
        </w:rPr>
        <w:t>实现</w:t>
      </w:r>
      <w:r>
        <w:rPr>
          <w:rFonts w:hint="eastAsia"/>
        </w:rPr>
        <w:t>从给定</w:t>
      </w:r>
      <w:r w:rsidR="00437A27">
        <w:rPr>
          <w:rFonts w:hint="eastAsia"/>
        </w:rPr>
        <w:t>的</w:t>
      </w:r>
      <w:r>
        <w:rPr>
          <w:rFonts w:hint="eastAsia"/>
        </w:rPr>
        <w:t>文本中提取</w:t>
      </w:r>
      <w:r>
        <w:rPr>
          <w:rFonts w:hint="eastAsia"/>
        </w:rPr>
        <w:t>Doc2Vec</w:t>
      </w:r>
      <w:r>
        <w:rPr>
          <w:rFonts w:hint="eastAsia"/>
        </w:rPr>
        <w:t>嵌入。该函数通过调用</w:t>
      </w:r>
      <w:r>
        <w:rPr>
          <w:rFonts w:hint="eastAsia"/>
        </w:rPr>
        <w:t>model.infer_vector</w:t>
      </w:r>
      <w:r>
        <w:rPr>
          <w:rFonts w:hint="eastAsia"/>
        </w:rPr>
        <w:t>方法，并输入预处理后的文本数据，从而得到相应的文档向量。接下来，此函数被应用于数据集中的每个样本，以获取其</w:t>
      </w:r>
      <w:r>
        <w:rPr>
          <w:rFonts w:hint="eastAsia"/>
        </w:rPr>
        <w:t>Doc2Vec</w:t>
      </w:r>
      <w:r>
        <w:rPr>
          <w:rFonts w:hint="eastAsia"/>
        </w:rPr>
        <w:t>嵌入。</w:t>
      </w:r>
    </w:p>
    <w:p w14:paraId="419126E4" w14:textId="77777777" w:rsidR="004B5308" w:rsidRDefault="004B5308" w:rsidP="004B5308"/>
    <w:p w14:paraId="65A6F21F" w14:textId="599A3EC6" w:rsidR="002203CF" w:rsidRDefault="002203CF" w:rsidP="00AB6C4E">
      <w:pPr>
        <w:pStyle w:val="3"/>
        <w:spacing w:before="156" w:after="156"/>
      </w:pPr>
      <w:r>
        <w:rPr>
          <w:rFonts w:hint="eastAsia"/>
        </w:rPr>
        <w:t>2</w:t>
      </w:r>
      <w:r>
        <w:t xml:space="preserve">.2.4 </w:t>
      </w:r>
      <w:r w:rsidR="00AB6C4E" w:rsidRPr="00AB6C4E">
        <w:t>Transformer-based</w:t>
      </w:r>
      <w:r w:rsidR="00AB6C4E" w:rsidRPr="00AB6C4E">
        <w:rPr>
          <w:rFonts w:hint="eastAsia"/>
        </w:rPr>
        <w:t>预训练语言模型</w:t>
      </w:r>
    </w:p>
    <w:p w14:paraId="293BCEF3" w14:textId="63E30B13" w:rsidR="002203CF" w:rsidRPr="00300C48" w:rsidRDefault="00300C48" w:rsidP="00301C3E">
      <w:pPr>
        <w:rPr>
          <w:b/>
          <w:bCs/>
        </w:rPr>
      </w:pPr>
      <w:r w:rsidRPr="00300C48">
        <w:rPr>
          <w:rFonts w:hint="eastAsia"/>
          <w:b/>
          <w:bCs/>
        </w:rPr>
        <w:t>1</w:t>
      </w:r>
      <w:r w:rsidRPr="00300C48">
        <w:rPr>
          <w:rFonts w:hint="eastAsia"/>
          <w:b/>
          <w:bCs/>
        </w:rPr>
        <w:t>）</w:t>
      </w:r>
      <w:r w:rsidR="00AB6C4E">
        <w:rPr>
          <w:rFonts w:hint="eastAsia"/>
          <w:b/>
          <w:bCs/>
        </w:rPr>
        <w:t>方法</w:t>
      </w:r>
      <w:r w:rsidRPr="00AB6C4E">
        <w:rPr>
          <w:rFonts w:hint="eastAsia"/>
          <w:b/>
          <w:bCs/>
        </w:rPr>
        <w:t>简介</w:t>
      </w:r>
    </w:p>
    <w:p w14:paraId="1B1AEE3C" w14:textId="06D3F345" w:rsidR="00AB6C4E" w:rsidRDefault="00AB6C4E" w:rsidP="00AB6C4E">
      <w:pPr>
        <w:ind w:firstLineChars="200" w:firstLine="480"/>
      </w:pPr>
      <w:r w:rsidRPr="00AB6C4E">
        <w:rPr>
          <w:rFonts w:hint="eastAsia"/>
        </w:rPr>
        <w:t>Transformer-based</w:t>
      </w:r>
      <w:r w:rsidRPr="00AB6C4E">
        <w:rPr>
          <w:rFonts w:hint="eastAsia"/>
        </w:rPr>
        <w:t>预训练语言模型，如</w:t>
      </w:r>
      <w:r w:rsidRPr="00AB6C4E">
        <w:rPr>
          <w:rFonts w:hint="eastAsia"/>
        </w:rPr>
        <w:t>BERT</w:t>
      </w:r>
      <w:r w:rsidRPr="00AB6C4E">
        <w:rPr>
          <w:rFonts w:hint="eastAsia"/>
        </w:rPr>
        <w:t>、</w:t>
      </w:r>
      <w:r w:rsidRPr="00AB6C4E">
        <w:rPr>
          <w:rFonts w:hint="eastAsia"/>
        </w:rPr>
        <w:t>GPT</w:t>
      </w:r>
      <w:r>
        <w:rPr>
          <w:rFonts w:hint="eastAsia"/>
        </w:rPr>
        <w:t>等</w:t>
      </w:r>
      <w:r w:rsidRPr="00AB6C4E">
        <w:rPr>
          <w:rFonts w:hint="eastAsia"/>
        </w:rPr>
        <w:t>，通过在大规模语料库上</w:t>
      </w:r>
      <w:r w:rsidR="004A56BF">
        <w:rPr>
          <w:rFonts w:hint="eastAsia"/>
        </w:rPr>
        <w:t>进行</w:t>
      </w:r>
      <w:r w:rsidRPr="00AB6C4E">
        <w:rPr>
          <w:rFonts w:hint="eastAsia"/>
        </w:rPr>
        <w:t>预训练，掌握了语言的深层结构和丰富的语义信息。这些模型利用先进的自注意力机制（</w:t>
      </w:r>
      <w:r w:rsidRPr="00AB6C4E">
        <w:rPr>
          <w:rFonts w:hint="eastAsia"/>
        </w:rPr>
        <w:t>self-attention mechanisms</w:t>
      </w:r>
      <w:r w:rsidRPr="00AB6C4E">
        <w:rPr>
          <w:rFonts w:hint="eastAsia"/>
        </w:rPr>
        <w:t>），在理解文本的上下文关系方面表现出色，为各种自然语言处理任务提供了强大的基础。在本部分中，我们将</w:t>
      </w:r>
      <w:r>
        <w:rPr>
          <w:rFonts w:hint="eastAsia"/>
        </w:rPr>
        <w:t>使用</w:t>
      </w:r>
      <w:r w:rsidR="004A56BF">
        <w:rPr>
          <w:rFonts w:hint="eastAsia"/>
        </w:rPr>
        <w:t>预训练语言模型进行句子的特征提取</w:t>
      </w:r>
      <w:r w:rsidRPr="00AB6C4E">
        <w:rPr>
          <w:rFonts w:hint="eastAsia"/>
        </w:rPr>
        <w:t>。</w:t>
      </w:r>
    </w:p>
    <w:p w14:paraId="01624D62" w14:textId="77A1F402" w:rsidR="002203CF" w:rsidRPr="00AB6C4E" w:rsidRDefault="00AB6C4E" w:rsidP="00AB6C4E">
      <w:pPr>
        <w:rPr>
          <w:b/>
          <w:bCs/>
        </w:rPr>
      </w:pPr>
      <w:r w:rsidRPr="00AB6C4E">
        <w:rPr>
          <w:rFonts w:hint="eastAsia"/>
          <w:b/>
          <w:bCs/>
        </w:rPr>
        <w:lastRenderedPageBreak/>
        <w:t>2</w:t>
      </w:r>
      <w:r w:rsidRPr="00AB6C4E">
        <w:rPr>
          <w:rFonts w:hint="eastAsia"/>
          <w:b/>
          <w:bCs/>
        </w:rPr>
        <w:t>）实验中的实现</w:t>
      </w:r>
    </w:p>
    <w:p w14:paraId="4FFBC991" w14:textId="148BD6A2" w:rsidR="004A56BF" w:rsidRPr="004A56BF" w:rsidRDefault="000D4B28" w:rsidP="00C308F1">
      <w:pPr>
        <w:ind w:firstLineChars="200" w:firstLine="480"/>
      </w:pPr>
      <w:r w:rsidRPr="000D4B28">
        <w:rPr>
          <w:noProof/>
        </w:rPr>
        <w:drawing>
          <wp:anchor distT="0" distB="0" distL="114300" distR="114300" simplePos="0" relativeHeight="251662336" behindDoc="0" locked="0" layoutInCell="1" allowOverlap="1" wp14:anchorId="5A15636D" wp14:editId="42B52A4C">
            <wp:simplePos x="0" y="0"/>
            <wp:positionH relativeFrom="column">
              <wp:posOffset>624840</wp:posOffset>
            </wp:positionH>
            <wp:positionV relativeFrom="paragraph">
              <wp:posOffset>1057910</wp:posOffset>
            </wp:positionV>
            <wp:extent cx="4071620" cy="1771650"/>
            <wp:effectExtent l="0" t="0" r="5080" b="0"/>
            <wp:wrapTopAndBottom/>
            <wp:docPr id="1675336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36262"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1620" cy="1771650"/>
                    </a:xfrm>
                    <a:prstGeom prst="rect">
                      <a:avLst/>
                    </a:prstGeom>
                  </pic:spPr>
                </pic:pic>
              </a:graphicData>
            </a:graphic>
            <wp14:sizeRelH relativeFrom="margin">
              <wp14:pctWidth>0</wp14:pctWidth>
            </wp14:sizeRelH>
            <wp14:sizeRelV relativeFrom="margin">
              <wp14:pctHeight>0</wp14:pctHeight>
            </wp14:sizeRelV>
          </wp:anchor>
        </w:drawing>
      </w:r>
      <w:r w:rsidR="004A56BF">
        <w:rPr>
          <w:rFonts w:hint="eastAsia"/>
        </w:rPr>
        <w:t>在本实验中，我们选择了</w:t>
      </w:r>
      <w:r w:rsidR="004A56BF" w:rsidRPr="004A56BF">
        <w:rPr>
          <w:rFonts w:hint="eastAsia"/>
        </w:rPr>
        <w:t>MiniLM</w:t>
      </w:r>
      <w:r w:rsidR="00A54C5F" w:rsidRPr="00A54C5F">
        <w:rPr>
          <w:vertAlign w:val="superscript"/>
        </w:rPr>
        <w:t>[</w:t>
      </w:r>
      <w:r w:rsidR="00716086">
        <w:rPr>
          <w:vertAlign w:val="superscript"/>
        </w:rPr>
        <w:t>4</w:t>
      </w:r>
      <w:r w:rsidR="00A54C5F" w:rsidRPr="00A54C5F">
        <w:rPr>
          <w:vertAlign w:val="superscript"/>
        </w:rPr>
        <w:t>]</w:t>
      </w:r>
      <w:r w:rsidR="004A56BF" w:rsidRPr="004A56BF">
        <w:rPr>
          <w:rFonts w:hint="eastAsia"/>
        </w:rPr>
        <w:t>模型</w:t>
      </w:r>
      <w:r w:rsidR="004A56BF">
        <w:rPr>
          <w:rFonts w:hint="eastAsia"/>
        </w:rPr>
        <w:t>（</w:t>
      </w:r>
      <w:r w:rsidR="004A56BF" w:rsidRPr="004A56BF">
        <w:rPr>
          <w:rFonts w:hint="eastAsia"/>
        </w:rPr>
        <w:t>由</w:t>
      </w:r>
      <w:r w:rsidR="004A56BF" w:rsidRPr="004A56BF">
        <w:rPr>
          <w:rFonts w:hint="eastAsia"/>
        </w:rPr>
        <w:t>Sentence Transformer</w:t>
      </w:r>
      <w:r w:rsidR="004A56BF" w:rsidRPr="004A56BF">
        <w:rPr>
          <w:rFonts w:hint="eastAsia"/>
        </w:rPr>
        <w:t>库</w:t>
      </w:r>
      <w:r w:rsidR="00A54C5F" w:rsidRPr="00A54C5F">
        <w:rPr>
          <w:rFonts w:hint="eastAsia"/>
          <w:vertAlign w:val="superscript"/>
        </w:rPr>
        <w:t>[</w:t>
      </w:r>
      <w:r w:rsidR="00716086">
        <w:rPr>
          <w:vertAlign w:val="superscript"/>
        </w:rPr>
        <w:t>5</w:t>
      </w:r>
      <w:r w:rsidR="00A54C5F" w:rsidRPr="00A54C5F">
        <w:rPr>
          <w:vertAlign w:val="superscript"/>
        </w:rPr>
        <w:t>]</w:t>
      </w:r>
      <w:r w:rsidR="004A56BF" w:rsidRPr="004A56BF">
        <w:rPr>
          <w:rFonts w:hint="eastAsia"/>
        </w:rPr>
        <w:t>提供</w:t>
      </w:r>
      <w:r w:rsidR="004A56BF">
        <w:rPr>
          <w:rFonts w:hint="eastAsia"/>
        </w:rPr>
        <w:t>）</w:t>
      </w:r>
      <w:r w:rsidR="004A56BF" w:rsidRPr="004A56BF">
        <w:rPr>
          <w:rFonts w:hint="eastAsia"/>
        </w:rPr>
        <w:t>，这是一个基于</w:t>
      </w:r>
      <w:r w:rsidR="004A56BF" w:rsidRPr="004A56BF">
        <w:rPr>
          <w:rFonts w:hint="eastAsia"/>
        </w:rPr>
        <w:t>Transformer</w:t>
      </w:r>
      <w:r w:rsidR="004A56BF" w:rsidRPr="004A56BF">
        <w:rPr>
          <w:rFonts w:hint="eastAsia"/>
        </w:rPr>
        <w:t>架构的预训练模型，</w:t>
      </w:r>
      <w:r w:rsidR="004A56BF">
        <w:rPr>
          <w:rFonts w:hint="eastAsia"/>
        </w:rPr>
        <w:t>并使用</w:t>
      </w:r>
      <w:r w:rsidR="004A56BF">
        <w:rPr>
          <w:rFonts w:hint="eastAsia"/>
        </w:rPr>
        <w:t>Knowledge</w:t>
      </w:r>
      <w:r w:rsidR="004A56BF">
        <w:t xml:space="preserve"> </w:t>
      </w:r>
      <w:r w:rsidR="004A56BF">
        <w:rPr>
          <w:rFonts w:hint="eastAsia"/>
        </w:rPr>
        <w:t>Distillation</w:t>
      </w:r>
      <w:r w:rsidR="004A56BF">
        <w:rPr>
          <w:rFonts w:hint="eastAsia"/>
        </w:rPr>
        <w:t>技术。</w:t>
      </w:r>
      <w:r w:rsidR="004A56BF" w:rsidRPr="004A56BF">
        <w:rPr>
          <w:rFonts w:hint="eastAsia"/>
        </w:rPr>
        <w:t>它结合了高效的处理速度和出色的性能，适合于</w:t>
      </w:r>
      <w:r w:rsidR="00025EF6">
        <w:rPr>
          <w:rFonts w:hint="eastAsia"/>
        </w:rPr>
        <w:t>在资源有限的情况下</w:t>
      </w:r>
      <w:r w:rsidR="004A56BF" w:rsidRPr="004A56BF">
        <w:rPr>
          <w:rFonts w:hint="eastAsia"/>
        </w:rPr>
        <w:t>生成句子级别的向量嵌入。</w:t>
      </w:r>
    </w:p>
    <w:p w14:paraId="1E215AF2" w14:textId="62AAAC63" w:rsidR="002203CF" w:rsidRDefault="002203CF" w:rsidP="00863673">
      <w:pPr>
        <w:pStyle w:val="2"/>
        <w:spacing w:before="156" w:after="156"/>
      </w:pPr>
      <w:r>
        <w:rPr>
          <w:rFonts w:hint="eastAsia"/>
        </w:rPr>
        <w:t>2</w:t>
      </w:r>
      <w:r>
        <w:t xml:space="preserve">.3 </w:t>
      </w:r>
      <w:r>
        <w:rPr>
          <w:rFonts w:hint="eastAsia"/>
        </w:rPr>
        <w:t>聚类</w:t>
      </w:r>
      <w:r w:rsidR="00C308F1">
        <w:rPr>
          <w:rFonts w:hint="eastAsia"/>
        </w:rPr>
        <w:t>实验</w:t>
      </w:r>
    </w:p>
    <w:p w14:paraId="6E9C3821" w14:textId="77777777" w:rsidR="00504F0B" w:rsidRDefault="00504F0B" w:rsidP="00504F0B">
      <w:pPr>
        <w:pStyle w:val="3"/>
        <w:spacing w:before="156" w:after="156"/>
      </w:pPr>
      <w:r>
        <w:rPr>
          <w:rFonts w:hint="eastAsia"/>
        </w:rPr>
        <w:t xml:space="preserve">2.3.1 </w:t>
      </w:r>
      <w:r>
        <w:rPr>
          <w:rFonts w:hint="eastAsia"/>
        </w:rPr>
        <w:t>聚类算法介绍</w:t>
      </w:r>
    </w:p>
    <w:p w14:paraId="5076423A" w14:textId="108C48BB" w:rsidR="002203CF" w:rsidRDefault="00504F0B" w:rsidP="00504F0B">
      <w:pPr>
        <w:ind w:firstLineChars="200" w:firstLine="480"/>
      </w:pPr>
      <w:r>
        <w:rPr>
          <w:rFonts w:hint="eastAsia"/>
        </w:rPr>
        <w:t>在本实验中，我们采用了两种聚类方法：</w:t>
      </w:r>
      <w:r>
        <w:rPr>
          <w:rFonts w:hint="eastAsia"/>
        </w:rPr>
        <w:t>K-Means</w:t>
      </w:r>
      <w:r>
        <w:rPr>
          <w:rFonts w:hint="eastAsia"/>
        </w:rPr>
        <w:t>聚类和层次聚类（</w:t>
      </w:r>
      <w:r>
        <w:rPr>
          <w:rFonts w:hint="eastAsia"/>
        </w:rPr>
        <w:t>H</w:t>
      </w:r>
      <w:r w:rsidRPr="00504F0B">
        <w:t xml:space="preserve">ierarchical </w:t>
      </w:r>
      <w:r>
        <w:rPr>
          <w:rFonts w:hint="eastAsia"/>
        </w:rPr>
        <w:t>C</w:t>
      </w:r>
      <w:r w:rsidRPr="00504F0B">
        <w:t>lustering</w:t>
      </w:r>
      <w:r>
        <w:rPr>
          <w:rFonts w:hint="eastAsia"/>
        </w:rPr>
        <w:t>）。以下是对这两种算法的简要介绍：</w:t>
      </w:r>
    </w:p>
    <w:p w14:paraId="0FBB82F2" w14:textId="3EE940C2" w:rsidR="00504F0B" w:rsidRDefault="00504F0B" w:rsidP="00504F0B">
      <w:pPr>
        <w:ind w:firstLineChars="200" w:firstLine="482"/>
      </w:pPr>
      <w:r w:rsidRPr="00504F0B">
        <w:rPr>
          <w:rFonts w:hint="eastAsia"/>
          <w:b/>
          <w:bCs/>
        </w:rPr>
        <w:t>K-Means</w:t>
      </w:r>
      <w:r>
        <w:rPr>
          <w:rFonts w:hint="eastAsia"/>
        </w:rPr>
        <w:t>：</w:t>
      </w:r>
      <w:r>
        <w:rPr>
          <w:rFonts w:hint="eastAsia"/>
        </w:rPr>
        <w:t>K-Means</w:t>
      </w:r>
      <w:r>
        <w:rPr>
          <w:rFonts w:hint="eastAsia"/>
        </w:rPr>
        <w:t>是一种广泛使用的聚类算法，它旨在将数据划分为预先指定数量的聚类。算法过程如下：首先随机选取</w:t>
      </w:r>
      <w:r>
        <w:rPr>
          <w:rFonts w:hint="eastAsia"/>
        </w:rPr>
        <w:t>k</w:t>
      </w:r>
      <w:r>
        <w:rPr>
          <w:rFonts w:hint="eastAsia"/>
        </w:rPr>
        <w:t>个数据点作为初始的聚类中心，然后按照数据点到这些聚类中心的距离，将数据点分配到最近的聚类中心所在的聚类。之后，重新计算每个聚类的中心，并重复这个过程，直至聚类中心不再显著变化。</w:t>
      </w:r>
    </w:p>
    <w:p w14:paraId="5F71EFBB" w14:textId="1B86F72C" w:rsidR="00504F0B" w:rsidRPr="00504F0B" w:rsidRDefault="00504F0B" w:rsidP="00504F0B">
      <w:pPr>
        <w:ind w:firstLineChars="200" w:firstLine="482"/>
      </w:pPr>
      <w:r w:rsidRPr="00504F0B">
        <w:rPr>
          <w:rFonts w:hint="eastAsia"/>
          <w:b/>
          <w:bCs/>
        </w:rPr>
        <w:t>层次聚类</w:t>
      </w:r>
      <w:r>
        <w:rPr>
          <w:rFonts w:hint="eastAsia"/>
        </w:rPr>
        <w:t>：层次聚类是一种构建聚类层次的方法。在这种方法中，每个数据点最初被视为一个单独的聚类，然后算法逐渐合并这些聚类，直到达到指定的聚类数量。我们在实验中使用的是</w:t>
      </w:r>
      <w:r>
        <w:rPr>
          <w:rFonts w:hint="eastAsia"/>
        </w:rPr>
        <w:t>Agglomerative</w:t>
      </w:r>
      <w:r>
        <w:rPr>
          <w:rFonts w:hint="eastAsia"/>
        </w:rPr>
        <w:t>（自底向上）的方法，其中每次合并都是选择距离最近的两个聚类。我们选择了“</w:t>
      </w:r>
      <w:r>
        <w:rPr>
          <w:rFonts w:hint="eastAsia"/>
        </w:rPr>
        <w:t>Ward</w:t>
      </w:r>
      <w:r>
        <w:rPr>
          <w:rFonts w:hint="eastAsia"/>
        </w:rPr>
        <w:t>”链接方法，它最小化了合并聚类时的总方差。这种方法对于识别球状聚类特别有效。</w:t>
      </w:r>
    </w:p>
    <w:p w14:paraId="161BF12E" w14:textId="77777777" w:rsidR="00504F0B" w:rsidRDefault="00504F0B" w:rsidP="00504F0B">
      <w:pPr>
        <w:pStyle w:val="3"/>
        <w:spacing w:before="156" w:after="156"/>
      </w:pPr>
      <w:r>
        <w:rPr>
          <w:rFonts w:hint="eastAsia"/>
        </w:rPr>
        <w:t xml:space="preserve">2.3.2 </w:t>
      </w:r>
      <w:r>
        <w:rPr>
          <w:rFonts w:hint="eastAsia"/>
        </w:rPr>
        <w:t>实验实现</w:t>
      </w:r>
    </w:p>
    <w:p w14:paraId="0BAEBE93" w14:textId="769C647D" w:rsidR="00504F0B" w:rsidRPr="00504F0B" w:rsidRDefault="00504F0B" w:rsidP="00504F0B">
      <w:pPr>
        <w:ind w:firstLineChars="200" w:firstLine="480"/>
      </w:pPr>
      <w:r>
        <w:rPr>
          <w:rFonts w:hint="eastAsia"/>
        </w:rPr>
        <w:t>实验中，我们</w:t>
      </w:r>
      <w:r w:rsidRPr="00424EE9">
        <w:rPr>
          <w:rFonts w:hint="eastAsia"/>
          <w:b/>
          <w:bCs/>
        </w:rPr>
        <w:t>手写实现</w:t>
      </w:r>
      <w:r>
        <w:rPr>
          <w:rFonts w:hint="eastAsia"/>
        </w:rPr>
        <w:t>了这两种算法，此外我们也使用</w:t>
      </w:r>
      <w:r>
        <w:rPr>
          <w:rFonts w:hint="eastAsia"/>
        </w:rPr>
        <w:t>sklearn</w:t>
      </w:r>
      <w:r>
        <w:rPr>
          <w:rFonts w:hint="eastAsia"/>
        </w:rPr>
        <w:t>库中的聚类算法进行了实验。由于篇幅有限，这里不对算法实现的具体细节进行叙述，详细信息可以参考附件中的代码</w:t>
      </w:r>
      <w:r w:rsidR="00987568">
        <w:rPr>
          <w:rFonts w:hint="eastAsia"/>
        </w:rPr>
        <w:t>。我们分别使用两种聚类算法并使用上述</w:t>
      </w:r>
      <w:r w:rsidR="00987568">
        <w:rPr>
          <w:rFonts w:hint="eastAsia"/>
        </w:rPr>
        <w:t>4</w:t>
      </w:r>
      <w:r w:rsidR="00987568">
        <w:rPr>
          <w:rFonts w:hint="eastAsia"/>
        </w:rPr>
        <w:t>种特征提取方法进行聚类，其中的距离度量均使用欧几里得距离。</w:t>
      </w:r>
    </w:p>
    <w:p w14:paraId="5D778E4D" w14:textId="0B9CD7A5" w:rsidR="002203CF" w:rsidRDefault="002203CF" w:rsidP="002203CF">
      <w:pPr>
        <w:pStyle w:val="2"/>
        <w:spacing w:before="156" w:after="156"/>
      </w:pPr>
      <w:r>
        <w:rPr>
          <w:rFonts w:hint="eastAsia"/>
        </w:rPr>
        <w:t>2</w:t>
      </w:r>
      <w:r>
        <w:t xml:space="preserve">.4 </w:t>
      </w:r>
      <w:r w:rsidR="00863673">
        <w:rPr>
          <w:rFonts w:hint="eastAsia"/>
        </w:rPr>
        <w:t>评价指标</w:t>
      </w:r>
    </w:p>
    <w:p w14:paraId="736898B6" w14:textId="3DEDE03F" w:rsidR="00C4728C" w:rsidRPr="00C4728C" w:rsidRDefault="00C4728C" w:rsidP="002C3069">
      <w:pPr>
        <w:ind w:firstLineChars="200" w:firstLine="480"/>
      </w:pPr>
      <w:r w:rsidRPr="00C4728C">
        <w:rPr>
          <w:rFonts w:hint="eastAsia"/>
        </w:rPr>
        <w:t>在本实验中，我们采用了两类评价指标来评估聚类算法的效果：外部指标和内部指标。</w:t>
      </w:r>
      <w:r w:rsidR="002C3069">
        <w:rPr>
          <w:rFonts w:hint="eastAsia"/>
        </w:rPr>
        <w:t>外部指标用于衡量聚类结果与已知的真实标签之间的相似度，这里</w:t>
      </w:r>
      <w:r w:rsidR="00FE23A2">
        <w:rPr>
          <w:rFonts w:hint="eastAsia"/>
        </w:rPr>
        <w:t>使用标准化互信息（以下简称</w:t>
      </w:r>
      <w:r w:rsidR="00FE23A2" w:rsidRPr="00FE23A2">
        <w:t>NMI</w:t>
      </w:r>
      <w:r w:rsidR="00FE23A2">
        <w:rPr>
          <w:rFonts w:hint="eastAsia"/>
        </w:rPr>
        <w:t>）和</w:t>
      </w:r>
      <w:r w:rsidR="00FE23A2">
        <w:rPr>
          <w:rFonts w:hint="eastAsia"/>
        </w:rPr>
        <w:t xml:space="preserve">Fowlkes-Mallows </w:t>
      </w:r>
      <w:r w:rsidR="00FE23A2">
        <w:rPr>
          <w:rFonts w:hint="eastAsia"/>
        </w:rPr>
        <w:t>指数（以下简称</w:t>
      </w:r>
      <w:r w:rsidR="00FE23A2" w:rsidRPr="00FE23A2">
        <w:t>FMI</w:t>
      </w:r>
      <w:r w:rsidR="00FE23A2">
        <w:rPr>
          <w:rFonts w:hint="eastAsia"/>
        </w:rPr>
        <w:t>）；</w:t>
      </w:r>
      <w:r w:rsidR="002C3069">
        <w:rPr>
          <w:rFonts w:hint="eastAsia"/>
        </w:rPr>
        <w:lastRenderedPageBreak/>
        <w:t>内部指标是基于聚类结构本身的性质，不依赖于外部的真实标签，这里</w:t>
      </w:r>
      <w:r w:rsidR="00FE23A2">
        <w:rPr>
          <w:rFonts w:hint="eastAsia"/>
        </w:rPr>
        <w:t>使用轮廓系数（以下简称</w:t>
      </w:r>
      <w:r w:rsidR="00FE23A2">
        <w:rPr>
          <w:rFonts w:hint="eastAsia"/>
        </w:rPr>
        <w:t>SS</w:t>
      </w:r>
      <w:r w:rsidR="00FE23A2">
        <w:rPr>
          <w:rFonts w:hint="eastAsia"/>
        </w:rPr>
        <w:t>）和</w:t>
      </w:r>
      <w:r w:rsidR="00FE23A2">
        <w:rPr>
          <w:rFonts w:hint="eastAsia"/>
        </w:rPr>
        <w:t xml:space="preserve">Davies-Bouldin </w:t>
      </w:r>
      <w:r w:rsidR="00FE23A2">
        <w:rPr>
          <w:rFonts w:hint="eastAsia"/>
        </w:rPr>
        <w:t>指数（以下简称</w:t>
      </w:r>
      <w:r w:rsidR="00FE23A2">
        <w:rPr>
          <w:rFonts w:hint="eastAsia"/>
        </w:rPr>
        <w:t>DB</w:t>
      </w:r>
      <w:r w:rsidR="00FE23A2">
        <w:rPr>
          <w:rFonts w:hint="eastAsia"/>
        </w:rPr>
        <w:t>）。</w:t>
      </w:r>
      <w:r w:rsidRPr="00C4728C">
        <w:rPr>
          <w:rFonts w:hint="eastAsia"/>
        </w:rPr>
        <w:t>指标详细介绍</w:t>
      </w:r>
      <w:r w:rsidR="00FE23A2">
        <w:rPr>
          <w:rFonts w:hint="eastAsia"/>
        </w:rPr>
        <w:t>如下</w:t>
      </w:r>
      <w:r w:rsidRPr="00C4728C">
        <w:rPr>
          <w:rFonts w:hint="eastAsia"/>
        </w:rPr>
        <w:t>：</w:t>
      </w:r>
    </w:p>
    <w:p w14:paraId="70D7BD20" w14:textId="77777777" w:rsidR="00C4728C" w:rsidRDefault="00C4728C" w:rsidP="00C4728C">
      <w:pPr>
        <w:pStyle w:val="3"/>
        <w:spacing w:before="156" w:after="156"/>
      </w:pPr>
      <w:r>
        <w:rPr>
          <w:rFonts w:hint="eastAsia"/>
        </w:rPr>
        <w:t xml:space="preserve">2.4.1 </w:t>
      </w:r>
      <w:r>
        <w:rPr>
          <w:rFonts w:hint="eastAsia"/>
        </w:rPr>
        <w:t>外部指标</w:t>
      </w:r>
    </w:p>
    <w:p w14:paraId="08B53CAE" w14:textId="16B15CB1" w:rsidR="00C4728C" w:rsidRDefault="00C4728C" w:rsidP="00C4728C">
      <w:pPr>
        <w:pStyle w:val="ae"/>
        <w:numPr>
          <w:ilvl w:val="0"/>
          <w:numId w:val="30"/>
        </w:numPr>
      </w:pPr>
      <w:r>
        <w:rPr>
          <w:rFonts w:hint="eastAsia"/>
        </w:rPr>
        <w:t>标准化互信息（</w:t>
      </w:r>
      <w:r>
        <w:rPr>
          <w:rFonts w:hint="eastAsia"/>
        </w:rPr>
        <w:t xml:space="preserve">Normalized Mutual Information, </w:t>
      </w:r>
      <w:r w:rsidRPr="00C4728C">
        <w:rPr>
          <w:rFonts w:hint="eastAsia"/>
          <w:b/>
          <w:bCs/>
        </w:rPr>
        <w:t>NMI</w:t>
      </w:r>
      <w:r>
        <w:rPr>
          <w:rFonts w:hint="eastAsia"/>
        </w:rPr>
        <w:t>）：</w:t>
      </w:r>
    </w:p>
    <w:p w14:paraId="6EE8567A" w14:textId="410C4029" w:rsidR="00C4728C" w:rsidRDefault="00C4728C" w:rsidP="00C4728C">
      <w:pPr>
        <w:pStyle w:val="ae"/>
        <w:ind w:left="440"/>
      </w:pPr>
      <w:r>
        <w:rPr>
          <w:rFonts w:hint="eastAsia"/>
        </w:rPr>
        <w:t>NMI</w:t>
      </w:r>
      <w:r>
        <w:rPr>
          <w:rFonts w:hint="eastAsia"/>
        </w:rPr>
        <w:t>是一种基于信息论的指标，用于衡量聚类结果与真实标签之间的相似性。它计算的是聚类结果与真实标签之间的互信息，并将其标准化，使得结果不依赖于聚类的数量。</w:t>
      </w:r>
      <w:r>
        <w:rPr>
          <w:rFonts w:hint="eastAsia"/>
        </w:rPr>
        <w:t>NMI</w:t>
      </w:r>
      <w:r>
        <w:rPr>
          <w:rFonts w:hint="eastAsia"/>
        </w:rPr>
        <w:t>的值范围是</w:t>
      </w:r>
      <w:r>
        <w:rPr>
          <w:rFonts w:hint="eastAsia"/>
        </w:rPr>
        <w:t>[0, 1]</w:t>
      </w:r>
      <w:r>
        <w:rPr>
          <w:rFonts w:hint="eastAsia"/>
        </w:rPr>
        <w:t>，其中</w:t>
      </w:r>
      <w:r>
        <w:rPr>
          <w:rFonts w:hint="eastAsia"/>
        </w:rPr>
        <w:t>1</w:t>
      </w:r>
      <w:r>
        <w:rPr>
          <w:rFonts w:hint="eastAsia"/>
        </w:rPr>
        <w:t>表示完美的一致性。</w:t>
      </w:r>
    </w:p>
    <w:p w14:paraId="5C2F416E" w14:textId="2FBD4419" w:rsidR="00C4728C" w:rsidRDefault="00C4728C" w:rsidP="00C4728C">
      <w:pPr>
        <w:pStyle w:val="ae"/>
        <w:numPr>
          <w:ilvl w:val="0"/>
          <w:numId w:val="30"/>
        </w:numPr>
      </w:pPr>
      <w:r>
        <w:rPr>
          <w:rFonts w:hint="eastAsia"/>
        </w:rPr>
        <w:t xml:space="preserve">Fowlkes-Mallows </w:t>
      </w:r>
      <w:r>
        <w:rPr>
          <w:rFonts w:hint="eastAsia"/>
        </w:rPr>
        <w:t>指数（</w:t>
      </w:r>
      <w:r>
        <w:rPr>
          <w:rFonts w:hint="eastAsia"/>
        </w:rPr>
        <w:t xml:space="preserve">Fowlkes-Mallows Index, </w:t>
      </w:r>
      <w:r w:rsidRPr="00C4728C">
        <w:rPr>
          <w:rFonts w:hint="eastAsia"/>
          <w:b/>
          <w:bCs/>
        </w:rPr>
        <w:t>FMI</w:t>
      </w:r>
      <w:r>
        <w:rPr>
          <w:rFonts w:hint="eastAsia"/>
        </w:rPr>
        <w:t>）：</w:t>
      </w:r>
    </w:p>
    <w:p w14:paraId="7FB397E3" w14:textId="706F4514" w:rsidR="00C4728C" w:rsidRDefault="00C4728C" w:rsidP="00C4728C">
      <w:pPr>
        <w:pStyle w:val="ae"/>
        <w:ind w:left="440"/>
      </w:pPr>
      <w:r>
        <w:rPr>
          <w:rFonts w:hint="eastAsia"/>
        </w:rPr>
        <w:t>FMI</w:t>
      </w:r>
      <w:r>
        <w:rPr>
          <w:rFonts w:hint="eastAsia"/>
        </w:rPr>
        <w:t>是一种基于成对比较的度量，它计算的是同一聚类中成对点的几何平均数。这个指数考虑了成对样本在两个聚类结果中是否同时位于同一聚类。</w:t>
      </w:r>
      <w:r>
        <w:rPr>
          <w:rFonts w:hint="eastAsia"/>
        </w:rPr>
        <w:t>FMI</w:t>
      </w:r>
      <w:r>
        <w:rPr>
          <w:rFonts w:hint="eastAsia"/>
        </w:rPr>
        <w:t>的值也在</w:t>
      </w:r>
      <w:r>
        <w:rPr>
          <w:rFonts w:hint="eastAsia"/>
        </w:rPr>
        <w:t>[0, 1]</w:t>
      </w:r>
      <w:r>
        <w:rPr>
          <w:rFonts w:hint="eastAsia"/>
        </w:rPr>
        <w:t>范围内，值越高表示聚类效果越好。</w:t>
      </w:r>
    </w:p>
    <w:p w14:paraId="27D6CAFD" w14:textId="77777777" w:rsidR="00C4728C" w:rsidRDefault="00C4728C" w:rsidP="00C4728C">
      <w:pPr>
        <w:pStyle w:val="3"/>
        <w:spacing w:before="156" w:after="156"/>
      </w:pPr>
      <w:r>
        <w:rPr>
          <w:rFonts w:hint="eastAsia"/>
        </w:rPr>
        <w:t xml:space="preserve">2.4.2 </w:t>
      </w:r>
      <w:r>
        <w:rPr>
          <w:rFonts w:hint="eastAsia"/>
        </w:rPr>
        <w:t>内部指标</w:t>
      </w:r>
    </w:p>
    <w:p w14:paraId="4B889467" w14:textId="53C55718" w:rsidR="00C4728C" w:rsidRDefault="00C4728C" w:rsidP="00C4728C">
      <w:pPr>
        <w:pStyle w:val="ae"/>
        <w:numPr>
          <w:ilvl w:val="0"/>
          <w:numId w:val="30"/>
        </w:numPr>
      </w:pPr>
      <w:r>
        <w:rPr>
          <w:rFonts w:hint="eastAsia"/>
        </w:rPr>
        <w:t>轮廓系数（</w:t>
      </w:r>
      <w:r>
        <w:rPr>
          <w:rFonts w:hint="eastAsia"/>
        </w:rPr>
        <w:t>Silhouette Score</w:t>
      </w:r>
      <w:r w:rsidR="00346E95">
        <w:t xml:space="preserve">, </w:t>
      </w:r>
      <w:r w:rsidR="00346E95" w:rsidRPr="00346E95">
        <w:rPr>
          <w:b/>
          <w:bCs/>
        </w:rPr>
        <w:t>SS</w:t>
      </w:r>
      <w:r>
        <w:rPr>
          <w:rFonts w:hint="eastAsia"/>
        </w:rPr>
        <w:t>）：</w:t>
      </w:r>
    </w:p>
    <w:p w14:paraId="41864B8D" w14:textId="00220D5F" w:rsidR="00C4728C" w:rsidRDefault="00C4728C" w:rsidP="00C4728C">
      <w:pPr>
        <w:pStyle w:val="ae"/>
        <w:ind w:left="440"/>
      </w:pPr>
      <w:r>
        <w:rPr>
          <w:rFonts w:hint="eastAsia"/>
        </w:rPr>
        <w:t>轮廓系数是衡量聚类紧密度和分离度的指标。它是每个样本的轮廓系数的平均值。每个样本的轮廓系数是该样本与同一聚类中其他样本的平均距离（凝聚度）与该样本与最近聚类中所有样本的平均距离（分离度）之差，除以这两者之间的最大值。轮廓系数的取值范围是</w:t>
      </w:r>
      <w:r>
        <w:rPr>
          <w:rFonts w:hint="eastAsia"/>
        </w:rPr>
        <w:t>[-1, 1]</w:t>
      </w:r>
      <w:r>
        <w:rPr>
          <w:rFonts w:hint="eastAsia"/>
        </w:rPr>
        <w:t>，值越高表示聚类结构越清晰。</w:t>
      </w:r>
    </w:p>
    <w:p w14:paraId="0BFE0612" w14:textId="4C401FB3" w:rsidR="00C4728C" w:rsidRDefault="00C4728C" w:rsidP="00C4728C">
      <w:pPr>
        <w:pStyle w:val="ae"/>
        <w:numPr>
          <w:ilvl w:val="0"/>
          <w:numId w:val="30"/>
        </w:numPr>
      </w:pPr>
      <w:r>
        <w:rPr>
          <w:rFonts w:hint="eastAsia"/>
        </w:rPr>
        <w:t xml:space="preserve">Davies-Bouldin </w:t>
      </w:r>
      <w:r>
        <w:rPr>
          <w:rFonts w:hint="eastAsia"/>
        </w:rPr>
        <w:t>指数（</w:t>
      </w:r>
      <w:r>
        <w:rPr>
          <w:rFonts w:hint="eastAsia"/>
        </w:rPr>
        <w:t>Davies-Bouldin Index</w:t>
      </w:r>
      <w:r w:rsidR="00346E95">
        <w:t xml:space="preserve">, </w:t>
      </w:r>
      <w:r w:rsidR="00346E95" w:rsidRPr="00346E95">
        <w:rPr>
          <w:b/>
          <w:bCs/>
        </w:rPr>
        <w:t>DB</w:t>
      </w:r>
      <w:r>
        <w:rPr>
          <w:rFonts w:hint="eastAsia"/>
        </w:rPr>
        <w:t>）：</w:t>
      </w:r>
    </w:p>
    <w:p w14:paraId="66A33936" w14:textId="05388E62" w:rsidR="00C4728C" w:rsidRDefault="00C4728C" w:rsidP="00C4728C">
      <w:pPr>
        <w:pStyle w:val="ae"/>
        <w:ind w:left="440"/>
      </w:pPr>
      <w:r>
        <w:rPr>
          <w:rFonts w:hint="eastAsia"/>
        </w:rPr>
        <w:t>这个指数是基于每个聚类的平均距离来定义的，考虑了聚类内部的紧密度和聚类之间的分离度。计算每个聚类与其最相似的其他聚类之间的相似度，然后取平均值。</w:t>
      </w:r>
      <w:r>
        <w:rPr>
          <w:rFonts w:hint="eastAsia"/>
        </w:rPr>
        <w:t xml:space="preserve">Davies-Bouldin </w:t>
      </w:r>
      <w:r>
        <w:rPr>
          <w:rFonts w:hint="eastAsia"/>
        </w:rPr>
        <w:t>指数的值越小表示聚类效果越好。</w:t>
      </w:r>
    </w:p>
    <w:p w14:paraId="26E857E1" w14:textId="1ED6B37F" w:rsidR="00BD4578" w:rsidRDefault="00C4728C" w:rsidP="002C3069">
      <w:pPr>
        <w:ind w:firstLineChars="200" w:firstLine="480"/>
      </w:pPr>
      <w:r>
        <w:rPr>
          <w:rFonts w:hint="eastAsia"/>
        </w:rPr>
        <w:t>在实验中，我们使用这些指标对</w:t>
      </w:r>
      <w:r>
        <w:rPr>
          <w:rFonts w:hint="eastAsia"/>
        </w:rPr>
        <w:t>K-Means</w:t>
      </w:r>
      <w:r>
        <w:rPr>
          <w:rFonts w:hint="eastAsia"/>
        </w:rPr>
        <w:t>和层次聚类算法的聚类结果进行了评估。通过这些评价指标，我们能够从不同角度了解聚类算法在特定数据集上的性能。</w:t>
      </w:r>
    </w:p>
    <w:p w14:paraId="3F75F4E4" w14:textId="77777777" w:rsidR="00C308F1" w:rsidRDefault="00C308F1" w:rsidP="00BD4578"/>
    <w:p w14:paraId="53B27381" w14:textId="590FC7FC" w:rsidR="00BD4578" w:rsidRDefault="00BD4578" w:rsidP="00504F0B">
      <w:pPr>
        <w:pStyle w:val="2"/>
        <w:spacing w:before="156" w:after="156"/>
      </w:pPr>
      <w:r>
        <w:rPr>
          <w:rFonts w:hint="eastAsia"/>
        </w:rPr>
        <w:t>2</w:t>
      </w:r>
      <w:r>
        <w:t xml:space="preserve">.5 </w:t>
      </w:r>
      <w:r>
        <w:rPr>
          <w:rFonts w:hint="eastAsia"/>
        </w:rPr>
        <w:t>实验结果</w:t>
      </w:r>
      <w:r w:rsidR="00805951">
        <w:rPr>
          <w:rFonts w:hint="eastAsia"/>
        </w:rPr>
        <w:t>及分析</w:t>
      </w:r>
    </w:p>
    <w:p w14:paraId="18DA74F0" w14:textId="3D2ABE30" w:rsidR="00987568" w:rsidRPr="00987568" w:rsidRDefault="007D3AD4" w:rsidP="00987568">
      <w:r>
        <w:rPr>
          <w:rFonts w:hint="eastAsia"/>
        </w:rPr>
        <w:t>实验结果如下表所示：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1"/>
        <w:gridCol w:w="1688"/>
        <w:gridCol w:w="1294"/>
        <w:gridCol w:w="1294"/>
        <w:gridCol w:w="1294"/>
        <w:gridCol w:w="1295"/>
      </w:tblGrid>
      <w:tr w:rsidR="007D3AD4" w14:paraId="7EB092A0" w14:textId="77777777" w:rsidTr="007D3AD4">
        <w:trPr>
          <w:trHeight w:val="397"/>
        </w:trPr>
        <w:tc>
          <w:tcPr>
            <w:tcW w:w="1431" w:type="dxa"/>
            <w:tcBorders>
              <w:top w:val="single" w:sz="12" w:space="0" w:color="auto"/>
              <w:bottom w:val="single" w:sz="12" w:space="0" w:color="auto"/>
            </w:tcBorders>
            <w:vAlign w:val="center"/>
          </w:tcPr>
          <w:p w14:paraId="6A5E67ED" w14:textId="5C767019" w:rsidR="00FC2211" w:rsidRPr="007D3AD4" w:rsidRDefault="00504F0B" w:rsidP="00D40232">
            <w:pPr>
              <w:jc w:val="center"/>
              <w:rPr>
                <w:b/>
                <w:bCs/>
              </w:rPr>
            </w:pPr>
            <w:r w:rsidRPr="007D3AD4">
              <w:rPr>
                <w:b/>
                <w:bCs/>
              </w:rPr>
              <w:t>A</w:t>
            </w:r>
            <w:r w:rsidRPr="007D3AD4">
              <w:rPr>
                <w:rFonts w:hint="eastAsia"/>
                <w:b/>
                <w:bCs/>
              </w:rPr>
              <w:t>lgorithm</w:t>
            </w:r>
          </w:p>
        </w:tc>
        <w:tc>
          <w:tcPr>
            <w:tcW w:w="1688" w:type="dxa"/>
            <w:tcBorders>
              <w:top w:val="single" w:sz="12" w:space="0" w:color="auto"/>
              <w:bottom w:val="single" w:sz="12" w:space="0" w:color="auto"/>
            </w:tcBorders>
            <w:vAlign w:val="center"/>
          </w:tcPr>
          <w:p w14:paraId="058647D1" w14:textId="75E4061B" w:rsidR="00FC2211" w:rsidRPr="007D3AD4" w:rsidRDefault="00FC2211" w:rsidP="00D40232">
            <w:pPr>
              <w:jc w:val="center"/>
              <w:rPr>
                <w:b/>
                <w:bCs/>
              </w:rPr>
            </w:pPr>
            <w:r w:rsidRPr="007D3AD4">
              <w:rPr>
                <w:b/>
                <w:bCs/>
              </w:rPr>
              <w:t>F</w:t>
            </w:r>
            <w:r w:rsidRPr="007D3AD4">
              <w:rPr>
                <w:rFonts w:hint="eastAsia"/>
                <w:b/>
                <w:bCs/>
              </w:rPr>
              <w:t>eature</w:t>
            </w:r>
          </w:p>
        </w:tc>
        <w:tc>
          <w:tcPr>
            <w:tcW w:w="1294" w:type="dxa"/>
            <w:tcBorders>
              <w:top w:val="single" w:sz="12" w:space="0" w:color="auto"/>
              <w:bottom w:val="single" w:sz="12" w:space="0" w:color="auto"/>
            </w:tcBorders>
            <w:vAlign w:val="center"/>
          </w:tcPr>
          <w:p w14:paraId="42C5E389" w14:textId="510FB7F4" w:rsidR="00FC2211" w:rsidRPr="007D3AD4" w:rsidRDefault="00FC2211" w:rsidP="00D40232">
            <w:pPr>
              <w:jc w:val="center"/>
              <w:rPr>
                <w:b/>
                <w:bCs/>
              </w:rPr>
            </w:pPr>
            <w:r w:rsidRPr="007D3AD4">
              <w:rPr>
                <w:b/>
                <w:bCs/>
              </w:rPr>
              <w:t>NMI</w:t>
            </w:r>
            <w:r w:rsidR="00DD34F0" w:rsidRPr="007D3AD4">
              <w:rPr>
                <w:rFonts w:eastAsia="宋体" w:cstheme="minorHAnsi"/>
                <w:b/>
                <w:bCs/>
              </w:rPr>
              <w:t>↑</w:t>
            </w:r>
          </w:p>
        </w:tc>
        <w:tc>
          <w:tcPr>
            <w:tcW w:w="1294" w:type="dxa"/>
            <w:tcBorders>
              <w:top w:val="single" w:sz="12" w:space="0" w:color="auto"/>
              <w:bottom w:val="single" w:sz="12" w:space="0" w:color="auto"/>
            </w:tcBorders>
            <w:vAlign w:val="center"/>
          </w:tcPr>
          <w:p w14:paraId="3CB6E2F3" w14:textId="38E9A84D" w:rsidR="00FC2211" w:rsidRPr="007D3AD4" w:rsidRDefault="00FC2211" w:rsidP="00D40232">
            <w:pPr>
              <w:jc w:val="center"/>
              <w:rPr>
                <w:b/>
                <w:bCs/>
              </w:rPr>
            </w:pPr>
            <w:r w:rsidRPr="007D3AD4">
              <w:rPr>
                <w:b/>
                <w:bCs/>
              </w:rPr>
              <w:t>FMI</w:t>
            </w:r>
            <w:r w:rsidR="00DD34F0" w:rsidRPr="007D3AD4">
              <w:rPr>
                <w:rFonts w:eastAsia="宋体" w:cstheme="minorHAnsi"/>
                <w:b/>
                <w:bCs/>
              </w:rPr>
              <w:t>↑</w:t>
            </w:r>
          </w:p>
        </w:tc>
        <w:tc>
          <w:tcPr>
            <w:tcW w:w="1294" w:type="dxa"/>
            <w:tcBorders>
              <w:top w:val="single" w:sz="12" w:space="0" w:color="auto"/>
              <w:bottom w:val="single" w:sz="12" w:space="0" w:color="auto"/>
            </w:tcBorders>
            <w:vAlign w:val="center"/>
          </w:tcPr>
          <w:p w14:paraId="4F2D587F" w14:textId="76EA727A" w:rsidR="00FC2211" w:rsidRPr="007D3AD4" w:rsidRDefault="00FC2211" w:rsidP="00D40232">
            <w:pPr>
              <w:jc w:val="center"/>
              <w:rPr>
                <w:b/>
                <w:bCs/>
              </w:rPr>
            </w:pPr>
            <w:r w:rsidRPr="007D3AD4">
              <w:rPr>
                <w:rFonts w:hint="eastAsia"/>
                <w:b/>
                <w:bCs/>
              </w:rPr>
              <w:t>SC</w:t>
            </w:r>
            <w:r w:rsidR="00DD34F0" w:rsidRPr="007D3AD4">
              <w:rPr>
                <w:rFonts w:eastAsia="宋体" w:cstheme="minorHAnsi"/>
                <w:b/>
                <w:bCs/>
              </w:rPr>
              <w:t>↑</w:t>
            </w:r>
          </w:p>
        </w:tc>
        <w:tc>
          <w:tcPr>
            <w:tcW w:w="1295" w:type="dxa"/>
            <w:tcBorders>
              <w:top w:val="single" w:sz="12" w:space="0" w:color="auto"/>
              <w:bottom w:val="single" w:sz="12" w:space="0" w:color="auto"/>
            </w:tcBorders>
            <w:vAlign w:val="center"/>
          </w:tcPr>
          <w:p w14:paraId="19A8E046" w14:textId="4456CB93" w:rsidR="00FC2211" w:rsidRPr="007D3AD4" w:rsidRDefault="00FC2211" w:rsidP="00D40232">
            <w:pPr>
              <w:jc w:val="center"/>
              <w:rPr>
                <w:b/>
                <w:bCs/>
              </w:rPr>
            </w:pPr>
            <w:r w:rsidRPr="007D3AD4">
              <w:rPr>
                <w:rFonts w:hint="eastAsia"/>
                <w:b/>
                <w:bCs/>
              </w:rPr>
              <w:t>DB</w:t>
            </w:r>
            <w:r w:rsidR="00DD34F0" w:rsidRPr="007D3AD4">
              <w:rPr>
                <w:rFonts w:eastAsia="宋体" w:cstheme="minorHAnsi"/>
                <w:b/>
                <w:bCs/>
              </w:rPr>
              <w:t>↓</w:t>
            </w:r>
          </w:p>
        </w:tc>
      </w:tr>
      <w:tr w:rsidR="00D40232" w14:paraId="3ED3C9F9" w14:textId="77777777" w:rsidTr="007D3AD4">
        <w:trPr>
          <w:trHeight w:val="397"/>
        </w:trPr>
        <w:tc>
          <w:tcPr>
            <w:tcW w:w="1431" w:type="dxa"/>
            <w:vMerge w:val="restart"/>
            <w:tcBorders>
              <w:top w:val="single" w:sz="12" w:space="0" w:color="auto"/>
            </w:tcBorders>
            <w:vAlign w:val="center"/>
          </w:tcPr>
          <w:p w14:paraId="56F602FA" w14:textId="762B227F" w:rsidR="00D40232" w:rsidRPr="007D3AD4" w:rsidRDefault="00D40232" w:rsidP="00D40232">
            <w:pPr>
              <w:jc w:val="center"/>
              <w:rPr>
                <w:b/>
                <w:bCs/>
              </w:rPr>
            </w:pPr>
            <w:r w:rsidRPr="007D3AD4">
              <w:rPr>
                <w:rFonts w:hint="eastAsia"/>
                <w:b/>
                <w:bCs/>
              </w:rPr>
              <w:t>K</w:t>
            </w:r>
            <w:r w:rsidRPr="007D3AD4">
              <w:rPr>
                <w:b/>
                <w:bCs/>
              </w:rPr>
              <w:t>-means</w:t>
            </w:r>
          </w:p>
        </w:tc>
        <w:tc>
          <w:tcPr>
            <w:tcW w:w="1688" w:type="dxa"/>
            <w:tcBorders>
              <w:top w:val="single" w:sz="12" w:space="0" w:color="auto"/>
            </w:tcBorders>
            <w:vAlign w:val="center"/>
          </w:tcPr>
          <w:p w14:paraId="7745F358" w14:textId="089FC50B" w:rsidR="00D40232" w:rsidRDefault="00D40232" w:rsidP="00D40232">
            <w:pPr>
              <w:jc w:val="center"/>
            </w:pPr>
            <w:r>
              <w:rPr>
                <w:rFonts w:hint="eastAsia"/>
              </w:rPr>
              <w:t>T</w:t>
            </w:r>
            <w:r>
              <w:t>F-IDF</w:t>
            </w:r>
          </w:p>
        </w:tc>
        <w:tc>
          <w:tcPr>
            <w:tcW w:w="1294" w:type="dxa"/>
            <w:tcBorders>
              <w:top w:val="single" w:sz="12" w:space="0" w:color="auto"/>
            </w:tcBorders>
            <w:vAlign w:val="center"/>
          </w:tcPr>
          <w:p w14:paraId="36DD1E97" w14:textId="05FAE6C4" w:rsidR="00D40232" w:rsidRPr="0053744E" w:rsidRDefault="00D40232" w:rsidP="00D40232">
            <w:pPr>
              <w:jc w:val="center"/>
              <w:rPr>
                <w:u w:val="single"/>
              </w:rPr>
            </w:pPr>
            <w:r w:rsidRPr="0053744E">
              <w:rPr>
                <w:u w:val="single"/>
              </w:rPr>
              <w:t>0.739</w:t>
            </w:r>
          </w:p>
        </w:tc>
        <w:tc>
          <w:tcPr>
            <w:tcW w:w="1294" w:type="dxa"/>
            <w:tcBorders>
              <w:top w:val="single" w:sz="12" w:space="0" w:color="auto"/>
            </w:tcBorders>
            <w:vAlign w:val="center"/>
          </w:tcPr>
          <w:p w14:paraId="5BEB64AA" w14:textId="055B4383" w:rsidR="00D40232" w:rsidRPr="0053744E" w:rsidRDefault="00D40232" w:rsidP="00D40232">
            <w:pPr>
              <w:jc w:val="center"/>
              <w:rPr>
                <w:u w:val="single"/>
              </w:rPr>
            </w:pPr>
            <w:r w:rsidRPr="0053744E">
              <w:rPr>
                <w:u w:val="single"/>
              </w:rPr>
              <w:t>0.853</w:t>
            </w:r>
          </w:p>
        </w:tc>
        <w:tc>
          <w:tcPr>
            <w:tcW w:w="1294" w:type="dxa"/>
            <w:tcBorders>
              <w:top w:val="single" w:sz="12" w:space="0" w:color="auto"/>
            </w:tcBorders>
            <w:vAlign w:val="center"/>
          </w:tcPr>
          <w:p w14:paraId="7081B77B" w14:textId="072E685D" w:rsidR="00D40232" w:rsidRDefault="00D40232" w:rsidP="00D40232">
            <w:pPr>
              <w:jc w:val="center"/>
            </w:pPr>
            <w:r w:rsidRPr="00D40232">
              <w:t>0.010</w:t>
            </w:r>
          </w:p>
        </w:tc>
        <w:tc>
          <w:tcPr>
            <w:tcW w:w="1295" w:type="dxa"/>
            <w:tcBorders>
              <w:top w:val="single" w:sz="12" w:space="0" w:color="auto"/>
            </w:tcBorders>
            <w:vAlign w:val="center"/>
          </w:tcPr>
          <w:p w14:paraId="3B68CED6" w14:textId="0AC0F0EC" w:rsidR="00D40232" w:rsidRDefault="00D40232" w:rsidP="00D40232">
            <w:pPr>
              <w:jc w:val="center"/>
            </w:pPr>
            <w:r w:rsidRPr="00D40232">
              <w:t>9.333</w:t>
            </w:r>
          </w:p>
        </w:tc>
      </w:tr>
      <w:tr w:rsidR="00D40232" w14:paraId="0349F10C" w14:textId="77777777" w:rsidTr="007D3AD4">
        <w:trPr>
          <w:trHeight w:val="397"/>
        </w:trPr>
        <w:tc>
          <w:tcPr>
            <w:tcW w:w="1431" w:type="dxa"/>
            <w:vMerge/>
            <w:vAlign w:val="center"/>
          </w:tcPr>
          <w:p w14:paraId="5DF83451" w14:textId="77777777" w:rsidR="00D40232" w:rsidRPr="007D3AD4" w:rsidRDefault="00D40232" w:rsidP="00D40232">
            <w:pPr>
              <w:jc w:val="center"/>
              <w:rPr>
                <w:b/>
                <w:bCs/>
              </w:rPr>
            </w:pPr>
          </w:p>
        </w:tc>
        <w:tc>
          <w:tcPr>
            <w:tcW w:w="1688" w:type="dxa"/>
            <w:vAlign w:val="center"/>
          </w:tcPr>
          <w:p w14:paraId="69E7D452" w14:textId="478279C4" w:rsidR="00D40232" w:rsidRDefault="00D40232" w:rsidP="00D40232">
            <w:pPr>
              <w:jc w:val="center"/>
            </w:pPr>
            <w:r>
              <w:rPr>
                <w:rFonts w:hint="eastAsia"/>
              </w:rPr>
              <w:t>G</w:t>
            </w:r>
            <w:r>
              <w:t>loVe</w:t>
            </w:r>
          </w:p>
        </w:tc>
        <w:tc>
          <w:tcPr>
            <w:tcW w:w="1294" w:type="dxa"/>
            <w:vAlign w:val="center"/>
          </w:tcPr>
          <w:p w14:paraId="15FBDF9F" w14:textId="675066F7" w:rsidR="00D40232" w:rsidRDefault="00D40232" w:rsidP="00D40232">
            <w:pPr>
              <w:jc w:val="center"/>
            </w:pPr>
            <w:r w:rsidRPr="00D40232">
              <w:t>0.061</w:t>
            </w:r>
          </w:p>
        </w:tc>
        <w:tc>
          <w:tcPr>
            <w:tcW w:w="1294" w:type="dxa"/>
            <w:vAlign w:val="center"/>
          </w:tcPr>
          <w:p w14:paraId="7ABE8238" w14:textId="3F6F20E5" w:rsidR="00D40232" w:rsidRDefault="00D40232" w:rsidP="00D40232">
            <w:pPr>
              <w:jc w:val="center"/>
            </w:pPr>
            <w:r w:rsidRPr="00D40232">
              <w:t>0.389</w:t>
            </w:r>
          </w:p>
        </w:tc>
        <w:tc>
          <w:tcPr>
            <w:tcW w:w="1294" w:type="dxa"/>
            <w:vAlign w:val="center"/>
          </w:tcPr>
          <w:p w14:paraId="799685AB" w14:textId="072A9575" w:rsidR="00D40232" w:rsidRPr="0053744E" w:rsidRDefault="00D40232" w:rsidP="00D40232">
            <w:pPr>
              <w:jc w:val="center"/>
              <w:rPr>
                <w:u w:val="single"/>
              </w:rPr>
            </w:pPr>
            <w:r w:rsidRPr="0053744E">
              <w:rPr>
                <w:u w:val="single"/>
              </w:rPr>
              <w:t>0.113</w:t>
            </w:r>
          </w:p>
        </w:tc>
        <w:tc>
          <w:tcPr>
            <w:tcW w:w="1295" w:type="dxa"/>
            <w:vAlign w:val="center"/>
          </w:tcPr>
          <w:p w14:paraId="1E92DD8B" w14:textId="7443D95C" w:rsidR="00D40232" w:rsidRDefault="00D40232" w:rsidP="00D40232">
            <w:pPr>
              <w:jc w:val="center"/>
            </w:pPr>
            <w:r w:rsidRPr="00D40232">
              <w:t>3.429</w:t>
            </w:r>
          </w:p>
        </w:tc>
      </w:tr>
      <w:tr w:rsidR="00D40232" w14:paraId="70CA533E" w14:textId="77777777" w:rsidTr="007D3AD4">
        <w:trPr>
          <w:trHeight w:val="397"/>
        </w:trPr>
        <w:tc>
          <w:tcPr>
            <w:tcW w:w="1431" w:type="dxa"/>
            <w:vMerge/>
            <w:vAlign w:val="center"/>
          </w:tcPr>
          <w:p w14:paraId="25BE3891" w14:textId="77777777" w:rsidR="00D40232" w:rsidRPr="007D3AD4" w:rsidRDefault="00D40232" w:rsidP="00D40232">
            <w:pPr>
              <w:jc w:val="center"/>
              <w:rPr>
                <w:b/>
                <w:bCs/>
              </w:rPr>
            </w:pPr>
          </w:p>
        </w:tc>
        <w:tc>
          <w:tcPr>
            <w:tcW w:w="1688" w:type="dxa"/>
            <w:vAlign w:val="center"/>
          </w:tcPr>
          <w:p w14:paraId="0D8CD6DD" w14:textId="103F77DF" w:rsidR="00D40232" w:rsidRDefault="00D40232" w:rsidP="00D40232">
            <w:pPr>
              <w:jc w:val="center"/>
            </w:pPr>
            <w:r>
              <w:rPr>
                <w:rFonts w:hint="eastAsia"/>
              </w:rPr>
              <w:t>Doc2Vec</w:t>
            </w:r>
          </w:p>
        </w:tc>
        <w:tc>
          <w:tcPr>
            <w:tcW w:w="1294" w:type="dxa"/>
            <w:vAlign w:val="center"/>
          </w:tcPr>
          <w:p w14:paraId="6F1B9AFF" w14:textId="650AD4DA" w:rsidR="00D40232" w:rsidRDefault="00D40232" w:rsidP="00D40232">
            <w:pPr>
              <w:jc w:val="center"/>
            </w:pPr>
            <w:r w:rsidRPr="00D40232">
              <w:t>0.018</w:t>
            </w:r>
          </w:p>
        </w:tc>
        <w:tc>
          <w:tcPr>
            <w:tcW w:w="1294" w:type="dxa"/>
            <w:vAlign w:val="center"/>
          </w:tcPr>
          <w:p w14:paraId="11162A1E" w14:textId="42F1C4AA" w:rsidR="00D40232" w:rsidRDefault="00D40232" w:rsidP="00D40232">
            <w:pPr>
              <w:jc w:val="center"/>
            </w:pPr>
            <w:r w:rsidRPr="00D40232">
              <w:t>0.572</w:t>
            </w:r>
          </w:p>
        </w:tc>
        <w:tc>
          <w:tcPr>
            <w:tcW w:w="1294" w:type="dxa"/>
            <w:vAlign w:val="center"/>
          </w:tcPr>
          <w:p w14:paraId="1A5A6F95" w14:textId="5FBC48A5" w:rsidR="00D40232" w:rsidRPr="0053744E" w:rsidRDefault="00D40232" w:rsidP="00D40232">
            <w:pPr>
              <w:jc w:val="center"/>
              <w:rPr>
                <w:b/>
                <w:bCs/>
              </w:rPr>
            </w:pPr>
            <w:r w:rsidRPr="0053744E">
              <w:rPr>
                <w:b/>
                <w:bCs/>
              </w:rPr>
              <w:t>0.877</w:t>
            </w:r>
          </w:p>
        </w:tc>
        <w:tc>
          <w:tcPr>
            <w:tcW w:w="1295" w:type="dxa"/>
            <w:vAlign w:val="center"/>
          </w:tcPr>
          <w:p w14:paraId="1A7760D4" w14:textId="116B1312" w:rsidR="00D40232" w:rsidRPr="0053744E" w:rsidRDefault="00D40232" w:rsidP="00D40232">
            <w:pPr>
              <w:jc w:val="center"/>
              <w:rPr>
                <w:b/>
                <w:bCs/>
              </w:rPr>
            </w:pPr>
            <w:r w:rsidRPr="0053744E">
              <w:rPr>
                <w:b/>
                <w:bCs/>
              </w:rPr>
              <w:t>0.555</w:t>
            </w:r>
          </w:p>
        </w:tc>
      </w:tr>
      <w:tr w:rsidR="00D40232" w14:paraId="1886211F" w14:textId="77777777" w:rsidTr="007D3AD4">
        <w:trPr>
          <w:trHeight w:val="397"/>
        </w:trPr>
        <w:tc>
          <w:tcPr>
            <w:tcW w:w="1431" w:type="dxa"/>
            <w:vMerge/>
            <w:tcBorders>
              <w:bottom w:val="single" w:sz="12" w:space="0" w:color="auto"/>
            </w:tcBorders>
            <w:vAlign w:val="center"/>
          </w:tcPr>
          <w:p w14:paraId="1669BA09" w14:textId="77777777" w:rsidR="00D40232" w:rsidRPr="007D3AD4" w:rsidRDefault="00D40232" w:rsidP="00D40232">
            <w:pPr>
              <w:jc w:val="center"/>
              <w:rPr>
                <w:b/>
                <w:bCs/>
              </w:rPr>
            </w:pPr>
          </w:p>
        </w:tc>
        <w:tc>
          <w:tcPr>
            <w:tcW w:w="1688" w:type="dxa"/>
            <w:tcBorders>
              <w:bottom w:val="single" w:sz="12" w:space="0" w:color="auto"/>
            </w:tcBorders>
            <w:vAlign w:val="center"/>
          </w:tcPr>
          <w:p w14:paraId="7112A51D" w14:textId="24A9FAAA" w:rsidR="00D40232" w:rsidRDefault="00D40232" w:rsidP="00D40232">
            <w:pPr>
              <w:jc w:val="center"/>
            </w:pPr>
            <w:r w:rsidRPr="002203CF">
              <w:t>Transformer</w:t>
            </w:r>
          </w:p>
        </w:tc>
        <w:tc>
          <w:tcPr>
            <w:tcW w:w="1294" w:type="dxa"/>
            <w:tcBorders>
              <w:bottom w:val="single" w:sz="12" w:space="0" w:color="auto"/>
            </w:tcBorders>
            <w:vAlign w:val="center"/>
          </w:tcPr>
          <w:p w14:paraId="73552C10" w14:textId="651E9F61" w:rsidR="00D40232" w:rsidRPr="0053744E" w:rsidRDefault="00995DE2" w:rsidP="00D40232">
            <w:pPr>
              <w:jc w:val="center"/>
              <w:rPr>
                <w:b/>
                <w:bCs/>
              </w:rPr>
            </w:pPr>
            <w:r w:rsidRPr="0053744E">
              <w:rPr>
                <w:b/>
                <w:bCs/>
              </w:rPr>
              <w:t>0.854</w:t>
            </w:r>
          </w:p>
        </w:tc>
        <w:tc>
          <w:tcPr>
            <w:tcW w:w="1294" w:type="dxa"/>
            <w:tcBorders>
              <w:bottom w:val="single" w:sz="12" w:space="0" w:color="auto"/>
            </w:tcBorders>
            <w:vAlign w:val="center"/>
          </w:tcPr>
          <w:p w14:paraId="25885C9F" w14:textId="7313705E" w:rsidR="00D40232" w:rsidRPr="0053744E" w:rsidRDefault="00995DE2" w:rsidP="00D40232">
            <w:pPr>
              <w:jc w:val="center"/>
              <w:rPr>
                <w:b/>
                <w:bCs/>
              </w:rPr>
            </w:pPr>
            <w:r w:rsidRPr="0053744E">
              <w:rPr>
                <w:b/>
                <w:bCs/>
              </w:rPr>
              <w:t>0.929</w:t>
            </w:r>
          </w:p>
        </w:tc>
        <w:tc>
          <w:tcPr>
            <w:tcW w:w="1294" w:type="dxa"/>
            <w:tcBorders>
              <w:bottom w:val="single" w:sz="12" w:space="0" w:color="auto"/>
            </w:tcBorders>
            <w:vAlign w:val="center"/>
          </w:tcPr>
          <w:p w14:paraId="7B560E82" w14:textId="71553CAB" w:rsidR="00D40232" w:rsidRDefault="00995DE2" w:rsidP="00D40232">
            <w:pPr>
              <w:jc w:val="center"/>
            </w:pPr>
            <w:r w:rsidRPr="00995DE2">
              <w:t>0.090</w:t>
            </w:r>
          </w:p>
        </w:tc>
        <w:tc>
          <w:tcPr>
            <w:tcW w:w="1295" w:type="dxa"/>
            <w:tcBorders>
              <w:bottom w:val="single" w:sz="12" w:space="0" w:color="auto"/>
            </w:tcBorders>
            <w:vAlign w:val="center"/>
          </w:tcPr>
          <w:p w14:paraId="2F778DC2" w14:textId="2E5B1460" w:rsidR="00D40232" w:rsidRPr="0053744E" w:rsidRDefault="00995DE2" w:rsidP="00D40232">
            <w:pPr>
              <w:jc w:val="center"/>
              <w:rPr>
                <w:u w:val="single"/>
              </w:rPr>
            </w:pPr>
            <w:r w:rsidRPr="0053744E">
              <w:rPr>
                <w:u w:val="single"/>
              </w:rPr>
              <w:t>3.178</w:t>
            </w:r>
          </w:p>
        </w:tc>
      </w:tr>
      <w:tr w:rsidR="00DD34F0" w14:paraId="2D416CC5" w14:textId="77777777" w:rsidTr="007D3AD4">
        <w:trPr>
          <w:trHeight w:val="397"/>
        </w:trPr>
        <w:tc>
          <w:tcPr>
            <w:tcW w:w="1431" w:type="dxa"/>
            <w:vMerge w:val="restart"/>
            <w:tcBorders>
              <w:top w:val="single" w:sz="12" w:space="0" w:color="auto"/>
            </w:tcBorders>
            <w:vAlign w:val="center"/>
          </w:tcPr>
          <w:p w14:paraId="060FAF31" w14:textId="32341D69" w:rsidR="00DD34F0" w:rsidRPr="007D3AD4" w:rsidRDefault="00504F0B" w:rsidP="00DD34F0">
            <w:pPr>
              <w:jc w:val="center"/>
              <w:rPr>
                <w:b/>
                <w:bCs/>
              </w:rPr>
            </w:pPr>
            <w:r w:rsidRPr="007D3AD4">
              <w:rPr>
                <w:b/>
                <w:bCs/>
              </w:rPr>
              <w:t>HC</w:t>
            </w:r>
          </w:p>
        </w:tc>
        <w:tc>
          <w:tcPr>
            <w:tcW w:w="1688" w:type="dxa"/>
            <w:tcBorders>
              <w:top w:val="single" w:sz="12" w:space="0" w:color="auto"/>
            </w:tcBorders>
            <w:vAlign w:val="center"/>
          </w:tcPr>
          <w:p w14:paraId="22C0930A" w14:textId="30C6001A" w:rsidR="00DD34F0" w:rsidRPr="002203CF" w:rsidRDefault="00DD34F0" w:rsidP="00DD34F0">
            <w:pPr>
              <w:jc w:val="center"/>
            </w:pPr>
            <w:r>
              <w:rPr>
                <w:rFonts w:hint="eastAsia"/>
              </w:rPr>
              <w:t>T</w:t>
            </w:r>
            <w:r>
              <w:t>F-IDF</w:t>
            </w:r>
          </w:p>
        </w:tc>
        <w:tc>
          <w:tcPr>
            <w:tcW w:w="1294" w:type="dxa"/>
            <w:tcBorders>
              <w:top w:val="single" w:sz="12" w:space="0" w:color="auto"/>
            </w:tcBorders>
            <w:vAlign w:val="center"/>
          </w:tcPr>
          <w:p w14:paraId="50D5AEDD" w14:textId="3B0A458D" w:rsidR="00DD34F0" w:rsidRPr="0053744E" w:rsidRDefault="00504F0B" w:rsidP="00DD34F0">
            <w:pPr>
              <w:jc w:val="center"/>
              <w:rPr>
                <w:u w:val="single"/>
              </w:rPr>
            </w:pPr>
            <w:r w:rsidRPr="0053744E">
              <w:rPr>
                <w:u w:val="single"/>
              </w:rPr>
              <w:t>0.667</w:t>
            </w:r>
          </w:p>
        </w:tc>
        <w:tc>
          <w:tcPr>
            <w:tcW w:w="1294" w:type="dxa"/>
            <w:tcBorders>
              <w:top w:val="single" w:sz="12" w:space="0" w:color="auto"/>
            </w:tcBorders>
            <w:vAlign w:val="center"/>
          </w:tcPr>
          <w:p w14:paraId="30A23206" w14:textId="1B09AFA9" w:rsidR="00DD34F0" w:rsidRPr="0053744E" w:rsidRDefault="00504F0B" w:rsidP="00DD34F0">
            <w:pPr>
              <w:jc w:val="center"/>
              <w:rPr>
                <w:u w:val="single"/>
              </w:rPr>
            </w:pPr>
            <w:r w:rsidRPr="0053744E">
              <w:rPr>
                <w:u w:val="single"/>
              </w:rPr>
              <w:t>0.820</w:t>
            </w:r>
          </w:p>
        </w:tc>
        <w:tc>
          <w:tcPr>
            <w:tcW w:w="1294" w:type="dxa"/>
            <w:tcBorders>
              <w:top w:val="single" w:sz="12" w:space="0" w:color="auto"/>
            </w:tcBorders>
            <w:vAlign w:val="center"/>
          </w:tcPr>
          <w:p w14:paraId="5965CC92" w14:textId="74FDE47E" w:rsidR="00DD34F0" w:rsidRPr="00995DE2" w:rsidRDefault="00504F0B" w:rsidP="00DD34F0">
            <w:pPr>
              <w:jc w:val="center"/>
            </w:pPr>
            <w:r w:rsidRPr="00504F0B">
              <w:t>0.010</w:t>
            </w:r>
          </w:p>
        </w:tc>
        <w:tc>
          <w:tcPr>
            <w:tcW w:w="1295" w:type="dxa"/>
            <w:tcBorders>
              <w:top w:val="single" w:sz="12" w:space="0" w:color="auto"/>
            </w:tcBorders>
            <w:vAlign w:val="center"/>
          </w:tcPr>
          <w:p w14:paraId="3165E651" w14:textId="07666771" w:rsidR="00DD34F0" w:rsidRPr="00995DE2" w:rsidRDefault="00504F0B" w:rsidP="00DD34F0">
            <w:pPr>
              <w:jc w:val="center"/>
            </w:pPr>
            <w:r w:rsidRPr="00504F0B">
              <w:t>9.408</w:t>
            </w:r>
          </w:p>
        </w:tc>
      </w:tr>
      <w:tr w:rsidR="00DD34F0" w14:paraId="69985D79" w14:textId="77777777" w:rsidTr="007D3AD4">
        <w:trPr>
          <w:trHeight w:val="397"/>
        </w:trPr>
        <w:tc>
          <w:tcPr>
            <w:tcW w:w="1431" w:type="dxa"/>
            <w:vMerge/>
            <w:vAlign w:val="center"/>
          </w:tcPr>
          <w:p w14:paraId="7A5EAA47" w14:textId="77777777" w:rsidR="00DD34F0" w:rsidRDefault="00DD34F0" w:rsidP="00DD34F0">
            <w:pPr>
              <w:jc w:val="center"/>
            </w:pPr>
          </w:p>
        </w:tc>
        <w:tc>
          <w:tcPr>
            <w:tcW w:w="1688" w:type="dxa"/>
            <w:vAlign w:val="center"/>
          </w:tcPr>
          <w:p w14:paraId="1CB7627A" w14:textId="36FEBD0A" w:rsidR="00DD34F0" w:rsidRPr="002203CF" w:rsidRDefault="00DD34F0" w:rsidP="00DD34F0">
            <w:pPr>
              <w:jc w:val="center"/>
            </w:pPr>
            <w:r>
              <w:rPr>
                <w:rFonts w:hint="eastAsia"/>
              </w:rPr>
              <w:t>G</w:t>
            </w:r>
            <w:r>
              <w:t>loVe</w:t>
            </w:r>
          </w:p>
        </w:tc>
        <w:tc>
          <w:tcPr>
            <w:tcW w:w="1294" w:type="dxa"/>
            <w:vAlign w:val="center"/>
          </w:tcPr>
          <w:p w14:paraId="42499F63" w14:textId="029D1773" w:rsidR="00DD34F0" w:rsidRPr="00995DE2" w:rsidRDefault="00504F0B" w:rsidP="00DD34F0">
            <w:pPr>
              <w:jc w:val="center"/>
            </w:pPr>
            <w:r w:rsidRPr="00504F0B">
              <w:t>0.067</w:t>
            </w:r>
          </w:p>
        </w:tc>
        <w:tc>
          <w:tcPr>
            <w:tcW w:w="1294" w:type="dxa"/>
            <w:vAlign w:val="center"/>
          </w:tcPr>
          <w:p w14:paraId="1D74743B" w14:textId="11B34181" w:rsidR="00DD34F0" w:rsidRPr="00995DE2" w:rsidRDefault="00504F0B" w:rsidP="00DD34F0">
            <w:pPr>
              <w:jc w:val="center"/>
            </w:pPr>
            <w:r w:rsidRPr="00504F0B">
              <w:t>0.411</w:t>
            </w:r>
          </w:p>
        </w:tc>
        <w:tc>
          <w:tcPr>
            <w:tcW w:w="1294" w:type="dxa"/>
            <w:vAlign w:val="center"/>
          </w:tcPr>
          <w:p w14:paraId="179BB80E" w14:textId="59B963E1" w:rsidR="00DD34F0" w:rsidRPr="0053744E" w:rsidRDefault="00504F0B" w:rsidP="00DD34F0">
            <w:pPr>
              <w:jc w:val="center"/>
              <w:rPr>
                <w:u w:val="single"/>
              </w:rPr>
            </w:pPr>
            <w:r w:rsidRPr="0053744E">
              <w:rPr>
                <w:u w:val="single"/>
              </w:rPr>
              <w:t>0.150</w:t>
            </w:r>
          </w:p>
        </w:tc>
        <w:tc>
          <w:tcPr>
            <w:tcW w:w="1295" w:type="dxa"/>
            <w:vAlign w:val="center"/>
          </w:tcPr>
          <w:p w14:paraId="4BF0A28A" w14:textId="0CAF033D" w:rsidR="00DD34F0" w:rsidRPr="00995DE2" w:rsidRDefault="00504F0B" w:rsidP="00DD34F0">
            <w:pPr>
              <w:jc w:val="center"/>
            </w:pPr>
            <w:r w:rsidRPr="00504F0B">
              <w:t>3.744</w:t>
            </w:r>
          </w:p>
        </w:tc>
      </w:tr>
      <w:tr w:rsidR="00DD34F0" w14:paraId="6459D2F2" w14:textId="77777777" w:rsidTr="007D3AD4">
        <w:trPr>
          <w:trHeight w:val="397"/>
        </w:trPr>
        <w:tc>
          <w:tcPr>
            <w:tcW w:w="1431" w:type="dxa"/>
            <w:vMerge/>
            <w:vAlign w:val="center"/>
          </w:tcPr>
          <w:p w14:paraId="4F7F8672" w14:textId="77777777" w:rsidR="00DD34F0" w:rsidRDefault="00DD34F0" w:rsidP="00DD34F0">
            <w:pPr>
              <w:jc w:val="center"/>
            </w:pPr>
          </w:p>
        </w:tc>
        <w:tc>
          <w:tcPr>
            <w:tcW w:w="1688" w:type="dxa"/>
            <w:vAlign w:val="center"/>
          </w:tcPr>
          <w:p w14:paraId="6A559E26" w14:textId="65A6E912" w:rsidR="00DD34F0" w:rsidRPr="002203CF" w:rsidRDefault="00DD34F0" w:rsidP="00DD34F0">
            <w:pPr>
              <w:jc w:val="center"/>
            </w:pPr>
            <w:r>
              <w:rPr>
                <w:rFonts w:hint="eastAsia"/>
              </w:rPr>
              <w:t>Doc2Vec</w:t>
            </w:r>
          </w:p>
        </w:tc>
        <w:tc>
          <w:tcPr>
            <w:tcW w:w="1294" w:type="dxa"/>
            <w:vAlign w:val="center"/>
          </w:tcPr>
          <w:p w14:paraId="71A116BB" w14:textId="611105C9" w:rsidR="00DD34F0" w:rsidRPr="00995DE2" w:rsidRDefault="00504F0B" w:rsidP="00DD34F0">
            <w:pPr>
              <w:jc w:val="center"/>
            </w:pPr>
            <w:r w:rsidRPr="00504F0B">
              <w:t>0.018</w:t>
            </w:r>
          </w:p>
        </w:tc>
        <w:tc>
          <w:tcPr>
            <w:tcW w:w="1294" w:type="dxa"/>
            <w:vAlign w:val="center"/>
          </w:tcPr>
          <w:p w14:paraId="4BF1F899" w14:textId="7ECF8210" w:rsidR="00DD34F0" w:rsidRPr="00995DE2" w:rsidRDefault="00504F0B" w:rsidP="00DD34F0">
            <w:pPr>
              <w:jc w:val="center"/>
            </w:pPr>
            <w:r w:rsidRPr="00504F0B">
              <w:t>0.572</w:t>
            </w:r>
          </w:p>
        </w:tc>
        <w:tc>
          <w:tcPr>
            <w:tcW w:w="1294" w:type="dxa"/>
            <w:vAlign w:val="center"/>
          </w:tcPr>
          <w:p w14:paraId="1CDAD861" w14:textId="69607A81" w:rsidR="00DD34F0" w:rsidRPr="0053744E" w:rsidRDefault="00504F0B" w:rsidP="00DD34F0">
            <w:pPr>
              <w:jc w:val="center"/>
              <w:rPr>
                <w:b/>
                <w:bCs/>
              </w:rPr>
            </w:pPr>
            <w:r w:rsidRPr="0053744E">
              <w:rPr>
                <w:b/>
                <w:bCs/>
              </w:rPr>
              <w:t>0.879</w:t>
            </w:r>
          </w:p>
        </w:tc>
        <w:tc>
          <w:tcPr>
            <w:tcW w:w="1295" w:type="dxa"/>
            <w:vAlign w:val="center"/>
          </w:tcPr>
          <w:p w14:paraId="12ABD011" w14:textId="7E24B89D" w:rsidR="00DD34F0" w:rsidRPr="0053744E" w:rsidRDefault="00504F0B" w:rsidP="00DD34F0">
            <w:pPr>
              <w:jc w:val="center"/>
              <w:rPr>
                <w:b/>
                <w:bCs/>
              </w:rPr>
            </w:pPr>
            <w:r w:rsidRPr="0053744E">
              <w:rPr>
                <w:b/>
                <w:bCs/>
              </w:rPr>
              <w:t>0.562</w:t>
            </w:r>
          </w:p>
        </w:tc>
      </w:tr>
      <w:tr w:rsidR="00DD34F0" w14:paraId="77204E9A" w14:textId="77777777" w:rsidTr="007D3AD4">
        <w:trPr>
          <w:trHeight w:val="397"/>
        </w:trPr>
        <w:tc>
          <w:tcPr>
            <w:tcW w:w="1431" w:type="dxa"/>
            <w:vMerge/>
            <w:tcBorders>
              <w:bottom w:val="single" w:sz="12" w:space="0" w:color="auto"/>
            </w:tcBorders>
            <w:vAlign w:val="center"/>
          </w:tcPr>
          <w:p w14:paraId="4906F005" w14:textId="77777777" w:rsidR="00DD34F0" w:rsidRDefault="00DD34F0" w:rsidP="00DD34F0">
            <w:pPr>
              <w:jc w:val="center"/>
            </w:pPr>
          </w:p>
        </w:tc>
        <w:tc>
          <w:tcPr>
            <w:tcW w:w="1688" w:type="dxa"/>
            <w:tcBorders>
              <w:bottom w:val="single" w:sz="12" w:space="0" w:color="auto"/>
            </w:tcBorders>
            <w:vAlign w:val="center"/>
          </w:tcPr>
          <w:p w14:paraId="2A32BFFE" w14:textId="4F483978" w:rsidR="00DD34F0" w:rsidRPr="002203CF" w:rsidRDefault="00DD34F0" w:rsidP="00DD34F0">
            <w:pPr>
              <w:jc w:val="center"/>
            </w:pPr>
            <w:r w:rsidRPr="002203CF">
              <w:t>Transformer</w:t>
            </w:r>
          </w:p>
        </w:tc>
        <w:tc>
          <w:tcPr>
            <w:tcW w:w="1294" w:type="dxa"/>
            <w:tcBorders>
              <w:bottom w:val="single" w:sz="12" w:space="0" w:color="auto"/>
            </w:tcBorders>
            <w:vAlign w:val="center"/>
          </w:tcPr>
          <w:p w14:paraId="77FC3462" w14:textId="21519C40" w:rsidR="00DD34F0" w:rsidRPr="0053744E" w:rsidRDefault="00504F0B" w:rsidP="00DD34F0">
            <w:pPr>
              <w:jc w:val="center"/>
              <w:rPr>
                <w:b/>
                <w:bCs/>
              </w:rPr>
            </w:pPr>
            <w:r w:rsidRPr="0053744E">
              <w:rPr>
                <w:b/>
                <w:bCs/>
              </w:rPr>
              <w:t>0.826</w:t>
            </w:r>
          </w:p>
        </w:tc>
        <w:tc>
          <w:tcPr>
            <w:tcW w:w="1294" w:type="dxa"/>
            <w:tcBorders>
              <w:bottom w:val="single" w:sz="12" w:space="0" w:color="auto"/>
            </w:tcBorders>
            <w:vAlign w:val="center"/>
          </w:tcPr>
          <w:p w14:paraId="21728DE3" w14:textId="01FE6F13" w:rsidR="00DD34F0" w:rsidRPr="0053744E" w:rsidRDefault="00504F0B" w:rsidP="00DD34F0">
            <w:pPr>
              <w:jc w:val="center"/>
              <w:rPr>
                <w:b/>
                <w:bCs/>
              </w:rPr>
            </w:pPr>
            <w:r w:rsidRPr="0053744E">
              <w:rPr>
                <w:b/>
                <w:bCs/>
              </w:rPr>
              <w:t>0.909</w:t>
            </w:r>
          </w:p>
        </w:tc>
        <w:tc>
          <w:tcPr>
            <w:tcW w:w="1294" w:type="dxa"/>
            <w:tcBorders>
              <w:bottom w:val="single" w:sz="12" w:space="0" w:color="auto"/>
            </w:tcBorders>
            <w:vAlign w:val="center"/>
          </w:tcPr>
          <w:p w14:paraId="42BA01BA" w14:textId="1008A483" w:rsidR="00DD34F0" w:rsidRPr="00995DE2" w:rsidRDefault="00504F0B" w:rsidP="00DD34F0">
            <w:pPr>
              <w:jc w:val="center"/>
            </w:pPr>
            <w:r w:rsidRPr="00504F0B">
              <w:t>0.087</w:t>
            </w:r>
          </w:p>
        </w:tc>
        <w:tc>
          <w:tcPr>
            <w:tcW w:w="1295" w:type="dxa"/>
            <w:tcBorders>
              <w:bottom w:val="single" w:sz="12" w:space="0" w:color="auto"/>
            </w:tcBorders>
            <w:vAlign w:val="center"/>
          </w:tcPr>
          <w:p w14:paraId="74E10240" w14:textId="32E1D43F" w:rsidR="00DD34F0" w:rsidRPr="0053744E" w:rsidRDefault="00504F0B" w:rsidP="00DD34F0">
            <w:pPr>
              <w:jc w:val="center"/>
              <w:rPr>
                <w:u w:val="single"/>
              </w:rPr>
            </w:pPr>
            <w:r w:rsidRPr="0053744E">
              <w:rPr>
                <w:u w:val="single"/>
              </w:rPr>
              <w:t>3.265</w:t>
            </w:r>
          </w:p>
        </w:tc>
      </w:tr>
    </w:tbl>
    <w:p w14:paraId="575B25CE" w14:textId="77777777" w:rsidR="00564799" w:rsidRDefault="00564799" w:rsidP="007A508C">
      <w:pPr>
        <w:spacing w:line="240" w:lineRule="auto"/>
        <w:rPr>
          <w:noProof/>
        </w:rPr>
      </w:pPr>
    </w:p>
    <w:p w14:paraId="26064720" w14:textId="20FBB944" w:rsidR="00564799" w:rsidRDefault="00564799" w:rsidP="007A508C">
      <w:pPr>
        <w:spacing w:line="240" w:lineRule="auto"/>
        <w:rPr>
          <w:noProof/>
        </w:rPr>
      </w:pPr>
      <w:r>
        <w:rPr>
          <w:rFonts w:hint="eastAsia"/>
          <w:noProof/>
        </w:rPr>
        <w:t>我们可以从</w:t>
      </w:r>
      <w:r w:rsidR="00CE5506">
        <w:rPr>
          <w:rFonts w:hint="eastAsia"/>
          <w:noProof/>
        </w:rPr>
        <w:t>聚类算法和特征提取</w:t>
      </w:r>
      <w:r>
        <w:rPr>
          <w:rFonts w:hint="eastAsia"/>
          <w:noProof/>
        </w:rPr>
        <w:t>两个维度对结果进行分析：</w:t>
      </w:r>
    </w:p>
    <w:p w14:paraId="4A6B1DC7" w14:textId="68799355" w:rsidR="00564799" w:rsidRDefault="00564799" w:rsidP="00564799">
      <w:pPr>
        <w:pStyle w:val="3"/>
        <w:spacing w:before="156" w:after="156"/>
        <w:rPr>
          <w:noProof/>
        </w:rPr>
      </w:pPr>
      <w:r>
        <w:rPr>
          <w:rFonts w:hint="eastAsia"/>
          <w:noProof/>
        </w:rPr>
        <w:t>2</w:t>
      </w:r>
      <w:r>
        <w:rPr>
          <w:noProof/>
        </w:rPr>
        <w:t>.5.1</w:t>
      </w:r>
      <w:r>
        <w:rPr>
          <w:rFonts w:hint="eastAsia"/>
          <w:noProof/>
        </w:rPr>
        <w:t>聚类算法比较</w:t>
      </w:r>
    </w:p>
    <w:p w14:paraId="391915DD" w14:textId="515C6775" w:rsidR="00564799" w:rsidRDefault="00CE5506" w:rsidP="00564799">
      <w:pPr>
        <w:spacing w:line="240" w:lineRule="auto"/>
        <w:ind w:firstLineChars="200" w:firstLine="480"/>
        <w:rPr>
          <w:noProof/>
        </w:rPr>
      </w:pPr>
      <w:r>
        <w:rPr>
          <w:rFonts w:hint="eastAsia"/>
          <w:noProof/>
        </w:rPr>
        <w:t>对比相同特征提取方法下的两种聚类算法结果，可以发现</w:t>
      </w:r>
      <w:r w:rsidR="00564799">
        <w:rPr>
          <w:rFonts w:hint="eastAsia"/>
          <w:noProof/>
        </w:rPr>
        <w:t>K-Means</w:t>
      </w:r>
      <w:r w:rsidR="00564799">
        <w:rPr>
          <w:rFonts w:hint="eastAsia"/>
          <w:noProof/>
        </w:rPr>
        <w:t>聚类在外部指标（</w:t>
      </w:r>
      <w:r w:rsidR="00564799">
        <w:rPr>
          <w:rFonts w:hint="eastAsia"/>
          <w:noProof/>
        </w:rPr>
        <w:t>NMI</w:t>
      </w:r>
      <w:r w:rsidR="00564799">
        <w:rPr>
          <w:rFonts w:hint="eastAsia"/>
          <w:noProof/>
        </w:rPr>
        <w:t>、</w:t>
      </w:r>
      <w:r w:rsidR="00564799">
        <w:rPr>
          <w:rFonts w:hint="eastAsia"/>
          <w:noProof/>
        </w:rPr>
        <w:t>FMI</w:t>
      </w:r>
      <w:r w:rsidR="00564799">
        <w:rPr>
          <w:rFonts w:hint="eastAsia"/>
          <w:noProof/>
        </w:rPr>
        <w:t>）和内部指标（</w:t>
      </w:r>
      <w:r w:rsidR="00564799">
        <w:rPr>
          <w:rFonts w:hint="eastAsia"/>
          <w:noProof/>
        </w:rPr>
        <w:t>SC</w:t>
      </w:r>
      <w:r w:rsidR="00564799">
        <w:rPr>
          <w:rFonts w:hint="eastAsia"/>
          <w:noProof/>
        </w:rPr>
        <w:t>、</w:t>
      </w:r>
      <w:r w:rsidR="00564799">
        <w:rPr>
          <w:rFonts w:hint="eastAsia"/>
          <w:noProof/>
        </w:rPr>
        <w:t>DB</w:t>
      </w:r>
      <w:r w:rsidR="00564799">
        <w:rPr>
          <w:rFonts w:hint="eastAsia"/>
          <w:noProof/>
        </w:rPr>
        <w:t>）上</w:t>
      </w:r>
      <w:r>
        <w:rPr>
          <w:rFonts w:hint="eastAsia"/>
          <w:noProof/>
        </w:rPr>
        <w:t>均</w:t>
      </w:r>
      <w:r w:rsidR="00564799">
        <w:rPr>
          <w:rFonts w:hint="eastAsia"/>
          <w:noProof/>
        </w:rPr>
        <w:t>普遍优于层次聚类。表明</w:t>
      </w:r>
      <w:r w:rsidR="00564799">
        <w:rPr>
          <w:rFonts w:hint="eastAsia"/>
          <w:noProof/>
        </w:rPr>
        <w:t>K-Means</w:t>
      </w:r>
      <w:r w:rsidR="00564799">
        <w:rPr>
          <w:rFonts w:hint="eastAsia"/>
          <w:noProof/>
        </w:rPr>
        <w:t>在处理</w:t>
      </w:r>
      <w:r>
        <w:rPr>
          <w:rFonts w:hint="eastAsia"/>
          <w:noProof/>
        </w:rPr>
        <w:t>本实验中</w:t>
      </w:r>
      <w:r w:rsidR="00564799">
        <w:rPr>
          <w:rFonts w:hint="eastAsia"/>
          <w:noProof/>
        </w:rPr>
        <w:t>特定特征和数据集时更为有效，可能与其算法特性（如聚类形状的假设、对初始中心点的选择等）有关。层次聚类表现较差可能是由于其合并策略和聚类形状的假设不适用于这些特定的数据集。</w:t>
      </w:r>
    </w:p>
    <w:p w14:paraId="659B6892" w14:textId="77777777" w:rsidR="00C11264" w:rsidRDefault="00C11264" w:rsidP="00C11264">
      <w:pPr>
        <w:pStyle w:val="3"/>
        <w:spacing w:before="156" w:after="156"/>
        <w:rPr>
          <w:noProof/>
        </w:rPr>
      </w:pPr>
      <w:r>
        <w:rPr>
          <w:rFonts w:hint="eastAsia"/>
          <w:noProof/>
        </w:rPr>
        <w:t>2</w:t>
      </w:r>
      <w:r>
        <w:rPr>
          <w:noProof/>
        </w:rPr>
        <w:t>.5.2</w:t>
      </w:r>
      <w:r w:rsidR="00564799">
        <w:rPr>
          <w:rFonts w:hint="eastAsia"/>
          <w:noProof/>
        </w:rPr>
        <w:t>特征提取比较</w:t>
      </w:r>
    </w:p>
    <w:p w14:paraId="2DD23ACC" w14:textId="2D0F7E45" w:rsidR="00C11264" w:rsidRDefault="00CE5506" w:rsidP="00CE5506">
      <w:pPr>
        <w:spacing w:line="240" w:lineRule="auto"/>
        <w:ind w:firstLineChars="200" w:firstLine="480"/>
      </w:pPr>
      <w:r>
        <w:rPr>
          <w:rFonts w:hint="eastAsia"/>
        </w:rPr>
        <w:t>由于我们的任务是根据文本的主题和内容对文本进行聚类（即预先定义好了聚类的目标，而不是任意的探索性聚类），所以在对比不同的特征提取算法时，我们主要关注</w:t>
      </w:r>
      <w:r>
        <w:rPr>
          <w:rFonts w:hint="eastAsia"/>
        </w:rPr>
        <w:t>NMI</w:t>
      </w:r>
      <w:r>
        <w:rPr>
          <w:rFonts w:hint="eastAsia"/>
        </w:rPr>
        <w:t>和</w:t>
      </w:r>
      <w:r>
        <w:rPr>
          <w:rFonts w:hint="eastAsia"/>
        </w:rPr>
        <w:t>FMI</w:t>
      </w:r>
      <w:r>
        <w:rPr>
          <w:rFonts w:hint="eastAsia"/>
        </w:rPr>
        <w:t>两种外部指标，而内部指标仅能体现出聚类算法的好坏，无法表征</w:t>
      </w:r>
      <w:r w:rsidR="00E22809">
        <w:rPr>
          <w:rFonts w:hint="eastAsia"/>
        </w:rPr>
        <w:t>出</w:t>
      </w:r>
      <w:r>
        <w:rPr>
          <w:rFonts w:hint="eastAsia"/>
        </w:rPr>
        <w:t>特征</w:t>
      </w:r>
      <w:r w:rsidR="00E22809">
        <w:rPr>
          <w:rFonts w:hint="eastAsia"/>
        </w:rPr>
        <w:t>提取</w:t>
      </w:r>
      <w:r>
        <w:rPr>
          <w:rFonts w:hint="eastAsia"/>
        </w:rPr>
        <w:t>的</w:t>
      </w:r>
      <w:r w:rsidR="00E22809">
        <w:rPr>
          <w:rFonts w:hint="eastAsia"/>
        </w:rPr>
        <w:t>优劣。</w:t>
      </w:r>
    </w:p>
    <w:p w14:paraId="40618801" w14:textId="77777777" w:rsidR="001331B4" w:rsidRDefault="001331B4" w:rsidP="001331B4">
      <w:pPr>
        <w:spacing w:line="240" w:lineRule="auto"/>
        <w:ind w:firstLineChars="200" w:firstLine="480"/>
      </w:pPr>
      <w:r>
        <w:rPr>
          <w:rFonts w:hint="eastAsia"/>
        </w:rPr>
        <w:t>可以看出，使用基于</w:t>
      </w:r>
      <w:r>
        <w:rPr>
          <w:rFonts w:hint="eastAsia"/>
        </w:rPr>
        <w:t>Transformer</w:t>
      </w:r>
      <w:r>
        <w:rPr>
          <w:rFonts w:hint="eastAsia"/>
        </w:rPr>
        <w:t>的预训练语言模型提取特征在两种指标上</w:t>
      </w:r>
      <w:r w:rsidRPr="001331B4">
        <w:rPr>
          <w:rFonts w:hint="eastAsia"/>
        </w:rPr>
        <w:t>的表现最优，这表明其在聚类任务中与真实标签的一致性最高。</w:t>
      </w:r>
      <w:r w:rsidRPr="001331B4">
        <w:rPr>
          <w:rFonts w:hint="eastAsia"/>
        </w:rPr>
        <w:t>Transformer</w:t>
      </w:r>
      <w:r w:rsidRPr="001331B4">
        <w:rPr>
          <w:rFonts w:hint="eastAsia"/>
        </w:rPr>
        <w:t>模型的强大之处在于其能够捕捉文本的深层语义和复杂的上下文关系，这对于理解和分类文本特别有效。</w:t>
      </w:r>
      <w:r>
        <w:rPr>
          <w:rFonts w:hint="eastAsia"/>
        </w:rPr>
        <w:t>利用</w:t>
      </w:r>
      <w:r w:rsidRPr="001331B4">
        <w:rPr>
          <w:rFonts w:hint="eastAsia"/>
        </w:rPr>
        <w:t>TF-IDF</w:t>
      </w:r>
      <w:r>
        <w:rPr>
          <w:rFonts w:hint="eastAsia"/>
        </w:rPr>
        <w:t>提取的</w:t>
      </w:r>
      <w:r w:rsidRPr="001331B4">
        <w:rPr>
          <w:rFonts w:hint="eastAsia"/>
        </w:rPr>
        <w:t>特征表现仅次于</w:t>
      </w:r>
      <w:r w:rsidRPr="001331B4">
        <w:rPr>
          <w:rFonts w:hint="eastAsia"/>
        </w:rPr>
        <w:t>Transformer</w:t>
      </w:r>
      <w:r w:rsidRPr="001331B4">
        <w:rPr>
          <w:rFonts w:hint="eastAsia"/>
        </w:rPr>
        <w:t>，显示出较高的与真实标签的一致性。</w:t>
      </w:r>
      <w:r>
        <w:rPr>
          <w:rFonts w:hint="eastAsia"/>
        </w:rPr>
        <w:t>其</w:t>
      </w:r>
      <w:r w:rsidRPr="001331B4">
        <w:rPr>
          <w:rFonts w:hint="eastAsia"/>
        </w:rPr>
        <w:t>通过强调文档中独特和重要的词汇，能够有效地区分不同的文本类别。</w:t>
      </w:r>
    </w:p>
    <w:p w14:paraId="61391F42" w14:textId="62DB3AFB" w:rsidR="00C11264" w:rsidRDefault="001331B4" w:rsidP="00995913">
      <w:pPr>
        <w:spacing w:line="240" w:lineRule="auto"/>
        <w:ind w:firstLineChars="200" w:firstLine="480"/>
      </w:pPr>
      <w:r w:rsidRPr="001331B4">
        <w:rPr>
          <w:rFonts w:hint="eastAsia"/>
        </w:rPr>
        <w:t>GloVe</w:t>
      </w:r>
      <w:r w:rsidRPr="001331B4">
        <w:rPr>
          <w:rFonts w:hint="eastAsia"/>
        </w:rPr>
        <w:t>和</w:t>
      </w:r>
      <w:r w:rsidRPr="001331B4">
        <w:rPr>
          <w:rFonts w:hint="eastAsia"/>
        </w:rPr>
        <w:t>Doc2Vec</w:t>
      </w:r>
      <w:r>
        <w:rPr>
          <w:rFonts w:hint="eastAsia"/>
        </w:rPr>
        <w:t>表现较差，原因分析如下。</w:t>
      </w:r>
      <w:r w:rsidRPr="001331B4">
        <w:rPr>
          <w:rFonts w:hint="eastAsia"/>
        </w:rPr>
        <w:t>GloVe</w:t>
      </w:r>
      <w:r w:rsidRPr="001331B4">
        <w:rPr>
          <w:rFonts w:hint="eastAsia"/>
        </w:rPr>
        <w:t>提供的是</w:t>
      </w:r>
      <w:r>
        <w:rPr>
          <w:rFonts w:hint="eastAsia"/>
        </w:rPr>
        <w:t>每个单词</w:t>
      </w:r>
      <w:r w:rsidRPr="001331B4">
        <w:rPr>
          <w:rFonts w:hint="eastAsia"/>
        </w:rPr>
        <w:t>的向量表示，</w:t>
      </w:r>
      <w:r>
        <w:rPr>
          <w:rFonts w:hint="eastAsia"/>
        </w:rPr>
        <w:t>对于一个句子</w:t>
      </w:r>
      <w:r w:rsidRPr="001331B4">
        <w:rPr>
          <w:rFonts w:hint="eastAsia"/>
        </w:rPr>
        <w:t>的表示是通过单词向量的简单组合（</w:t>
      </w:r>
      <w:r>
        <w:rPr>
          <w:rFonts w:hint="eastAsia"/>
        </w:rPr>
        <w:t>拼接</w:t>
      </w:r>
      <w:r w:rsidRPr="001331B4">
        <w:rPr>
          <w:rFonts w:hint="eastAsia"/>
        </w:rPr>
        <w:t>）得到的。这种方法可能无法有效捕捉</w:t>
      </w:r>
      <w:r>
        <w:rPr>
          <w:rFonts w:hint="eastAsia"/>
        </w:rPr>
        <w:t>句子</w:t>
      </w:r>
      <w:r w:rsidRPr="001331B4">
        <w:rPr>
          <w:rFonts w:hint="eastAsia"/>
        </w:rPr>
        <w:t>层面的语义结构和上下文关系。</w:t>
      </w:r>
      <w:r>
        <w:rPr>
          <w:rFonts w:hint="eastAsia"/>
        </w:rPr>
        <w:t>Doc2Vec</w:t>
      </w:r>
      <w:r>
        <w:rPr>
          <w:rFonts w:hint="eastAsia"/>
        </w:rPr>
        <w:t>提取的是文档的特征，理论上应该比</w:t>
      </w:r>
      <w:r>
        <w:rPr>
          <w:rFonts w:hint="eastAsia"/>
        </w:rPr>
        <w:t>GloVe</w:t>
      </w:r>
      <w:r>
        <w:rPr>
          <w:rFonts w:hint="eastAsia"/>
        </w:rPr>
        <w:t>的表现更好，</w:t>
      </w:r>
      <w:r w:rsidR="00995913">
        <w:rPr>
          <w:rFonts w:hint="eastAsia"/>
        </w:rPr>
        <w:t>但在本实验中与理论预期不符。可能的原因是：本实验中使用的是在大规模语料库上预训练</w:t>
      </w:r>
      <w:r w:rsidR="00995913">
        <w:rPr>
          <w:rFonts w:hint="eastAsia"/>
        </w:rPr>
        <w:t>GloVe</w:t>
      </w:r>
      <w:r w:rsidR="00995913">
        <w:rPr>
          <w:rFonts w:hint="eastAsia"/>
        </w:rPr>
        <w:t>，提取到的单词特征具有很好的鲁棒性；而</w:t>
      </w:r>
      <w:r w:rsidR="00995913">
        <w:rPr>
          <w:rFonts w:hint="eastAsia"/>
        </w:rPr>
        <w:t>Doc2Vec</w:t>
      </w:r>
      <w:r w:rsidR="00995913">
        <w:rPr>
          <w:rFonts w:hint="eastAsia"/>
        </w:rPr>
        <w:t>通常需要在特定数据集上训练以获得有效的文档表示。如果训练数据集不够大或多样化，模型可能无法充分学习文档之间的差异。在本实验中，数据集较小，不足以捕捉足够的语义差异，这可能是</w:t>
      </w:r>
      <w:r w:rsidR="00995913">
        <w:rPr>
          <w:rFonts w:hint="eastAsia"/>
        </w:rPr>
        <w:t>Doc2Vec</w:t>
      </w:r>
      <w:r w:rsidR="00995913">
        <w:rPr>
          <w:rFonts w:hint="eastAsia"/>
        </w:rPr>
        <w:t>表现不佳的原因之一。</w:t>
      </w:r>
    </w:p>
    <w:p w14:paraId="747BAC09" w14:textId="5641ABC9" w:rsidR="00564799" w:rsidRDefault="002D4A60" w:rsidP="002D4A60">
      <w:pPr>
        <w:pStyle w:val="3"/>
        <w:spacing w:before="156" w:after="156"/>
        <w:rPr>
          <w:noProof/>
        </w:rPr>
      </w:pPr>
      <w:r>
        <w:rPr>
          <w:rFonts w:hint="eastAsia"/>
          <w:noProof/>
        </w:rPr>
        <w:t>2</w:t>
      </w:r>
      <w:r>
        <w:rPr>
          <w:noProof/>
        </w:rPr>
        <w:t>.5.3</w:t>
      </w:r>
      <w:r>
        <w:rPr>
          <w:rFonts w:hint="eastAsia"/>
          <w:noProof/>
        </w:rPr>
        <w:t>聚类结果可视化</w:t>
      </w:r>
    </w:p>
    <w:p w14:paraId="565FCEE4" w14:textId="12D47018" w:rsidR="002D4A60" w:rsidRDefault="002D4A60" w:rsidP="00D83821">
      <w:pPr>
        <w:ind w:firstLineChars="200" w:firstLine="480"/>
      </w:pPr>
      <w:r>
        <w:rPr>
          <w:rFonts w:hint="eastAsia"/>
        </w:rPr>
        <w:t>下面</w:t>
      </w:r>
      <w:r w:rsidR="00D83821">
        <w:rPr>
          <w:rFonts w:hint="eastAsia"/>
        </w:rPr>
        <w:t>对各种聚类的结果进行可视化展示，为了便于观察，我们使用了降维的方法，将特征降为两维。每一类特征提取方法中有三张可视化图，第一张为真实标签，后两张分别为</w:t>
      </w:r>
      <w:r w:rsidR="00D83821">
        <w:t>K-means</w:t>
      </w:r>
      <w:r w:rsidR="00D83821">
        <w:rPr>
          <w:rFonts w:hint="eastAsia"/>
        </w:rPr>
        <w:t>和层次聚类的结果：</w:t>
      </w:r>
    </w:p>
    <w:p w14:paraId="6477F31D" w14:textId="069CF277" w:rsidR="00486FDD" w:rsidRPr="00486FDD" w:rsidRDefault="00486FDD" w:rsidP="00486FDD">
      <w:pPr>
        <w:rPr>
          <w:b/>
          <w:bCs/>
        </w:rPr>
      </w:pPr>
      <w:r w:rsidRPr="00486FDD">
        <w:rPr>
          <w:rFonts w:hint="eastAsia"/>
          <w:b/>
          <w:bCs/>
        </w:rPr>
        <w:t>1</w:t>
      </w:r>
      <w:r w:rsidRPr="00486FDD">
        <w:rPr>
          <w:rFonts w:hint="eastAsia"/>
          <w:b/>
          <w:bCs/>
        </w:rPr>
        <w:t>）</w:t>
      </w:r>
      <w:r w:rsidRPr="00486FDD">
        <w:rPr>
          <w:rFonts w:hint="eastAsia"/>
          <w:b/>
          <w:bCs/>
        </w:rPr>
        <w:t>TF</w:t>
      </w:r>
      <w:r w:rsidRPr="00486FDD">
        <w:rPr>
          <w:b/>
          <w:bCs/>
        </w:rPr>
        <w:t>-</w:t>
      </w:r>
      <w:r w:rsidRPr="00486FDD">
        <w:rPr>
          <w:rFonts w:hint="eastAsia"/>
          <w:b/>
          <w:bCs/>
        </w:rPr>
        <w:t>IDF</w:t>
      </w:r>
    </w:p>
    <w:p w14:paraId="564CE328" w14:textId="2BD69A51" w:rsidR="00D40232" w:rsidRDefault="00486FDD" w:rsidP="007A508C">
      <w:pPr>
        <w:spacing w:line="240" w:lineRule="auto"/>
        <w:rPr>
          <w:noProof/>
        </w:rPr>
      </w:pPr>
      <w:r>
        <w:rPr>
          <w:noProof/>
        </w:rPr>
        <w:lastRenderedPageBreak/>
        <w:drawing>
          <wp:anchor distT="0" distB="0" distL="114300" distR="114300" simplePos="0" relativeHeight="251664384" behindDoc="0" locked="0" layoutInCell="1" allowOverlap="1" wp14:anchorId="0808556A" wp14:editId="615F478C">
            <wp:simplePos x="0" y="0"/>
            <wp:positionH relativeFrom="column">
              <wp:posOffset>2702560</wp:posOffset>
            </wp:positionH>
            <wp:positionV relativeFrom="paragraph">
              <wp:posOffset>1645920</wp:posOffset>
            </wp:positionV>
            <wp:extent cx="2520000" cy="1572705"/>
            <wp:effectExtent l="0" t="0" r="0" b="8890"/>
            <wp:wrapTopAndBottom/>
            <wp:docPr id="7492339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572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24B996F" wp14:editId="2155BC00">
            <wp:simplePos x="0" y="0"/>
            <wp:positionH relativeFrom="column">
              <wp:posOffset>32385</wp:posOffset>
            </wp:positionH>
            <wp:positionV relativeFrom="paragraph">
              <wp:posOffset>1645920</wp:posOffset>
            </wp:positionV>
            <wp:extent cx="2519680" cy="1572895"/>
            <wp:effectExtent l="0" t="0" r="0" b="8255"/>
            <wp:wrapTopAndBottom/>
            <wp:docPr id="15560106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680"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613FF66" wp14:editId="73766D8D">
            <wp:simplePos x="0" y="0"/>
            <wp:positionH relativeFrom="column">
              <wp:posOffset>33020</wp:posOffset>
            </wp:positionH>
            <wp:positionV relativeFrom="paragraph">
              <wp:posOffset>508</wp:posOffset>
            </wp:positionV>
            <wp:extent cx="2520000" cy="1572878"/>
            <wp:effectExtent l="0" t="0" r="0" b="8890"/>
            <wp:wrapTopAndBottom/>
            <wp:docPr id="15702079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572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8B7BF" w14:textId="1416758B" w:rsidR="007A508C" w:rsidRPr="00486FDD" w:rsidRDefault="00486FDD" w:rsidP="007A508C">
      <w:pPr>
        <w:spacing w:line="240" w:lineRule="auto"/>
        <w:rPr>
          <w:b/>
          <w:bCs/>
          <w:noProof/>
        </w:rPr>
      </w:pPr>
      <w:r w:rsidRPr="00486FDD">
        <w:rPr>
          <w:b/>
          <w:bCs/>
          <w:noProof/>
        </w:rPr>
        <w:drawing>
          <wp:anchor distT="0" distB="0" distL="114300" distR="114300" simplePos="0" relativeHeight="251667456" behindDoc="0" locked="0" layoutInCell="1" allowOverlap="1" wp14:anchorId="7EE27729" wp14:editId="16308156">
            <wp:simplePos x="0" y="0"/>
            <wp:positionH relativeFrom="column">
              <wp:posOffset>2741168</wp:posOffset>
            </wp:positionH>
            <wp:positionV relativeFrom="paragraph">
              <wp:posOffset>1863725</wp:posOffset>
            </wp:positionV>
            <wp:extent cx="2520000" cy="1578868"/>
            <wp:effectExtent l="0" t="0" r="0" b="2540"/>
            <wp:wrapTopAndBottom/>
            <wp:docPr id="11032589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578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49DBA3D" wp14:editId="7196EA98">
            <wp:simplePos x="0" y="0"/>
            <wp:positionH relativeFrom="column">
              <wp:posOffset>33020</wp:posOffset>
            </wp:positionH>
            <wp:positionV relativeFrom="paragraph">
              <wp:posOffset>1865653</wp:posOffset>
            </wp:positionV>
            <wp:extent cx="2520000" cy="1577517"/>
            <wp:effectExtent l="0" t="0" r="0" b="3810"/>
            <wp:wrapTopAndBottom/>
            <wp:docPr id="19544322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775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FAFDACF" wp14:editId="70AB2AD4">
            <wp:simplePos x="0" y="0"/>
            <wp:positionH relativeFrom="column">
              <wp:posOffset>31820</wp:posOffset>
            </wp:positionH>
            <wp:positionV relativeFrom="paragraph">
              <wp:posOffset>284861</wp:posOffset>
            </wp:positionV>
            <wp:extent cx="2520000" cy="1577584"/>
            <wp:effectExtent l="0" t="0" r="0" b="3810"/>
            <wp:wrapTopAndBottom/>
            <wp:docPr id="15724754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5775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FDD">
        <w:rPr>
          <w:b/>
          <w:bCs/>
          <w:noProof/>
        </w:rPr>
        <w:t>2</w:t>
      </w:r>
      <w:r w:rsidRPr="00486FDD">
        <w:rPr>
          <w:rFonts w:hint="eastAsia"/>
          <w:b/>
          <w:bCs/>
          <w:noProof/>
        </w:rPr>
        <w:t>）</w:t>
      </w:r>
      <w:r w:rsidRPr="00486FDD">
        <w:rPr>
          <w:rFonts w:hint="eastAsia"/>
          <w:b/>
          <w:bCs/>
          <w:noProof/>
        </w:rPr>
        <w:t>G</w:t>
      </w:r>
      <w:r w:rsidR="007A508C" w:rsidRPr="00486FDD">
        <w:rPr>
          <w:b/>
          <w:bCs/>
          <w:noProof/>
        </w:rPr>
        <w:t>lo</w:t>
      </w:r>
      <w:r w:rsidRPr="00486FDD">
        <w:rPr>
          <w:rFonts w:hint="eastAsia"/>
          <w:b/>
          <w:bCs/>
          <w:noProof/>
        </w:rPr>
        <w:t>V</w:t>
      </w:r>
      <w:r w:rsidR="007A508C" w:rsidRPr="00486FDD">
        <w:rPr>
          <w:b/>
          <w:bCs/>
          <w:noProof/>
        </w:rPr>
        <w:t>e</w:t>
      </w:r>
    </w:p>
    <w:p w14:paraId="4BF45BCC" w14:textId="66664337" w:rsidR="007A508C" w:rsidRDefault="007A508C" w:rsidP="007A508C">
      <w:pPr>
        <w:spacing w:line="240" w:lineRule="auto"/>
        <w:rPr>
          <w:noProof/>
        </w:rPr>
      </w:pPr>
    </w:p>
    <w:p w14:paraId="3241ADCF" w14:textId="526D8C02" w:rsidR="007A508C" w:rsidRDefault="00B57601" w:rsidP="007A508C">
      <w:pPr>
        <w:spacing w:line="240" w:lineRule="auto"/>
        <w:rPr>
          <w:noProof/>
        </w:rPr>
      </w:pPr>
      <w:r>
        <w:rPr>
          <w:noProof/>
        </w:rPr>
        <w:drawing>
          <wp:anchor distT="0" distB="0" distL="114300" distR="114300" simplePos="0" relativeHeight="251669504" behindDoc="0" locked="0" layoutInCell="1" allowOverlap="1" wp14:anchorId="503D7A65" wp14:editId="6C42BF12">
            <wp:simplePos x="0" y="0"/>
            <wp:positionH relativeFrom="column">
              <wp:posOffset>33560</wp:posOffset>
            </wp:positionH>
            <wp:positionV relativeFrom="paragraph">
              <wp:posOffset>208915</wp:posOffset>
            </wp:positionV>
            <wp:extent cx="2520000" cy="1577958"/>
            <wp:effectExtent l="0" t="0" r="0" b="3810"/>
            <wp:wrapTopAndBottom/>
            <wp:docPr id="509033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577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601">
        <w:rPr>
          <w:b/>
          <w:bCs/>
        </w:rPr>
        <w:t>3</w:t>
      </w:r>
      <w:r w:rsidRPr="00B57601">
        <w:rPr>
          <w:rFonts w:hint="eastAsia"/>
          <w:b/>
          <w:bCs/>
        </w:rPr>
        <w:t>）</w:t>
      </w:r>
      <w:r w:rsidR="007A508C" w:rsidRPr="00B57601">
        <w:rPr>
          <w:rFonts w:hint="eastAsia"/>
          <w:b/>
          <w:bCs/>
        </w:rPr>
        <w:t>Doc2Vec</w:t>
      </w:r>
    </w:p>
    <w:p w14:paraId="5AB3F164" w14:textId="4556CA29" w:rsidR="007A508C" w:rsidRDefault="00B57601" w:rsidP="007A508C">
      <w:pPr>
        <w:spacing w:line="240" w:lineRule="auto"/>
        <w:rPr>
          <w:noProof/>
        </w:rPr>
      </w:pPr>
      <w:r>
        <w:rPr>
          <w:noProof/>
        </w:rPr>
        <w:lastRenderedPageBreak/>
        <w:drawing>
          <wp:anchor distT="0" distB="0" distL="114300" distR="114300" simplePos="0" relativeHeight="251670528" behindDoc="0" locked="0" layoutInCell="1" allowOverlap="1" wp14:anchorId="08F1899E" wp14:editId="3E054C09">
            <wp:simplePos x="0" y="0"/>
            <wp:positionH relativeFrom="column">
              <wp:posOffset>2757932</wp:posOffset>
            </wp:positionH>
            <wp:positionV relativeFrom="paragraph">
              <wp:posOffset>0</wp:posOffset>
            </wp:positionV>
            <wp:extent cx="2520000" cy="1578868"/>
            <wp:effectExtent l="0" t="0" r="0" b="2540"/>
            <wp:wrapTopAndBottom/>
            <wp:docPr id="18065161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578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1B04496" wp14:editId="76EEB0E6">
            <wp:simplePos x="0" y="0"/>
            <wp:positionH relativeFrom="column">
              <wp:posOffset>31750</wp:posOffset>
            </wp:positionH>
            <wp:positionV relativeFrom="paragraph">
              <wp:posOffset>127</wp:posOffset>
            </wp:positionV>
            <wp:extent cx="2520000" cy="1577680"/>
            <wp:effectExtent l="0" t="0" r="0" b="3810"/>
            <wp:wrapTopAndBottom/>
            <wp:docPr id="2307944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57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DC3D9" w14:textId="373C3065" w:rsidR="00BD4578" w:rsidRPr="00B7700D" w:rsidRDefault="00B7700D" w:rsidP="007A508C">
      <w:pPr>
        <w:spacing w:line="240" w:lineRule="auto"/>
        <w:rPr>
          <w:b/>
          <w:bCs/>
        </w:rPr>
      </w:pPr>
      <w:r>
        <w:rPr>
          <w:noProof/>
        </w:rPr>
        <w:drawing>
          <wp:anchor distT="0" distB="0" distL="114300" distR="114300" simplePos="0" relativeHeight="251673600" behindDoc="0" locked="0" layoutInCell="1" allowOverlap="1" wp14:anchorId="6EF2C3CD" wp14:editId="1C44F0FF">
            <wp:simplePos x="0" y="0"/>
            <wp:positionH relativeFrom="column">
              <wp:posOffset>2794000</wp:posOffset>
            </wp:positionH>
            <wp:positionV relativeFrom="paragraph">
              <wp:posOffset>1982089</wp:posOffset>
            </wp:positionV>
            <wp:extent cx="2519680" cy="1572260"/>
            <wp:effectExtent l="0" t="0" r="0" b="8890"/>
            <wp:wrapTopAndBottom/>
            <wp:docPr id="16638706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680" cy="157226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6D11A769" wp14:editId="389C3822">
            <wp:simplePos x="0" y="0"/>
            <wp:positionH relativeFrom="column">
              <wp:posOffset>-3810</wp:posOffset>
            </wp:positionH>
            <wp:positionV relativeFrom="paragraph">
              <wp:posOffset>1987550</wp:posOffset>
            </wp:positionV>
            <wp:extent cx="2519680" cy="1572260"/>
            <wp:effectExtent l="0" t="0" r="0" b="8890"/>
            <wp:wrapTopAndBottom/>
            <wp:docPr id="686910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9680" cy="157226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08C21470" wp14:editId="1B19674A">
            <wp:simplePos x="0" y="0"/>
            <wp:positionH relativeFrom="column">
              <wp:posOffset>-3556</wp:posOffset>
            </wp:positionH>
            <wp:positionV relativeFrom="paragraph">
              <wp:posOffset>323215</wp:posOffset>
            </wp:positionV>
            <wp:extent cx="2520000" cy="1573103"/>
            <wp:effectExtent l="0" t="0" r="0" b="8255"/>
            <wp:wrapTopAndBottom/>
            <wp:docPr id="4754167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573103"/>
                    </a:xfrm>
                    <a:prstGeom prst="rect">
                      <a:avLst/>
                    </a:prstGeom>
                    <a:noFill/>
                    <a:ln>
                      <a:noFill/>
                    </a:ln>
                  </pic:spPr>
                </pic:pic>
              </a:graphicData>
            </a:graphic>
          </wp:anchor>
        </w:drawing>
      </w:r>
      <w:r w:rsidR="00B57601" w:rsidRPr="00B7700D">
        <w:rPr>
          <w:b/>
          <w:bCs/>
        </w:rPr>
        <w:t>4</w:t>
      </w:r>
      <w:r w:rsidR="00B57601" w:rsidRPr="00B7700D">
        <w:rPr>
          <w:rFonts w:hint="eastAsia"/>
          <w:b/>
          <w:bCs/>
        </w:rPr>
        <w:t>）</w:t>
      </w:r>
      <w:r>
        <w:rPr>
          <w:rFonts w:hint="eastAsia"/>
          <w:b/>
          <w:bCs/>
        </w:rPr>
        <w:t>S</w:t>
      </w:r>
      <w:r w:rsidR="007A508C" w:rsidRPr="00B7700D">
        <w:rPr>
          <w:b/>
          <w:bCs/>
        </w:rPr>
        <w:t xml:space="preserve">entence </w:t>
      </w:r>
      <w:r>
        <w:rPr>
          <w:rFonts w:hint="eastAsia"/>
          <w:b/>
          <w:bCs/>
        </w:rPr>
        <w:t>T</w:t>
      </w:r>
      <w:r w:rsidR="007A508C" w:rsidRPr="00B7700D">
        <w:rPr>
          <w:b/>
          <w:bCs/>
        </w:rPr>
        <w:t>ransformer</w:t>
      </w:r>
    </w:p>
    <w:p w14:paraId="15483FAE" w14:textId="179241EC" w:rsidR="007A508C" w:rsidRDefault="00660566" w:rsidP="00660566">
      <w:pPr>
        <w:spacing w:line="240" w:lineRule="auto"/>
        <w:ind w:firstLineChars="200" w:firstLine="480"/>
      </w:pPr>
      <w:r>
        <w:rPr>
          <w:rFonts w:hint="eastAsia"/>
        </w:rPr>
        <w:t>可以发现使用</w:t>
      </w:r>
      <w:r w:rsidRPr="00660566">
        <w:rPr>
          <w:rFonts w:hint="eastAsia"/>
        </w:rPr>
        <w:t>TF</w:t>
      </w:r>
      <w:r w:rsidRPr="00660566">
        <w:t>-</w:t>
      </w:r>
      <w:r w:rsidRPr="00660566">
        <w:rPr>
          <w:rFonts w:hint="eastAsia"/>
        </w:rPr>
        <w:t>IDF</w:t>
      </w:r>
      <w:r w:rsidRPr="00660566">
        <w:rPr>
          <w:rFonts w:hint="eastAsia"/>
        </w:rPr>
        <w:t>和</w:t>
      </w:r>
      <w:r w:rsidRPr="00660566">
        <w:t>Sentence Transformer</w:t>
      </w:r>
      <w:r>
        <w:rPr>
          <w:rFonts w:hint="eastAsia"/>
        </w:rPr>
        <w:t>提取到的特征可以将各个类别很好的区分开，之后使用聚类算法便可以取得较好的效果。而</w:t>
      </w:r>
      <w:r>
        <w:rPr>
          <w:rFonts w:hint="eastAsia"/>
        </w:rPr>
        <w:t>GloVe</w:t>
      </w:r>
      <w:r>
        <w:rPr>
          <w:rFonts w:hint="eastAsia"/>
        </w:rPr>
        <w:t>和</w:t>
      </w:r>
      <w:r>
        <w:rPr>
          <w:rFonts w:hint="eastAsia"/>
        </w:rPr>
        <w:t>Doc2Vec</w:t>
      </w:r>
      <w:r>
        <w:rPr>
          <w:rFonts w:hint="eastAsia"/>
        </w:rPr>
        <w:t>提取出的特征并未将不同的类别区分开，所以</w:t>
      </w:r>
      <w:r w:rsidR="0069511D">
        <w:rPr>
          <w:rFonts w:hint="eastAsia"/>
        </w:rPr>
        <w:t>即使使用再好的聚类算法，也不可能</w:t>
      </w:r>
      <w:r w:rsidR="0019417A">
        <w:rPr>
          <w:rFonts w:hint="eastAsia"/>
        </w:rPr>
        <w:t>取得</w:t>
      </w:r>
      <w:r w:rsidR="0069511D">
        <w:rPr>
          <w:rFonts w:hint="eastAsia"/>
        </w:rPr>
        <w:t>较好的效果。</w:t>
      </w:r>
      <w:r w:rsidR="0019417A">
        <w:rPr>
          <w:rFonts w:hint="eastAsia"/>
        </w:rPr>
        <w:t>因此，特征提取的好坏对于聚类任务以至所有的传统机器学习来说都至关重要。</w:t>
      </w:r>
    </w:p>
    <w:p w14:paraId="569FE5FD" w14:textId="3783FC7F" w:rsidR="00BD786E" w:rsidRDefault="00BD786E" w:rsidP="007A508C">
      <w:pPr>
        <w:spacing w:line="240" w:lineRule="auto"/>
      </w:pPr>
    </w:p>
    <w:p w14:paraId="759F4ACF" w14:textId="5792205F" w:rsidR="00501221" w:rsidRPr="00501221" w:rsidRDefault="00501221" w:rsidP="007A508C">
      <w:pPr>
        <w:spacing w:line="240" w:lineRule="auto"/>
        <w:rPr>
          <w:b/>
          <w:bCs/>
        </w:rPr>
      </w:pPr>
      <w:r w:rsidRPr="00501221">
        <w:rPr>
          <w:rFonts w:hint="eastAsia"/>
          <w:b/>
          <w:bCs/>
        </w:rPr>
        <w:t>Reference</w:t>
      </w:r>
    </w:p>
    <w:p w14:paraId="0F99C05C" w14:textId="3146F353" w:rsidR="007A508C" w:rsidRDefault="00501221" w:rsidP="00501221">
      <w:pPr>
        <w:pStyle w:val="ae"/>
        <w:numPr>
          <w:ilvl w:val="0"/>
          <w:numId w:val="32"/>
        </w:numPr>
        <w:spacing w:line="240" w:lineRule="auto"/>
      </w:pPr>
      <w:r w:rsidRPr="00501221">
        <w:t>Aggarwal, C.C., Zhai, C. (2012). A Survey of Text Clustering Algorithms. In: Aggarwal, C., Zhai, C. (eds) Mining Text Data. Springer, Boston, MA. https://doi.org/10.1007/978-1-4614-3223-4_4</w:t>
      </w:r>
    </w:p>
    <w:p w14:paraId="474511F4" w14:textId="63D000E5" w:rsidR="007A508C" w:rsidRDefault="00501221" w:rsidP="00501221">
      <w:pPr>
        <w:pStyle w:val="ae"/>
        <w:numPr>
          <w:ilvl w:val="0"/>
          <w:numId w:val="32"/>
        </w:numPr>
        <w:spacing w:line="240" w:lineRule="auto"/>
      </w:pPr>
      <w:r w:rsidRPr="00501221">
        <w:t>Pennington J, Socher R, Manning C D. Glove: Global vectors for word representation[C]//Proceedings of the 2014 conference on empirical methods in natural language processing (EMNLP). 2014: 1532-1543.</w:t>
      </w:r>
    </w:p>
    <w:p w14:paraId="7ABB1B82" w14:textId="5A046612" w:rsidR="00501221" w:rsidRDefault="00501221" w:rsidP="00501221">
      <w:pPr>
        <w:pStyle w:val="ae"/>
        <w:numPr>
          <w:ilvl w:val="0"/>
          <w:numId w:val="32"/>
        </w:numPr>
        <w:spacing w:line="240" w:lineRule="auto"/>
      </w:pPr>
      <w:r w:rsidRPr="00501221">
        <w:t>Le, Quoc, and Tomas Mikolov. "Distributed representations of sentences and documents." International conference on machine learning. PMLR, 2014.</w:t>
      </w:r>
    </w:p>
    <w:p w14:paraId="016358A3" w14:textId="77777777" w:rsidR="00E53FF0" w:rsidRDefault="00E53FF0" w:rsidP="00E53FF0">
      <w:pPr>
        <w:pStyle w:val="ae"/>
        <w:numPr>
          <w:ilvl w:val="0"/>
          <w:numId w:val="32"/>
        </w:numPr>
        <w:spacing w:line="240" w:lineRule="auto"/>
      </w:pPr>
      <w:r w:rsidRPr="00501221">
        <w:lastRenderedPageBreak/>
        <w:t>Wang W, Wei F, Dong L, et al. Minilm: Deep self-attention distillation for task-agnostic compression of pre-trained transformers[J]. Advances in Neural Information Processing Systems, 2020, 33: 5776-5788.</w:t>
      </w:r>
    </w:p>
    <w:p w14:paraId="76864D2B" w14:textId="7BA23C88" w:rsidR="00501221" w:rsidRDefault="00501221" w:rsidP="00501221">
      <w:pPr>
        <w:pStyle w:val="ae"/>
        <w:numPr>
          <w:ilvl w:val="0"/>
          <w:numId w:val="32"/>
        </w:numPr>
        <w:spacing w:line="240" w:lineRule="auto"/>
      </w:pPr>
      <w:r w:rsidRPr="00501221">
        <w:t>Reimers N, Gurevych I. Sentence-bert: Sentence embeddings using siamese bert-networks[J]. arXiv preprint arXiv:1908.10084, 2019.</w:t>
      </w:r>
    </w:p>
    <w:p w14:paraId="70F2B56B" w14:textId="77777777" w:rsidR="00501221" w:rsidRPr="00BD4578" w:rsidRDefault="00501221" w:rsidP="007A508C">
      <w:pPr>
        <w:spacing w:line="240" w:lineRule="auto"/>
      </w:pPr>
    </w:p>
    <w:sectPr w:rsidR="00501221" w:rsidRPr="00BD45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3263A5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949CA6D2"/>
    <w:lvl w:ilvl="0">
      <w:start w:val="1"/>
      <w:numFmt w:val="bullet"/>
      <w:lvlText w:val=""/>
      <w:lvlJc w:val="left"/>
      <w:pPr>
        <w:ind w:left="216" w:hanging="216"/>
      </w:pPr>
      <w:rPr>
        <w:rFonts w:ascii="Symbol" w:hAnsi="Symbol" w:hint="default"/>
        <w:color w:val="1F3864" w:themeColor="accent1" w:themeShade="80"/>
      </w:rPr>
    </w:lvl>
  </w:abstractNum>
  <w:abstractNum w:abstractNumId="2" w15:restartNumberingAfterBreak="0">
    <w:nsid w:val="017D47C8"/>
    <w:multiLevelType w:val="hybridMultilevel"/>
    <w:tmpl w:val="0058A7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6C472D"/>
    <w:multiLevelType w:val="hybridMultilevel"/>
    <w:tmpl w:val="A872B4E0"/>
    <w:lvl w:ilvl="0" w:tplc="0409000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A533565"/>
    <w:multiLevelType w:val="hybridMultilevel"/>
    <w:tmpl w:val="B6127D82"/>
    <w:lvl w:ilvl="0" w:tplc="F02431FE">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CD161B5"/>
    <w:multiLevelType w:val="hybridMultilevel"/>
    <w:tmpl w:val="B89A83C6"/>
    <w:lvl w:ilvl="0" w:tplc="C42417E4">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B20B0B"/>
    <w:multiLevelType w:val="hybridMultilevel"/>
    <w:tmpl w:val="5A18C15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1482775B"/>
    <w:multiLevelType w:val="multilevel"/>
    <w:tmpl w:val="9F46CC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02C7627"/>
    <w:multiLevelType w:val="hybridMultilevel"/>
    <w:tmpl w:val="73AC2E1C"/>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58544A52"/>
    <w:multiLevelType w:val="hybridMultilevel"/>
    <w:tmpl w:val="E8FE1B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A8A2121"/>
    <w:multiLevelType w:val="hybridMultilevel"/>
    <w:tmpl w:val="706419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37255A8"/>
    <w:multiLevelType w:val="hybridMultilevel"/>
    <w:tmpl w:val="A32090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1368DC"/>
    <w:multiLevelType w:val="hybridMultilevel"/>
    <w:tmpl w:val="19367E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7BE01C3"/>
    <w:multiLevelType w:val="hybridMultilevel"/>
    <w:tmpl w:val="94F273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E640587"/>
    <w:multiLevelType w:val="hybridMultilevel"/>
    <w:tmpl w:val="8DD25812"/>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00145680">
    <w:abstractNumId w:val="1"/>
  </w:num>
  <w:num w:numId="2" w16cid:durableId="1425103499">
    <w:abstractNumId w:val="1"/>
  </w:num>
  <w:num w:numId="3" w16cid:durableId="198251099">
    <w:abstractNumId w:val="0"/>
  </w:num>
  <w:num w:numId="4" w16cid:durableId="1705861862">
    <w:abstractNumId w:val="0"/>
  </w:num>
  <w:num w:numId="5" w16cid:durableId="1413309995">
    <w:abstractNumId w:val="1"/>
  </w:num>
  <w:num w:numId="6" w16cid:durableId="1599630920">
    <w:abstractNumId w:val="0"/>
  </w:num>
  <w:num w:numId="7" w16cid:durableId="1365716866">
    <w:abstractNumId w:val="7"/>
  </w:num>
  <w:num w:numId="8" w16cid:durableId="1540585243">
    <w:abstractNumId w:val="7"/>
  </w:num>
  <w:num w:numId="9" w16cid:durableId="633801909">
    <w:abstractNumId w:val="7"/>
  </w:num>
  <w:num w:numId="10" w16cid:durableId="1039889629">
    <w:abstractNumId w:val="7"/>
  </w:num>
  <w:num w:numId="11" w16cid:durableId="607466833">
    <w:abstractNumId w:val="7"/>
  </w:num>
  <w:num w:numId="12" w16cid:durableId="512114542">
    <w:abstractNumId w:val="7"/>
  </w:num>
  <w:num w:numId="13" w16cid:durableId="640228451">
    <w:abstractNumId w:val="7"/>
  </w:num>
  <w:num w:numId="14" w16cid:durableId="1219782724">
    <w:abstractNumId w:val="7"/>
  </w:num>
  <w:num w:numId="15" w16cid:durableId="1125850163">
    <w:abstractNumId w:val="7"/>
  </w:num>
  <w:num w:numId="16" w16cid:durableId="48386113">
    <w:abstractNumId w:val="7"/>
  </w:num>
  <w:num w:numId="17" w16cid:durableId="292293409">
    <w:abstractNumId w:val="7"/>
  </w:num>
  <w:num w:numId="18" w16cid:durableId="1860771327">
    <w:abstractNumId w:val="7"/>
  </w:num>
  <w:num w:numId="19" w16cid:durableId="537133357">
    <w:abstractNumId w:val="7"/>
  </w:num>
  <w:num w:numId="20" w16cid:durableId="198015663">
    <w:abstractNumId w:val="7"/>
  </w:num>
  <w:num w:numId="21" w16cid:durableId="1204439808">
    <w:abstractNumId w:val="13"/>
  </w:num>
  <w:num w:numId="22" w16cid:durableId="1223835143">
    <w:abstractNumId w:val="14"/>
  </w:num>
  <w:num w:numId="23" w16cid:durableId="438568360">
    <w:abstractNumId w:val="8"/>
  </w:num>
  <w:num w:numId="24" w16cid:durableId="473260441">
    <w:abstractNumId w:val="12"/>
  </w:num>
  <w:num w:numId="25" w16cid:durableId="1403798753">
    <w:abstractNumId w:val="6"/>
  </w:num>
  <w:num w:numId="26" w16cid:durableId="1380713523">
    <w:abstractNumId w:val="10"/>
  </w:num>
  <w:num w:numId="27" w16cid:durableId="1308626393">
    <w:abstractNumId w:val="3"/>
  </w:num>
  <w:num w:numId="28" w16cid:durableId="1725327055">
    <w:abstractNumId w:val="11"/>
  </w:num>
  <w:num w:numId="29" w16cid:durableId="1029256917">
    <w:abstractNumId w:val="9"/>
  </w:num>
  <w:num w:numId="30" w16cid:durableId="907770357">
    <w:abstractNumId w:val="5"/>
  </w:num>
  <w:num w:numId="31" w16cid:durableId="1606377778">
    <w:abstractNumId w:val="2"/>
  </w:num>
  <w:num w:numId="32" w16cid:durableId="612520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EB1"/>
    <w:rsid w:val="00001184"/>
    <w:rsid w:val="0000772B"/>
    <w:rsid w:val="00025EF6"/>
    <w:rsid w:val="00053F8E"/>
    <w:rsid w:val="00091195"/>
    <w:rsid w:val="000A6DB7"/>
    <w:rsid w:val="000B411E"/>
    <w:rsid w:val="000D4B28"/>
    <w:rsid w:val="000F1344"/>
    <w:rsid w:val="001331B4"/>
    <w:rsid w:val="0014375F"/>
    <w:rsid w:val="001700E6"/>
    <w:rsid w:val="00187E2B"/>
    <w:rsid w:val="0019417A"/>
    <w:rsid w:val="002203CF"/>
    <w:rsid w:val="00241D08"/>
    <w:rsid w:val="00270026"/>
    <w:rsid w:val="002C3069"/>
    <w:rsid w:val="002D4A60"/>
    <w:rsid w:val="002E177B"/>
    <w:rsid w:val="00300C48"/>
    <w:rsid w:val="00301C3E"/>
    <w:rsid w:val="0030625F"/>
    <w:rsid w:val="00317077"/>
    <w:rsid w:val="00346E95"/>
    <w:rsid w:val="00385148"/>
    <w:rsid w:val="003C62B1"/>
    <w:rsid w:val="003C7528"/>
    <w:rsid w:val="003F74C1"/>
    <w:rsid w:val="00422071"/>
    <w:rsid w:val="00424EE9"/>
    <w:rsid w:val="00437A27"/>
    <w:rsid w:val="0046615F"/>
    <w:rsid w:val="00486FDD"/>
    <w:rsid w:val="00494515"/>
    <w:rsid w:val="004A56BF"/>
    <w:rsid w:val="004B5308"/>
    <w:rsid w:val="004D0968"/>
    <w:rsid w:val="004E3C26"/>
    <w:rsid w:val="00501221"/>
    <w:rsid w:val="00504F0B"/>
    <w:rsid w:val="005241DC"/>
    <w:rsid w:val="0053744E"/>
    <w:rsid w:val="00564799"/>
    <w:rsid w:val="00576BF7"/>
    <w:rsid w:val="00592435"/>
    <w:rsid w:val="005A397B"/>
    <w:rsid w:val="005B5739"/>
    <w:rsid w:val="005B7BE1"/>
    <w:rsid w:val="005C3740"/>
    <w:rsid w:val="005C5DB0"/>
    <w:rsid w:val="005C76EA"/>
    <w:rsid w:val="005E5C7E"/>
    <w:rsid w:val="00660566"/>
    <w:rsid w:val="006642E5"/>
    <w:rsid w:val="00676DA5"/>
    <w:rsid w:val="00680B2F"/>
    <w:rsid w:val="0069511D"/>
    <w:rsid w:val="006A4CCA"/>
    <w:rsid w:val="006E40DF"/>
    <w:rsid w:val="006F19D6"/>
    <w:rsid w:val="00713DFB"/>
    <w:rsid w:val="00716086"/>
    <w:rsid w:val="00722692"/>
    <w:rsid w:val="00773F2F"/>
    <w:rsid w:val="00784AF6"/>
    <w:rsid w:val="007A508C"/>
    <w:rsid w:val="007D295F"/>
    <w:rsid w:val="007D3AD4"/>
    <w:rsid w:val="00805951"/>
    <w:rsid w:val="00863673"/>
    <w:rsid w:val="008E76FE"/>
    <w:rsid w:val="008F1256"/>
    <w:rsid w:val="008F4F6C"/>
    <w:rsid w:val="00951D17"/>
    <w:rsid w:val="00987568"/>
    <w:rsid w:val="00995913"/>
    <w:rsid w:val="00995DE2"/>
    <w:rsid w:val="009D690F"/>
    <w:rsid w:val="00A30EB3"/>
    <w:rsid w:val="00A54C5F"/>
    <w:rsid w:val="00A95969"/>
    <w:rsid w:val="00A96B8F"/>
    <w:rsid w:val="00AA4334"/>
    <w:rsid w:val="00AA5E08"/>
    <w:rsid w:val="00AB3FC8"/>
    <w:rsid w:val="00AB6C4E"/>
    <w:rsid w:val="00AE6AEA"/>
    <w:rsid w:val="00B31B9B"/>
    <w:rsid w:val="00B33A7E"/>
    <w:rsid w:val="00B57601"/>
    <w:rsid w:val="00B7700D"/>
    <w:rsid w:val="00BD4578"/>
    <w:rsid w:val="00BD786E"/>
    <w:rsid w:val="00C11264"/>
    <w:rsid w:val="00C17567"/>
    <w:rsid w:val="00C308F1"/>
    <w:rsid w:val="00C4728C"/>
    <w:rsid w:val="00CE1C40"/>
    <w:rsid w:val="00CE5506"/>
    <w:rsid w:val="00D40232"/>
    <w:rsid w:val="00D5302E"/>
    <w:rsid w:val="00D83821"/>
    <w:rsid w:val="00DA35F5"/>
    <w:rsid w:val="00DD34F0"/>
    <w:rsid w:val="00DE5731"/>
    <w:rsid w:val="00DF50A2"/>
    <w:rsid w:val="00DF525C"/>
    <w:rsid w:val="00E22809"/>
    <w:rsid w:val="00E40AF6"/>
    <w:rsid w:val="00E53FF0"/>
    <w:rsid w:val="00E614A1"/>
    <w:rsid w:val="00E9345A"/>
    <w:rsid w:val="00E95B4B"/>
    <w:rsid w:val="00EA7539"/>
    <w:rsid w:val="00EC5823"/>
    <w:rsid w:val="00ED1B2E"/>
    <w:rsid w:val="00EE0EB1"/>
    <w:rsid w:val="00EE21F9"/>
    <w:rsid w:val="00F00259"/>
    <w:rsid w:val="00F250F4"/>
    <w:rsid w:val="00FB5DEC"/>
    <w:rsid w:val="00FC2211"/>
    <w:rsid w:val="00FE2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4412"/>
  <w15:chartTrackingRefBased/>
  <w15:docId w15:val="{18E7CD47-894C-4B1E-98F3-6C1C5245E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iPriority="12"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731"/>
    <w:pPr>
      <w:spacing w:line="360" w:lineRule="exact"/>
      <w:jc w:val="both"/>
    </w:pPr>
    <w:rPr>
      <w:sz w:val="24"/>
      <w:szCs w:val="24"/>
    </w:rPr>
  </w:style>
  <w:style w:type="paragraph" w:styleId="1">
    <w:name w:val="heading 1"/>
    <w:aliases w:val="1级标题"/>
    <w:basedOn w:val="a"/>
    <w:next w:val="a"/>
    <w:link w:val="10"/>
    <w:autoRedefine/>
    <w:uiPriority w:val="9"/>
    <w:qFormat/>
    <w:rsid w:val="00187E2B"/>
    <w:pPr>
      <w:keepNext/>
      <w:spacing w:beforeLines="50" w:before="50" w:afterLines="50" w:after="50"/>
      <w:outlineLvl w:val="0"/>
    </w:pPr>
    <w:rPr>
      <w:rFonts w:asciiTheme="majorHAnsi" w:eastAsia="黑体" w:hAnsiTheme="majorHAnsi" w:cstheme="majorBidi"/>
      <w:b/>
      <w:bCs/>
      <w:kern w:val="32"/>
      <w:sz w:val="28"/>
      <w:szCs w:val="32"/>
    </w:rPr>
  </w:style>
  <w:style w:type="paragraph" w:styleId="2">
    <w:name w:val="heading 2"/>
    <w:aliases w:val="2级标题"/>
    <w:basedOn w:val="a"/>
    <w:next w:val="a"/>
    <w:link w:val="20"/>
    <w:autoRedefine/>
    <w:uiPriority w:val="9"/>
    <w:unhideWhenUsed/>
    <w:qFormat/>
    <w:rsid w:val="005E5C7E"/>
    <w:pPr>
      <w:keepNext/>
      <w:spacing w:beforeLines="50" w:before="50" w:afterLines="50" w:after="50"/>
      <w:outlineLvl w:val="1"/>
    </w:pPr>
    <w:rPr>
      <w:rFonts w:asciiTheme="majorHAnsi" w:eastAsia="黑体" w:hAnsiTheme="majorHAnsi" w:cstheme="majorBidi"/>
      <w:bCs/>
      <w:iCs/>
      <w:szCs w:val="28"/>
    </w:rPr>
  </w:style>
  <w:style w:type="paragraph" w:styleId="3">
    <w:name w:val="heading 3"/>
    <w:aliases w:val="3级标题"/>
    <w:basedOn w:val="a"/>
    <w:next w:val="a"/>
    <w:link w:val="30"/>
    <w:uiPriority w:val="9"/>
    <w:unhideWhenUsed/>
    <w:qFormat/>
    <w:rsid w:val="00E614A1"/>
    <w:pPr>
      <w:keepNext/>
      <w:spacing w:beforeLines="50" w:before="50" w:afterLines="50" w:after="50" w:line="240" w:lineRule="exact"/>
      <w:outlineLvl w:val="2"/>
    </w:pPr>
    <w:rPr>
      <w:rFonts w:asciiTheme="majorHAnsi" w:eastAsiaTheme="majorEastAsia" w:hAnsiTheme="majorHAnsi" w:cstheme="majorBidi"/>
      <w:bCs/>
      <w:szCs w:val="26"/>
    </w:rPr>
  </w:style>
  <w:style w:type="paragraph" w:styleId="4">
    <w:name w:val="heading 4"/>
    <w:aliases w:val="一级标题"/>
    <w:basedOn w:val="a"/>
    <w:next w:val="a"/>
    <w:link w:val="40"/>
    <w:uiPriority w:val="9"/>
    <w:unhideWhenUsed/>
    <w:qFormat/>
    <w:rsid w:val="005E5C7E"/>
    <w:pPr>
      <w:keepNext/>
      <w:spacing w:before="240" w:after="60"/>
      <w:outlineLvl w:val="3"/>
    </w:pPr>
    <w:rPr>
      <w:rFonts w:cstheme="majorBidi"/>
      <w:b/>
      <w:bCs/>
      <w:sz w:val="28"/>
      <w:szCs w:val="28"/>
    </w:rPr>
  </w:style>
  <w:style w:type="paragraph" w:styleId="5">
    <w:name w:val="heading 5"/>
    <w:basedOn w:val="a"/>
    <w:next w:val="a"/>
    <w:link w:val="50"/>
    <w:uiPriority w:val="9"/>
    <w:unhideWhenUsed/>
    <w:qFormat/>
    <w:rsid w:val="005E5C7E"/>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E5C7E"/>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E5C7E"/>
    <w:pPr>
      <w:spacing w:before="240" w:after="60"/>
      <w:outlineLvl w:val="6"/>
    </w:pPr>
    <w:rPr>
      <w:rFonts w:cstheme="majorBidi"/>
    </w:rPr>
  </w:style>
  <w:style w:type="paragraph" w:styleId="8">
    <w:name w:val="heading 8"/>
    <w:basedOn w:val="a"/>
    <w:next w:val="a"/>
    <w:link w:val="80"/>
    <w:uiPriority w:val="9"/>
    <w:semiHidden/>
    <w:unhideWhenUsed/>
    <w:qFormat/>
    <w:rsid w:val="005E5C7E"/>
    <w:pPr>
      <w:spacing w:before="240" w:after="60"/>
      <w:outlineLvl w:val="7"/>
    </w:pPr>
    <w:rPr>
      <w:rFonts w:cstheme="majorBidi"/>
      <w:i/>
      <w:iCs/>
    </w:rPr>
  </w:style>
  <w:style w:type="paragraph" w:styleId="9">
    <w:name w:val="heading 9"/>
    <w:basedOn w:val="a"/>
    <w:next w:val="a"/>
    <w:link w:val="90"/>
    <w:uiPriority w:val="9"/>
    <w:semiHidden/>
    <w:unhideWhenUsed/>
    <w:qFormat/>
    <w:rsid w:val="005E5C7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actInfo">
    <w:name w:val="Contact Info"/>
    <w:basedOn w:val="a"/>
    <w:uiPriority w:val="2"/>
    <w:rsid w:val="000B411E"/>
    <w:pPr>
      <w:ind w:left="6667" w:right="-1944"/>
    </w:pPr>
    <w:rPr>
      <w:szCs w:val="28"/>
    </w:rPr>
  </w:style>
  <w:style w:type="paragraph" w:customStyle="1" w:styleId="ContactHeading">
    <w:name w:val="Contact Heading"/>
    <w:basedOn w:val="a"/>
    <w:next w:val="ContactInfo"/>
    <w:uiPriority w:val="2"/>
    <w:semiHidden/>
    <w:rsid w:val="000B411E"/>
    <w:pPr>
      <w:pBdr>
        <w:top w:val="single" w:sz="4" w:space="5" w:color="806000" w:themeColor="accent4" w:themeShade="80"/>
        <w:left w:val="single" w:sz="4" w:space="4" w:color="806000" w:themeColor="accent4" w:themeShade="80"/>
        <w:bottom w:val="single" w:sz="4" w:space="5" w:color="806000" w:themeColor="accent4" w:themeShade="80"/>
        <w:right w:val="single" w:sz="4" w:space="4" w:color="806000" w:themeColor="accent4" w:themeShade="80"/>
      </w:pBdr>
      <w:shd w:val="clear" w:color="auto" w:fill="806000" w:themeFill="accent4" w:themeFillShade="80"/>
      <w:spacing w:after="480"/>
      <w:ind w:left="5040" w:right="1800"/>
    </w:pPr>
    <w:rPr>
      <w:color w:val="FFFFFF" w:themeColor="background1"/>
      <w:sz w:val="28"/>
    </w:rPr>
  </w:style>
  <w:style w:type="paragraph" w:customStyle="1" w:styleId="Small">
    <w:name w:val="Small"/>
    <w:basedOn w:val="a"/>
    <w:semiHidden/>
    <w:rsid w:val="000B411E"/>
    <w:rPr>
      <w:caps/>
      <w:spacing w:val="10"/>
      <w:sz w:val="20"/>
    </w:rPr>
  </w:style>
  <w:style w:type="paragraph" w:customStyle="1" w:styleId="Bib">
    <w:name w:val="Bib"/>
    <w:basedOn w:val="a"/>
    <w:rsid w:val="000B411E"/>
    <w:rPr>
      <w:rFonts w:ascii="Century Gothic" w:hAnsi="Century Gothic"/>
      <w:sz w:val="18"/>
    </w:rPr>
  </w:style>
  <w:style w:type="paragraph" w:customStyle="1" w:styleId="Title1">
    <w:name w:val="Title 1"/>
    <w:basedOn w:val="a3"/>
    <w:semiHidden/>
    <w:rsid w:val="000B411E"/>
    <w:pPr>
      <w:ind w:left="540"/>
    </w:pPr>
  </w:style>
  <w:style w:type="paragraph" w:styleId="a3">
    <w:name w:val="Title"/>
    <w:basedOn w:val="a"/>
    <w:next w:val="a"/>
    <w:link w:val="a4"/>
    <w:uiPriority w:val="10"/>
    <w:qFormat/>
    <w:rsid w:val="005E5C7E"/>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标题 字符"/>
    <w:basedOn w:val="a0"/>
    <w:link w:val="a3"/>
    <w:uiPriority w:val="10"/>
    <w:rsid w:val="005E5C7E"/>
    <w:rPr>
      <w:rFonts w:asciiTheme="majorHAnsi" w:eastAsiaTheme="majorEastAsia" w:hAnsiTheme="majorHAnsi" w:cstheme="majorBidi"/>
      <w:b/>
      <w:bCs/>
      <w:kern w:val="28"/>
      <w:sz w:val="32"/>
      <w:szCs w:val="32"/>
    </w:rPr>
  </w:style>
  <w:style w:type="paragraph" w:customStyle="1" w:styleId="GreenHeading">
    <w:name w:val="Green Heading"/>
    <w:basedOn w:val="1"/>
    <w:semiHidden/>
    <w:rsid w:val="000B411E"/>
    <w:pPr>
      <w:ind w:left="540" w:right="-2160"/>
    </w:pPr>
    <w:rPr>
      <w:spacing w:val="10"/>
    </w:rPr>
  </w:style>
  <w:style w:type="character" w:customStyle="1" w:styleId="10">
    <w:name w:val="标题 1 字符"/>
    <w:aliases w:val="1级标题 字符"/>
    <w:basedOn w:val="a0"/>
    <w:link w:val="1"/>
    <w:uiPriority w:val="9"/>
    <w:rsid w:val="00187E2B"/>
    <w:rPr>
      <w:rFonts w:asciiTheme="majorHAnsi" w:eastAsia="黑体" w:hAnsiTheme="majorHAnsi" w:cstheme="majorBidi"/>
      <w:b/>
      <w:bCs/>
      <w:kern w:val="32"/>
      <w:sz w:val="28"/>
      <w:szCs w:val="32"/>
    </w:rPr>
  </w:style>
  <w:style w:type="paragraph" w:customStyle="1" w:styleId="GoldHeading">
    <w:name w:val="Gold Heading"/>
    <w:basedOn w:val="2"/>
    <w:semiHidden/>
    <w:rsid w:val="000B411E"/>
    <w:pPr>
      <w:ind w:left="540" w:right="-2160"/>
    </w:pPr>
    <w:rPr>
      <w:spacing w:val="10"/>
    </w:rPr>
  </w:style>
  <w:style w:type="character" w:customStyle="1" w:styleId="20">
    <w:name w:val="标题 2 字符"/>
    <w:aliases w:val="2级标题 字符"/>
    <w:basedOn w:val="a0"/>
    <w:link w:val="2"/>
    <w:uiPriority w:val="9"/>
    <w:rsid w:val="005E5C7E"/>
    <w:rPr>
      <w:rFonts w:asciiTheme="majorHAnsi" w:eastAsia="黑体" w:hAnsiTheme="majorHAnsi" w:cstheme="majorBidi"/>
      <w:bCs/>
      <w:iCs/>
      <w:sz w:val="24"/>
      <w:szCs w:val="28"/>
    </w:rPr>
  </w:style>
  <w:style w:type="character" w:customStyle="1" w:styleId="30">
    <w:name w:val="标题 3 字符"/>
    <w:aliases w:val="3级标题 字符"/>
    <w:basedOn w:val="a0"/>
    <w:link w:val="3"/>
    <w:uiPriority w:val="9"/>
    <w:rsid w:val="00E614A1"/>
    <w:rPr>
      <w:rFonts w:asciiTheme="majorHAnsi" w:eastAsiaTheme="majorEastAsia" w:hAnsiTheme="majorHAnsi" w:cstheme="majorBidi"/>
      <w:bCs/>
      <w:sz w:val="24"/>
      <w:szCs w:val="26"/>
    </w:rPr>
  </w:style>
  <w:style w:type="character" w:customStyle="1" w:styleId="80">
    <w:name w:val="标题 8 字符"/>
    <w:basedOn w:val="a0"/>
    <w:link w:val="8"/>
    <w:uiPriority w:val="9"/>
    <w:semiHidden/>
    <w:rsid w:val="005E5C7E"/>
    <w:rPr>
      <w:rFonts w:cstheme="majorBidi"/>
      <w:i/>
      <w:iCs/>
      <w:sz w:val="24"/>
      <w:szCs w:val="24"/>
    </w:rPr>
  </w:style>
  <w:style w:type="character" w:customStyle="1" w:styleId="90">
    <w:name w:val="标题 9 字符"/>
    <w:basedOn w:val="a0"/>
    <w:link w:val="9"/>
    <w:uiPriority w:val="9"/>
    <w:semiHidden/>
    <w:rsid w:val="005E5C7E"/>
    <w:rPr>
      <w:rFonts w:asciiTheme="majorHAnsi" w:eastAsiaTheme="majorEastAsia" w:hAnsiTheme="majorHAnsi" w:cstheme="majorBidi"/>
    </w:rPr>
  </w:style>
  <w:style w:type="paragraph" w:styleId="a5">
    <w:name w:val="caption"/>
    <w:basedOn w:val="a"/>
    <w:next w:val="a"/>
    <w:semiHidden/>
    <w:unhideWhenUsed/>
    <w:rsid w:val="000B411E"/>
    <w:rPr>
      <w:rFonts w:asciiTheme="majorHAnsi" w:eastAsia="黑体" w:hAnsiTheme="majorHAnsi" w:cstheme="majorBidi"/>
      <w:sz w:val="20"/>
      <w:szCs w:val="20"/>
    </w:rPr>
  </w:style>
  <w:style w:type="paragraph" w:styleId="a6">
    <w:name w:val="List Bullet"/>
    <w:basedOn w:val="a"/>
    <w:uiPriority w:val="11"/>
    <w:rsid w:val="000B411E"/>
    <w:pPr>
      <w:ind w:left="216" w:hanging="216"/>
    </w:pPr>
  </w:style>
  <w:style w:type="paragraph" w:styleId="a7">
    <w:name w:val="List Number"/>
    <w:basedOn w:val="a"/>
    <w:uiPriority w:val="12"/>
    <w:semiHidden/>
    <w:rsid w:val="000B411E"/>
    <w:pPr>
      <w:ind w:left="360" w:hanging="360"/>
      <w:contextualSpacing/>
    </w:pPr>
  </w:style>
  <w:style w:type="paragraph" w:styleId="a8">
    <w:name w:val="Quote"/>
    <w:basedOn w:val="a"/>
    <w:next w:val="a"/>
    <w:link w:val="a9"/>
    <w:uiPriority w:val="29"/>
    <w:qFormat/>
    <w:rsid w:val="005E5C7E"/>
    <w:rPr>
      <w:i/>
    </w:rPr>
  </w:style>
  <w:style w:type="character" w:customStyle="1" w:styleId="a9">
    <w:name w:val="引用 字符"/>
    <w:basedOn w:val="a0"/>
    <w:link w:val="a8"/>
    <w:uiPriority w:val="29"/>
    <w:rsid w:val="005E5C7E"/>
    <w:rPr>
      <w:i/>
      <w:sz w:val="24"/>
      <w:szCs w:val="24"/>
    </w:rPr>
  </w:style>
  <w:style w:type="paragraph" w:styleId="TOC">
    <w:name w:val="TOC Heading"/>
    <w:basedOn w:val="1"/>
    <w:next w:val="a"/>
    <w:uiPriority w:val="39"/>
    <w:unhideWhenUsed/>
    <w:qFormat/>
    <w:rsid w:val="005E5C7E"/>
    <w:pPr>
      <w:outlineLvl w:val="9"/>
    </w:pPr>
  </w:style>
  <w:style w:type="character" w:customStyle="1" w:styleId="40">
    <w:name w:val="标题 4 字符"/>
    <w:aliases w:val="一级标题 字符"/>
    <w:basedOn w:val="a0"/>
    <w:link w:val="4"/>
    <w:uiPriority w:val="9"/>
    <w:rsid w:val="005E5C7E"/>
    <w:rPr>
      <w:rFonts w:cstheme="majorBidi"/>
      <w:b/>
      <w:bCs/>
      <w:sz w:val="28"/>
      <w:szCs w:val="28"/>
    </w:rPr>
  </w:style>
  <w:style w:type="character" w:customStyle="1" w:styleId="50">
    <w:name w:val="标题 5 字符"/>
    <w:basedOn w:val="a0"/>
    <w:link w:val="5"/>
    <w:uiPriority w:val="9"/>
    <w:rsid w:val="005E5C7E"/>
    <w:rPr>
      <w:rFonts w:cstheme="majorBidi"/>
      <w:b/>
      <w:bCs/>
      <w:i/>
      <w:iCs/>
      <w:sz w:val="26"/>
      <w:szCs w:val="26"/>
    </w:rPr>
  </w:style>
  <w:style w:type="character" w:customStyle="1" w:styleId="60">
    <w:name w:val="标题 6 字符"/>
    <w:basedOn w:val="a0"/>
    <w:link w:val="6"/>
    <w:uiPriority w:val="9"/>
    <w:semiHidden/>
    <w:rsid w:val="005E5C7E"/>
    <w:rPr>
      <w:rFonts w:cstheme="majorBidi"/>
      <w:b/>
      <w:bCs/>
    </w:rPr>
  </w:style>
  <w:style w:type="character" w:customStyle="1" w:styleId="70">
    <w:name w:val="标题 7 字符"/>
    <w:basedOn w:val="a0"/>
    <w:link w:val="7"/>
    <w:uiPriority w:val="9"/>
    <w:semiHidden/>
    <w:rsid w:val="005E5C7E"/>
    <w:rPr>
      <w:rFonts w:cstheme="majorBidi"/>
      <w:sz w:val="24"/>
      <w:szCs w:val="24"/>
    </w:rPr>
  </w:style>
  <w:style w:type="paragraph" w:styleId="aa">
    <w:name w:val="Subtitle"/>
    <w:basedOn w:val="a"/>
    <w:next w:val="a"/>
    <w:link w:val="ab"/>
    <w:uiPriority w:val="11"/>
    <w:qFormat/>
    <w:rsid w:val="005E5C7E"/>
    <w:pPr>
      <w:spacing w:after="60"/>
      <w:jc w:val="center"/>
      <w:outlineLvl w:val="1"/>
    </w:pPr>
    <w:rPr>
      <w:rFonts w:asciiTheme="majorHAnsi" w:eastAsiaTheme="majorEastAsia" w:hAnsiTheme="majorHAnsi"/>
    </w:rPr>
  </w:style>
  <w:style w:type="character" w:customStyle="1" w:styleId="ab">
    <w:name w:val="副标题 字符"/>
    <w:basedOn w:val="a0"/>
    <w:link w:val="aa"/>
    <w:uiPriority w:val="11"/>
    <w:rsid w:val="005E5C7E"/>
    <w:rPr>
      <w:rFonts w:asciiTheme="majorHAnsi" w:eastAsiaTheme="majorEastAsia" w:hAnsiTheme="majorHAnsi"/>
      <w:sz w:val="24"/>
      <w:szCs w:val="24"/>
    </w:rPr>
  </w:style>
  <w:style w:type="character" w:styleId="ac">
    <w:name w:val="Strong"/>
    <w:basedOn w:val="a0"/>
    <w:uiPriority w:val="22"/>
    <w:qFormat/>
    <w:rsid w:val="005E5C7E"/>
    <w:rPr>
      <w:b/>
      <w:bCs/>
    </w:rPr>
  </w:style>
  <w:style w:type="character" w:styleId="ad">
    <w:name w:val="Emphasis"/>
    <w:basedOn w:val="a0"/>
    <w:uiPriority w:val="20"/>
    <w:qFormat/>
    <w:rsid w:val="005E5C7E"/>
    <w:rPr>
      <w:rFonts w:asciiTheme="minorHAnsi" w:hAnsiTheme="minorHAnsi"/>
      <w:b/>
      <w:i/>
      <w:iCs/>
    </w:rPr>
  </w:style>
  <w:style w:type="paragraph" w:styleId="ae">
    <w:name w:val="List Paragraph"/>
    <w:basedOn w:val="a"/>
    <w:uiPriority w:val="34"/>
    <w:qFormat/>
    <w:rsid w:val="005E5C7E"/>
    <w:pPr>
      <w:ind w:left="720"/>
      <w:contextualSpacing/>
    </w:pPr>
  </w:style>
  <w:style w:type="paragraph" w:styleId="af">
    <w:name w:val="Intense Quote"/>
    <w:basedOn w:val="a"/>
    <w:next w:val="a"/>
    <w:link w:val="af0"/>
    <w:uiPriority w:val="30"/>
    <w:qFormat/>
    <w:rsid w:val="005E5C7E"/>
    <w:pPr>
      <w:ind w:left="720" w:right="720"/>
    </w:pPr>
    <w:rPr>
      <w:b/>
      <w:i/>
      <w:szCs w:val="22"/>
    </w:rPr>
  </w:style>
  <w:style w:type="character" w:customStyle="1" w:styleId="af0">
    <w:name w:val="明显引用 字符"/>
    <w:basedOn w:val="a0"/>
    <w:link w:val="af"/>
    <w:uiPriority w:val="30"/>
    <w:rsid w:val="005E5C7E"/>
    <w:rPr>
      <w:b/>
      <w:i/>
      <w:sz w:val="24"/>
    </w:rPr>
  </w:style>
  <w:style w:type="character" w:styleId="af1">
    <w:name w:val="Subtle Emphasis"/>
    <w:uiPriority w:val="19"/>
    <w:qFormat/>
    <w:rsid w:val="005E5C7E"/>
    <w:rPr>
      <w:i/>
      <w:color w:val="5A5A5A" w:themeColor="text1" w:themeTint="A5"/>
    </w:rPr>
  </w:style>
  <w:style w:type="character" w:styleId="af2">
    <w:name w:val="Intense Emphasis"/>
    <w:basedOn w:val="a0"/>
    <w:uiPriority w:val="21"/>
    <w:qFormat/>
    <w:rsid w:val="005E5C7E"/>
    <w:rPr>
      <w:b/>
      <w:i/>
      <w:sz w:val="24"/>
      <w:szCs w:val="24"/>
      <w:u w:val="single"/>
    </w:rPr>
  </w:style>
  <w:style w:type="character" w:styleId="af3">
    <w:name w:val="Subtle Reference"/>
    <w:basedOn w:val="a0"/>
    <w:uiPriority w:val="31"/>
    <w:qFormat/>
    <w:rsid w:val="005E5C7E"/>
    <w:rPr>
      <w:sz w:val="24"/>
      <w:szCs w:val="24"/>
      <w:u w:val="single"/>
    </w:rPr>
  </w:style>
  <w:style w:type="character" w:styleId="af4">
    <w:name w:val="Intense Reference"/>
    <w:basedOn w:val="a0"/>
    <w:uiPriority w:val="32"/>
    <w:qFormat/>
    <w:rsid w:val="005E5C7E"/>
    <w:rPr>
      <w:b/>
      <w:sz w:val="24"/>
      <w:u w:val="single"/>
    </w:rPr>
  </w:style>
  <w:style w:type="character" w:styleId="af5">
    <w:name w:val="Book Title"/>
    <w:basedOn w:val="a0"/>
    <w:uiPriority w:val="33"/>
    <w:qFormat/>
    <w:rsid w:val="005E5C7E"/>
    <w:rPr>
      <w:rFonts w:asciiTheme="majorHAnsi" w:eastAsiaTheme="majorEastAsia" w:hAnsiTheme="majorHAnsi"/>
      <w:b/>
      <w:i/>
      <w:sz w:val="24"/>
      <w:szCs w:val="24"/>
    </w:rPr>
  </w:style>
  <w:style w:type="paragraph" w:styleId="af6">
    <w:name w:val="No Spacing"/>
    <w:basedOn w:val="a"/>
    <w:uiPriority w:val="1"/>
    <w:qFormat/>
    <w:rsid w:val="005E5C7E"/>
    <w:rPr>
      <w:szCs w:val="32"/>
    </w:rPr>
  </w:style>
  <w:style w:type="paragraph" w:customStyle="1" w:styleId="11">
    <w:name w:val="标题 1 茶色"/>
    <w:basedOn w:val="1"/>
    <w:link w:val="12"/>
    <w:rsid w:val="005B5739"/>
    <w:pPr>
      <w:pBdr>
        <w:bottom w:val="single" w:sz="4" w:space="1" w:color="4472C4" w:themeColor="accent1"/>
      </w:pBdr>
      <w:spacing w:before="400" w:after="40"/>
    </w:pPr>
    <w:rPr>
      <w:color w:val="C45911" w:themeColor="accent2" w:themeShade="BF"/>
      <w:sz w:val="36"/>
      <w:szCs w:val="36"/>
    </w:rPr>
  </w:style>
  <w:style w:type="character" w:customStyle="1" w:styleId="12">
    <w:name w:val="标题 1 茶色 字符"/>
    <w:basedOn w:val="10"/>
    <w:link w:val="11"/>
    <w:rsid w:val="005B5739"/>
    <w:rPr>
      <w:rFonts w:asciiTheme="majorHAnsi" w:eastAsia="长城楷体" w:hAnsiTheme="majorHAnsi" w:cstheme="majorBidi"/>
      <w:b/>
      <w:bCs/>
      <w:i/>
      <w:iCs/>
      <w:smallCaps/>
      <w:color w:val="C45911" w:themeColor="accent2" w:themeShade="BF"/>
      <w:kern w:val="2"/>
      <w:sz w:val="36"/>
      <w:szCs w:val="36"/>
      <w:lang w:val="x-none" w:eastAsia="x-none"/>
    </w:rPr>
  </w:style>
  <w:style w:type="paragraph" w:customStyle="1" w:styleId="13">
    <w:name w:val="列出段落1"/>
    <w:basedOn w:val="a"/>
    <w:uiPriority w:val="34"/>
    <w:rsid w:val="000B411E"/>
    <w:pPr>
      <w:ind w:firstLineChars="200" w:firstLine="420"/>
    </w:pPr>
  </w:style>
  <w:style w:type="character" w:customStyle="1" w:styleId="110">
    <w:name w:val="标题 1 字符1"/>
    <w:aliases w:val="1级标题 字符1"/>
    <w:uiPriority w:val="9"/>
    <w:rsid w:val="000B411E"/>
    <w:rPr>
      <w:rFonts w:eastAsia="长城楷体" w:cstheme="majorBidi"/>
      <w:b/>
      <w:bCs/>
      <w:i/>
      <w:iCs/>
      <w:kern w:val="2"/>
      <w:sz w:val="28"/>
      <w:szCs w:val="28"/>
      <w:lang w:val="x-none" w:eastAsia="x-none"/>
    </w:rPr>
  </w:style>
  <w:style w:type="character" w:customStyle="1" w:styleId="21">
    <w:name w:val="标题 2 字符1"/>
    <w:aliases w:val="2级标题 字符1"/>
    <w:uiPriority w:val="9"/>
    <w:rsid w:val="000B411E"/>
    <w:rPr>
      <w:rFonts w:eastAsia="长城楷体" w:cstheme="majorBidi"/>
      <w:b/>
      <w:bCs/>
      <w:i/>
      <w:iCs/>
      <w:kern w:val="2"/>
      <w:sz w:val="24"/>
      <w:szCs w:val="21"/>
      <w:lang w:val="x-none" w:eastAsia="x-none"/>
    </w:rPr>
  </w:style>
  <w:style w:type="paragraph" w:styleId="af7">
    <w:name w:val="Normal Indent"/>
    <w:basedOn w:val="a"/>
    <w:uiPriority w:val="99"/>
    <w:semiHidden/>
    <w:unhideWhenUsed/>
    <w:rsid w:val="000B411E"/>
    <w:pPr>
      <w:ind w:firstLineChars="200" w:firstLine="420"/>
    </w:pPr>
  </w:style>
  <w:style w:type="character" w:customStyle="1" w:styleId="31">
    <w:name w:val="标题 3 字符1"/>
    <w:aliases w:val="3级标题 字符1"/>
    <w:uiPriority w:val="9"/>
    <w:rsid w:val="000B411E"/>
    <w:rPr>
      <w:rFonts w:ascii="Arial" w:eastAsia="黑体" w:hAnsi="Arial" w:cstheme="majorBidi"/>
      <w:b/>
      <w:bCs/>
      <w:kern w:val="2"/>
      <w:sz w:val="32"/>
      <w:szCs w:val="32"/>
      <w:lang w:val="x-none" w:eastAsia="x-none"/>
    </w:rPr>
  </w:style>
  <w:style w:type="paragraph" w:customStyle="1" w:styleId="af8">
    <w:basedOn w:val="a"/>
    <w:next w:val="ae"/>
    <w:uiPriority w:val="34"/>
    <w:rsid w:val="00AA5E08"/>
    <w:pPr>
      <w:ind w:firstLineChars="200" w:firstLine="420"/>
    </w:pPr>
    <w:rPr>
      <w:rFonts w:ascii="Arial" w:eastAsia="黑体" w:hAnsi="Arial"/>
      <w:szCs w:val="22"/>
    </w:rPr>
  </w:style>
  <w:style w:type="character" w:customStyle="1" w:styleId="14">
    <w:name w:val="标题 字符1"/>
    <w:rsid w:val="000B411E"/>
    <w:rPr>
      <w:rFonts w:ascii="Arial" w:hAnsi="Arial" w:cstheme="majorBidi"/>
      <w:b/>
      <w:bCs/>
      <w:kern w:val="2"/>
      <w:sz w:val="32"/>
      <w:szCs w:val="32"/>
      <w:lang w:val="x-none" w:eastAsia="x-none"/>
    </w:rPr>
  </w:style>
  <w:style w:type="character" w:styleId="af9">
    <w:name w:val="Hyperlink"/>
    <w:basedOn w:val="a0"/>
    <w:uiPriority w:val="99"/>
    <w:unhideWhenUsed/>
    <w:rsid w:val="00494515"/>
    <w:rPr>
      <w:color w:val="0563C1" w:themeColor="hyperlink"/>
      <w:u w:val="single"/>
    </w:rPr>
  </w:style>
  <w:style w:type="character" w:styleId="afa">
    <w:name w:val="Unresolved Mention"/>
    <w:basedOn w:val="a0"/>
    <w:uiPriority w:val="99"/>
    <w:semiHidden/>
    <w:unhideWhenUsed/>
    <w:rsid w:val="00494515"/>
    <w:rPr>
      <w:color w:val="605E5C"/>
      <w:shd w:val="clear" w:color="auto" w:fill="E1DFDD"/>
    </w:rPr>
  </w:style>
  <w:style w:type="character" w:styleId="afb">
    <w:name w:val="FollowedHyperlink"/>
    <w:basedOn w:val="a0"/>
    <w:uiPriority w:val="99"/>
    <w:semiHidden/>
    <w:unhideWhenUsed/>
    <w:rsid w:val="00494515"/>
    <w:rPr>
      <w:color w:val="954F72" w:themeColor="followedHyperlink"/>
      <w:u w:val="single"/>
    </w:rPr>
  </w:style>
  <w:style w:type="table" w:styleId="afc">
    <w:name w:val="Table Grid"/>
    <w:basedOn w:val="a1"/>
    <w:uiPriority w:val="39"/>
    <w:rsid w:val="00BD4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1780">
      <w:bodyDiv w:val="1"/>
      <w:marLeft w:val="0"/>
      <w:marRight w:val="0"/>
      <w:marTop w:val="0"/>
      <w:marBottom w:val="0"/>
      <w:divBdr>
        <w:top w:val="none" w:sz="0" w:space="0" w:color="auto"/>
        <w:left w:val="none" w:sz="0" w:space="0" w:color="auto"/>
        <w:bottom w:val="none" w:sz="0" w:space="0" w:color="auto"/>
        <w:right w:val="none" w:sz="0" w:space="0" w:color="auto"/>
      </w:divBdr>
    </w:div>
    <w:div w:id="200365479">
      <w:bodyDiv w:val="1"/>
      <w:marLeft w:val="0"/>
      <w:marRight w:val="0"/>
      <w:marTop w:val="0"/>
      <w:marBottom w:val="0"/>
      <w:divBdr>
        <w:top w:val="none" w:sz="0" w:space="0" w:color="auto"/>
        <w:left w:val="none" w:sz="0" w:space="0" w:color="auto"/>
        <w:bottom w:val="none" w:sz="0" w:space="0" w:color="auto"/>
        <w:right w:val="none" w:sz="0" w:space="0" w:color="auto"/>
      </w:divBdr>
      <w:divsChild>
        <w:div w:id="448086835">
          <w:marLeft w:val="0"/>
          <w:marRight w:val="0"/>
          <w:marTop w:val="0"/>
          <w:marBottom w:val="0"/>
          <w:divBdr>
            <w:top w:val="none" w:sz="0" w:space="0" w:color="auto"/>
            <w:left w:val="none" w:sz="0" w:space="0" w:color="auto"/>
            <w:bottom w:val="none" w:sz="0" w:space="0" w:color="auto"/>
            <w:right w:val="none" w:sz="0" w:space="0" w:color="auto"/>
          </w:divBdr>
        </w:div>
      </w:divsChild>
    </w:div>
    <w:div w:id="252251797">
      <w:bodyDiv w:val="1"/>
      <w:marLeft w:val="0"/>
      <w:marRight w:val="0"/>
      <w:marTop w:val="0"/>
      <w:marBottom w:val="0"/>
      <w:divBdr>
        <w:top w:val="none" w:sz="0" w:space="0" w:color="auto"/>
        <w:left w:val="none" w:sz="0" w:space="0" w:color="auto"/>
        <w:bottom w:val="none" w:sz="0" w:space="0" w:color="auto"/>
        <w:right w:val="none" w:sz="0" w:space="0" w:color="auto"/>
      </w:divBdr>
      <w:divsChild>
        <w:div w:id="1403141375">
          <w:marLeft w:val="0"/>
          <w:marRight w:val="0"/>
          <w:marTop w:val="0"/>
          <w:marBottom w:val="0"/>
          <w:divBdr>
            <w:top w:val="none" w:sz="0" w:space="0" w:color="auto"/>
            <w:left w:val="none" w:sz="0" w:space="0" w:color="auto"/>
            <w:bottom w:val="none" w:sz="0" w:space="0" w:color="auto"/>
            <w:right w:val="none" w:sz="0" w:space="0" w:color="auto"/>
          </w:divBdr>
          <w:divsChild>
            <w:div w:id="766535103">
              <w:marLeft w:val="0"/>
              <w:marRight w:val="0"/>
              <w:marTop w:val="0"/>
              <w:marBottom w:val="0"/>
              <w:divBdr>
                <w:top w:val="none" w:sz="0" w:space="0" w:color="auto"/>
                <w:left w:val="none" w:sz="0" w:space="0" w:color="auto"/>
                <w:bottom w:val="none" w:sz="0" w:space="0" w:color="auto"/>
                <w:right w:val="none" w:sz="0" w:space="0" w:color="auto"/>
              </w:divBdr>
            </w:div>
            <w:div w:id="21170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1172">
      <w:bodyDiv w:val="1"/>
      <w:marLeft w:val="0"/>
      <w:marRight w:val="0"/>
      <w:marTop w:val="0"/>
      <w:marBottom w:val="0"/>
      <w:divBdr>
        <w:top w:val="none" w:sz="0" w:space="0" w:color="auto"/>
        <w:left w:val="none" w:sz="0" w:space="0" w:color="auto"/>
        <w:bottom w:val="none" w:sz="0" w:space="0" w:color="auto"/>
        <w:right w:val="none" w:sz="0" w:space="0" w:color="auto"/>
      </w:divBdr>
      <w:divsChild>
        <w:div w:id="1905024499">
          <w:marLeft w:val="0"/>
          <w:marRight w:val="0"/>
          <w:marTop w:val="0"/>
          <w:marBottom w:val="0"/>
          <w:divBdr>
            <w:top w:val="none" w:sz="0" w:space="0" w:color="auto"/>
            <w:left w:val="none" w:sz="0" w:space="0" w:color="auto"/>
            <w:bottom w:val="none" w:sz="0" w:space="0" w:color="auto"/>
            <w:right w:val="none" w:sz="0" w:space="0" w:color="auto"/>
          </w:divBdr>
          <w:divsChild>
            <w:div w:id="19520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qwone.com/~jason/20Newsgroups/"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11</Pages>
  <Words>1304</Words>
  <Characters>7436</Characters>
  <Application>Microsoft Office Word</Application>
  <DocSecurity>0</DocSecurity>
  <Lines>61</Lines>
  <Paragraphs>17</Paragraphs>
  <ScaleCrop>false</ScaleCrop>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Seldon</dc:creator>
  <cp:keywords/>
  <dc:description/>
  <cp:lastModifiedBy>Hari Seldon</cp:lastModifiedBy>
  <cp:revision>104</cp:revision>
  <dcterms:created xsi:type="dcterms:W3CDTF">2023-11-29T07:14:00Z</dcterms:created>
  <dcterms:modified xsi:type="dcterms:W3CDTF">2023-12-16T14:11:00Z</dcterms:modified>
</cp:coreProperties>
</file>