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5EFA" w:rsidRPr="00AE2302" w:rsidRDefault="002D5EFA" w:rsidP="00B74CFD">
      <w:pPr>
        <w:rPr>
          <w:rFonts w:eastAsia="黑体"/>
          <w:i/>
          <w:sz w:val="20"/>
        </w:rPr>
      </w:pPr>
      <w:bookmarkStart w:id="0" w:name="_Hlk135834776"/>
      <w:bookmarkEnd w:id="0"/>
      <w:r w:rsidRPr="00AE2302">
        <w:rPr>
          <w:rFonts w:eastAsia="黑体"/>
          <w:i/>
          <w:sz w:val="20"/>
        </w:rPr>
        <w:t xml:space="preserve">2.2 </w:t>
      </w:r>
      <w:r w:rsidRPr="005D47BB">
        <w:rPr>
          <w:rFonts w:eastAsia="黑体"/>
          <w:i/>
          <w:sz w:val="20"/>
        </w:rPr>
        <w:t>Training and online analysis process</w:t>
      </w:r>
    </w:p>
    <w:p w:rsidR="002D5EFA" w:rsidRDefault="002D5EFA" w:rsidP="002D5EFA">
      <w:pPr>
        <w:ind w:firstLineChars="200" w:firstLine="360"/>
        <w:jc w:val="center"/>
        <w:rPr>
          <w:sz w:val="18"/>
          <w:szCs w:val="28"/>
        </w:rPr>
      </w:pPr>
      <w:r w:rsidRPr="002D5EFA">
        <w:rPr>
          <w:noProof/>
          <w:sz w:val="18"/>
        </w:rPr>
        <w:drawing>
          <wp:inline distT="0" distB="0" distL="0" distR="0">
            <wp:extent cx="2633980" cy="3052445"/>
            <wp:effectExtent l="0" t="0" r="0" b="0"/>
            <wp:docPr id="1162704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cstate="print">
                      <a:extLst>
                        <a:ext uri="{28A0092B-C50C-407E-A947-70E740481C1C}">
                          <a14:useLocalDpi xmlns:a14="http://schemas.microsoft.com/office/drawing/2010/main" val="0"/>
                        </a:ext>
                      </a:extLst>
                    </a:blip>
                    <a:srcRect l="1010" t="1170" r="1642"/>
                    <a:stretch>
                      <a:fillRect/>
                    </a:stretch>
                  </pic:blipFill>
                  <pic:spPr bwMode="auto">
                    <a:xfrm>
                      <a:off x="0" y="0"/>
                      <a:ext cx="2633980" cy="3052445"/>
                    </a:xfrm>
                    <a:prstGeom prst="rect">
                      <a:avLst/>
                    </a:prstGeom>
                    <a:noFill/>
                    <a:ln>
                      <a:noFill/>
                    </a:ln>
                  </pic:spPr>
                </pic:pic>
              </a:graphicData>
            </a:graphic>
          </wp:inline>
        </w:drawing>
      </w:r>
    </w:p>
    <w:p w:rsidR="005C1AFB" w:rsidRPr="005C1AFB" w:rsidRDefault="005C1AFB" w:rsidP="005C1AFB">
      <w:pPr>
        <w:jc w:val="center"/>
      </w:pPr>
      <w:r w:rsidRPr="007D4B55">
        <w:rPr>
          <w:rFonts w:eastAsia="黑体"/>
          <w:sz w:val="18"/>
          <w:szCs w:val="18"/>
        </w:rPr>
        <w:t>Fig.</w:t>
      </w:r>
      <w:r>
        <w:rPr>
          <w:rFonts w:eastAsia="黑体"/>
          <w:sz w:val="18"/>
          <w:szCs w:val="18"/>
        </w:rPr>
        <w:t>1.</w:t>
      </w:r>
      <w:r w:rsidRPr="007D4B55">
        <w:rPr>
          <w:rFonts w:eastAsia="黑体"/>
          <w:sz w:val="18"/>
          <w:szCs w:val="18"/>
        </w:rPr>
        <w:t xml:space="preserve"> </w:t>
      </w:r>
      <w:r>
        <w:rPr>
          <w:rFonts w:eastAsia="黑体"/>
          <w:sz w:val="18"/>
          <w:szCs w:val="18"/>
        </w:rPr>
        <w:t>T</w:t>
      </w:r>
      <w:r>
        <w:rPr>
          <w:rFonts w:eastAsia="黑体" w:hint="eastAsia"/>
          <w:sz w:val="18"/>
          <w:szCs w:val="18"/>
        </w:rPr>
        <w:t>raining</w:t>
      </w:r>
      <w:r>
        <w:rPr>
          <w:rFonts w:eastAsia="黑体"/>
          <w:sz w:val="18"/>
          <w:szCs w:val="18"/>
        </w:rPr>
        <w:t xml:space="preserve"> F</w:t>
      </w:r>
      <w:r w:rsidRPr="007D4B55">
        <w:rPr>
          <w:rFonts w:eastAsia="黑体"/>
          <w:sz w:val="18"/>
          <w:szCs w:val="18"/>
        </w:rPr>
        <w:t xml:space="preserve">low </w:t>
      </w:r>
      <w:r>
        <w:rPr>
          <w:rFonts w:eastAsia="黑体"/>
          <w:sz w:val="18"/>
          <w:szCs w:val="18"/>
        </w:rPr>
        <w:t>C</w:t>
      </w:r>
      <w:r w:rsidRPr="007D4B55">
        <w:rPr>
          <w:rFonts w:eastAsia="黑体"/>
          <w:sz w:val="18"/>
          <w:szCs w:val="18"/>
        </w:rPr>
        <w:t>hart</w:t>
      </w:r>
    </w:p>
    <w:p w:rsidR="00654234" w:rsidRPr="002D5EFA" w:rsidRDefault="00654234" w:rsidP="002B178E">
      <w:pPr>
        <w:ind w:firstLineChars="200" w:firstLine="360"/>
        <w:jc w:val="both"/>
        <w:rPr>
          <w:sz w:val="18"/>
          <w:szCs w:val="28"/>
        </w:rPr>
      </w:pPr>
      <w:r w:rsidRPr="002D5EFA">
        <w:rPr>
          <w:sz w:val="18"/>
          <w:szCs w:val="28"/>
        </w:rPr>
        <w:t>Step 1: Set the system operating conditions, select the fault size, fault location, system inertia level, damping level, etc., perform time-domain simulation offline, obtain big data samples, and build an input and output database.</w:t>
      </w:r>
    </w:p>
    <w:p w:rsidR="00654234" w:rsidRPr="002B178E" w:rsidRDefault="00654234" w:rsidP="002B178E">
      <w:pPr>
        <w:ind w:firstLineChars="200" w:firstLine="360"/>
        <w:jc w:val="both"/>
        <w:rPr>
          <w:sz w:val="18"/>
          <w:szCs w:val="28"/>
        </w:rPr>
      </w:pPr>
      <w:r w:rsidRPr="002D5EFA">
        <w:rPr>
          <w:sz w:val="18"/>
          <w:szCs w:val="28"/>
        </w:rPr>
        <w:t>Step 2: Preprocess the obtained input feature data and output feature data, and data preprocessing is to normalize the data to avoid some data affecting the weight due to excessive deviation. The normalized data conforms to the standard normal distribution with a mean of 0 and a standard deviation of 1, and can speed up the training and solution of neural networks and improve the calculation accuracy. The normalization conversion function is expressed as:</w:t>
      </w:r>
    </w:p>
    <w:p w:rsidR="00654234" w:rsidRPr="002B178E" w:rsidRDefault="00654234" w:rsidP="002B178E">
      <w:pPr>
        <w:ind w:firstLineChars="200" w:firstLine="360"/>
        <w:jc w:val="center"/>
        <w:rPr>
          <w:sz w:val="18"/>
          <w:szCs w:val="28"/>
        </w:rPr>
      </w:pPr>
      <w:r w:rsidRPr="002B178E">
        <w:rPr>
          <w:sz w:val="18"/>
          <w:szCs w:val="28"/>
        </w:rPr>
        <w:tab/>
      </w:r>
      <w:r w:rsidRPr="002B178E">
        <w:rPr>
          <w:sz w:val="18"/>
          <w:szCs w:val="28"/>
        </w:rPr>
        <w:object w:dxaOrig="8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5pt;height:28.55pt" o:ole="">
            <v:imagedata r:id="rId7" o:title=""/>
          </v:shape>
          <o:OLEObject Type="Embed" ProgID="Equation.DSMT4" ShapeID="_x0000_i1025" DrawAspect="Content" ObjectID="_1747142892" r:id="rId8"/>
        </w:object>
      </w:r>
      <w:r w:rsidRPr="002B178E">
        <w:rPr>
          <w:sz w:val="18"/>
          <w:szCs w:val="28"/>
        </w:rPr>
        <w:tab/>
      </w:r>
      <w:r w:rsidRPr="002B178E">
        <w:rPr>
          <w:sz w:val="18"/>
          <w:szCs w:val="28"/>
        </w:rPr>
        <w:fldChar w:fldCharType="begin"/>
      </w:r>
      <w:r w:rsidRPr="002B178E">
        <w:rPr>
          <w:sz w:val="18"/>
          <w:szCs w:val="28"/>
        </w:rPr>
        <w:instrText xml:space="preserve"> MACROBUTTON MTPlaceRef \* MERGEFORMAT </w:instrText>
      </w:r>
      <w:r w:rsidRPr="002B178E">
        <w:rPr>
          <w:sz w:val="18"/>
          <w:szCs w:val="28"/>
        </w:rPr>
        <w:fldChar w:fldCharType="begin"/>
      </w:r>
      <w:r w:rsidRPr="002B178E">
        <w:rPr>
          <w:sz w:val="18"/>
          <w:szCs w:val="28"/>
        </w:rPr>
        <w:instrText xml:space="preserve"> SEQ MTEqn \h \* MERGEFORMAT </w:instrText>
      </w:r>
      <w:r w:rsidRPr="002B178E">
        <w:rPr>
          <w:sz w:val="18"/>
          <w:szCs w:val="28"/>
        </w:rPr>
        <w:fldChar w:fldCharType="end"/>
      </w:r>
      <w:r w:rsidRPr="002B178E">
        <w:rPr>
          <w:sz w:val="18"/>
          <w:szCs w:val="28"/>
        </w:rPr>
        <w:instrText>(</w:instrText>
      </w:r>
      <w:r w:rsidRPr="002B178E">
        <w:rPr>
          <w:sz w:val="18"/>
          <w:szCs w:val="28"/>
        </w:rPr>
        <w:fldChar w:fldCharType="begin"/>
      </w:r>
      <w:r w:rsidRPr="002B178E">
        <w:rPr>
          <w:sz w:val="18"/>
          <w:szCs w:val="28"/>
        </w:rPr>
        <w:instrText xml:space="preserve"> SEQ MTEqn \c \* Arabic \* MERGEFORMAT </w:instrText>
      </w:r>
      <w:r w:rsidRPr="002B178E">
        <w:rPr>
          <w:sz w:val="18"/>
          <w:szCs w:val="28"/>
        </w:rPr>
        <w:fldChar w:fldCharType="separate"/>
      </w:r>
      <w:r w:rsidR="002D5EFA" w:rsidRPr="002B178E">
        <w:rPr>
          <w:sz w:val="18"/>
          <w:szCs w:val="28"/>
        </w:rPr>
        <w:instrText>1</w:instrText>
      </w:r>
      <w:r w:rsidRPr="002B178E">
        <w:rPr>
          <w:sz w:val="18"/>
          <w:szCs w:val="28"/>
        </w:rPr>
        <w:fldChar w:fldCharType="end"/>
      </w:r>
      <w:r w:rsidRPr="002B178E">
        <w:rPr>
          <w:sz w:val="18"/>
          <w:szCs w:val="28"/>
        </w:rPr>
        <w:instrText>)</w:instrText>
      </w:r>
      <w:r w:rsidRPr="002B178E">
        <w:rPr>
          <w:sz w:val="18"/>
          <w:szCs w:val="28"/>
        </w:rPr>
        <w:fldChar w:fldCharType="end"/>
      </w:r>
    </w:p>
    <w:p w:rsidR="00654234" w:rsidRPr="002D5EFA" w:rsidRDefault="00654234" w:rsidP="002D5EFA">
      <w:pPr>
        <w:ind w:firstLineChars="200" w:firstLine="360"/>
        <w:jc w:val="both"/>
        <w:rPr>
          <w:sz w:val="18"/>
          <w:szCs w:val="28"/>
        </w:rPr>
      </w:pPr>
      <w:r w:rsidRPr="002D5EFA">
        <w:rPr>
          <w:sz w:val="18"/>
          <w:szCs w:val="28"/>
        </w:rPr>
        <w:t>In the formula</w:t>
      </w:r>
      <w:r w:rsidRPr="002D5EFA">
        <w:rPr>
          <w:rFonts w:hint="eastAsia"/>
          <w:sz w:val="18"/>
          <w:szCs w:val="28"/>
        </w:rPr>
        <w:t>：</w:t>
      </w:r>
      <w:r w:rsidRPr="002D5EFA">
        <w:rPr>
          <w:sz w:val="18"/>
          <w:szCs w:val="28"/>
        </w:rPr>
        <w:t xml:space="preserve"> </w:t>
      </w:r>
      <w:r w:rsidRPr="002D5EFA">
        <w:rPr>
          <w:position w:val="-6"/>
          <w:sz w:val="18"/>
          <w:szCs w:val="28"/>
        </w:rPr>
        <w:object w:dxaOrig="180" w:dyaOrig="200">
          <v:shape id="_x0000_i1026" type="#_x0000_t75" style="width:9.1pt;height:9.75pt" o:ole="">
            <v:imagedata r:id="rId9" o:title=""/>
          </v:shape>
          <o:OLEObject Type="Embed" ProgID="Equation.DSMT4" ShapeID="_x0000_i1026" DrawAspect="Content" ObjectID="_1747142893" r:id="rId10"/>
        </w:object>
      </w:r>
      <w:r w:rsidRPr="002D5EFA">
        <w:rPr>
          <w:sz w:val="18"/>
          <w:szCs w:val="28"/>
        </w:rPr>
        <w:t xml:space="preserve"> is the sample value, </w:t>
      </w:r>
      <w:r w:rsidRPr="002D5EFA">
        <w:rPr>
          <w:position w:val="-6"/>
          <w:sz w:val="18"/>
          <w:szCs w:val="28"/>
        </w:rPr>
        <w:object w:dxaOrig="200" w:dyaOrig="220">
          <v:shape id="_x0000_i1027" type="#_x0000_t75" style="width:9.75pt;height:10.4pt" o:ole="">
            <v:imagedata r:id="rId11" o:title=""/>
          </v:shape>
          <o:OLEObject Type="Embed" ProgID="Equation.DSMT4" ShapeID="_x0000_i1027" DrawAspect="Content" ObjectID="_1747142894" r:id="rId12"/>
        </w:object>
      </w:r>
      <w:r w:rsidRPr="002D5EFA">
        <w:rPr>
          <w:sz w:val="18"/>
          <w:szCs w:val="28"/>
        </w:rPr>
        <w:t xml:space="preserve"> is the mean of all sample data, and </w:t>
      </w:r>
      <w:r w:rsidRPr="002D5EFA">
        <w:rPr>
          <w:position w:val="-6"/>
          <w:sz w:val="18"/>
          <w:szCs w:val="28"/>
        </w:rPr>
        <w:object w:dxaOrig="240" w:dyaOrig="220">
          <v:shape id="_x0000_i1028" type="#_x0000_t75" style="width:12.3pt;height:10.4pt" o:ole="">
            <v:imagedata r:id="rId13" o:title=""/>
          </v:shape>
          <o:OLEObject Type="Embed" ProgID="Equation.DSMT4" ShapeID="_x0000_i1028" DrawAspect="Content" ObjectID="_1747142895" r:id="rId14"/>
        </w:object>
      </w:r>
      <w:r w:rsidRPr="002D5EFA">
        <w:rPr>
          <w:sz w:val="18"/>
          <w:szCs w:val="28"/>
        </w:rPr>
        <w:t xml:space="preserve">is the standard deviation of all sample data. </w:t>
      </w:r>
    </w:p>
    <w:p w:rsidR="00654234" w:rsidRPr="002D5EFA" w:rsidRDefault="00654234" w:rsidP="002D5EFA">
      <w:pPr>
        <w:ind w:firstLineChars="200" w:firstLine="360"/>
        <w:jc w:val="both"/>
        <w:rPr>
          <w:sz w:val="18"/>
          <w:szCs w:val="28"/>
        </w:rPr>
      </w:pPr>
      <w:r w:rsidRPr="002D5EFA">
        <w:rPr>
          <w:sz w:val="18"/>
          <w:szCs w:val="28"/>
        </w:rPr>
        <w:t>Step 3: Classify the data, In the formula 90% of the data is put into the training set for model training and 10% of the data is put into the test set to test the accuracy of the model.</w:t>
      </w:r>
    </w:p>
    <w:p w:rsidR="00654234" w:rsidRPr="002D5EFA" w:rsidRDefault="00654234" w:rsidP="002D5EFA">
      <w:pPr>
        <w:ind w:firstLineChars="200" w:firstLine="360"/>
        <w:jc w:val="both"/>
        <w:rPr>
          <w:sz w:val="18"/>
          <w:szCs w:val="28"/>
        </w:rPr>
      </w:pPr>
      <w:r w:rsidRPr="002D5EFA">
        <w:rPr>
          <w:sz w:val="18"/>
          <w:szCs w:val="28"/>
        </w:rPr>
        <w:t>Step 4: Set the number of network layers for the trained model, the number of neurons in each layer, the type of activation function, and the number of trainings.</w:t>
      </w:r>
    </w:p>
    <w:p w:rsidR="00654234" w:rsidRPr="002D5EFA" w:rsidRDefault="00654234" w:rsidP="002D5EFA">
      <w:pPr>
        <w:ind w:firstLineChars="200" w:firstLine="360"/>
        <w:jc w:val="both"/>
        <w:rPr>
          <w:sz w:val="18"/>
        </w:rPr>
      </w:pPr>
      <w:r w:rsidRPr="002D5EFA">
        <w:rPr>
          <w:sz w:val="18"/>
          <w:szCs w:val="28"/>
        </w:rPr>
        <w:t>Step 5: Start training and continuously train the weight matrix of the optimized iterative model so that the model loss function takes the value of the minimized value. The desired goal of this paper is to minimize the error between the predicted value and the actual value, that is, to minimize the mean squared error as the goal, and the mathematical expression of the mean squared error is:</w:t>
      </w:r>
    </w:p>
    <w:p w:rsidR="00654234" w:rsidRPr="002D5EFA" w:rsidRDefault="00654234" w:rsidP="002B178E">
      <w:pPr>
        <w:pStyle w:val="MTDisplayEquation"/>
        <w:snapToGrid w:val="0"/>
        <w:ind w:firstLineChars="200" w:firstLine="360"/>
        <w:jc w:val="center"/>
        <w:rPr>
          <w:rFonts w:ascii="Times New Roman" w:hAnsi="Times New Roman"/>
          <w:sz w:val="18"/>
          <w:shd w:val="clear" w:color="auto" w:fill="FFFFFF"/>
        </w:rPr>
      </w:pPr>
      <w:r w:rsidRPr="002D5EFA">
        <w:rPr>
          <w:rFonts w:ascii="Times New Roman" w:hAnsi="Times New Roman"/>
          <w:sz w:val="18"/>
          <w:shd w:val="clear" w:color="auto" w:fill="FFFFFF"/>
        </w:rPr>
        <w:tab/>
      </w:r>
      <w:r w:rsidRPr="002D5EFA">
        <w:rPr>
          <w:rFonts w:ascii="Times New Roman" w:hAnsi="Times New Roman"/>
          <w:position w:val="-50"/>
          <w:sz w:val="18"/>
        </w:rPr>
        <w:object w:dxaOrig="3500" w:dyaOrig="1340">
          <v:shape id="_x0000_i1029" type="#_x0000_t75" style="width:175.8pt;height:66.8pt" o:ole="">
            <v:imagedata r:id="rId15" o:title=""/>
          </v:shape>
          <o:OLEObject Type="Embed" ProgID="Equation.DSMT4" ShapeID="_x0000_i1029" DrawAspect="Content" ObjectID="_1747142896" r:id="rId16"/>
        </w:object>
      </w:r>
      <w:r w:rsidRPr="002D5EFA">
        <w:rPr>
          <w:rFonts w:ascii="Times New Roman" w:hAnsi="Times New Roman"/>
          <w:sz w:val="18"/>
          <w:shd w:val="clear" w:color="auto" w:fill="FFFFFF"/>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1" w:name="ZEqnNum210238"/>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2</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1"/>
      <w:r w:rsidRPr="002D5EFA">
        <w:rPr>
          <w:rFonts w:ascii="Times New Roman" w:hAnsi="Times New Roman"/>
          <w:sz w:val="18"/>
          <w:szCs w:val="20"/>
        </w:rPr>
        <w:fldChar w:fldCharType="end"/>
      </w:r>
    </w:p>
    <w:p w:rsidR="00654234" w:rsidRPr="002D5EFA" w:rsidRDefault="00654234" w:rsidP="002D5EFA">
      <w:pPr>
        <w:ind w:firstLineChars="200" w:firstLine="360"/>
        <w:jc w:val="both"/>
        <w:rPr>
          <w:sz w:val="18"/>
          <w:szCs w:val="28"/>
        </w:rPr>
      </w:pPr>
      <w:r w:rsidRPr="002D5EFA">
        <w:rPr>
          <w:sz w:val="18"/>
          <w:szCs w:val="28"/>
        </w:rPr>
        <w:t xml:space="preserve">In the formula: subscript </w:t>
      </w:r>
      <w:r w:rsidRPr="002D5EFA">
        <w:rPr>
          <w:position w:val="-6"/>
          <w:sz w:val="18"/>
          <w:szCs w:val="28"/>
        </w:rPr>
        <w:object w:dxaOrig="340" w:dyaOrig="220">
          <v:shape id="_x0000_i1030" type="#_x0000_t75" style="width:17.5pt;height:10.4pt" o:ole="">
            <v:imagedata r:id="rId17" o:title=""/>
          </v:shape>
          <o:OLEObject Type="Embed" ProgID="Equation.DSMT4" ShapeID="_x0000_i1030" DrawAspect="Content" ObjectID="_1747142897" r:id="rId18"/>
        </w:object>
      </w:r>
      <w:r w:rsidRPr="002D5EFA">
        <w:rPr>
          <w:sz w:val="18"/>
          <w:szCs w:val="28"/>
        </w:rPr>
        <w:t xml:space="preserve"> represents the actual value of the sample, and subscript </w:t>
      </w:r>
      <w:r w:rsidRPr="002D5EFA">
        <w:rPr>
          <w:position w:val="-10"/>
          <w:sz w:val="18"/>
          <w:szCs w:val="28"/>
        </w:rPr>
        <w:object w:dxaOrig="420" w:dyaOrig="260">
          <v:shape id="_x0000_i1031" type="#_x0000_t75" style="width:20.75pt;height:12.95pt" o:ole="">
            <v:imagedata r:id="rId19" o:title=""/>
          </v:shape>
          <o:OLEObject Type="Embed" ProgID="Equation.DSMT4" ShapeID="_x0000_i1031" DrawAspect="Content" ObjectID="_1747142898" r:id="rId20"/>
        </w:object>
      </w:r>
      <w:r w:rsidRPr="002D5EFA">
        <w:rPr>
          <w:sz w:val="18"/>
          <w:szCs w:val="28"/>
        </w:rPr>
        <w:t xml:space="preserve"> represents the predicted value of the sample.</w:t>
      </w:r>
    </w:p>
    <w:p w:rsidR="00654234" w:rsidRPr="002D5EFA" w:rsidRDefault="00654234" w:rsidP="002D5EFA">
      <w:pPr>
        <w:ind w:firstLineChars="200" w:firstLine="360"/>
        <w:jc w:val="both"/>
        <w:rPr>
          <w:sz w:val="18"/>
          <w:szCs w:val="28"/>
        </w:rPr>
      </w:pPr>
      <w:r w:rsidRPr="002D5EFA">
        <w:rPr>
          <w:sz w:val="18"/>
          <w:szCs w:val="28"/>
        </w:rPr>
        <w:t>Step 6: Complete model training, test with test set data, and perform error analysis.</w:t>
      </w:r>
    </w:p>
    <w:p w:rsidR="00654234" w:rsidRPr="002D5EFA" w:rsidRDefault="00654234" w:rsidP="002D5EFA">
      <w:pPr>
        <w:ind w:firstLineChars="200" w:firstLine="360"/>
        <w:jc w:val="both"/>
        <w:rPr>
          <w:sz w:val="18"/>
          <w:szCs w:val="28"/>
        </w:rPr>
      </w:pPr>
      <w:r w:rsidRPr="002D5EFA">
        <w:rPr>
          <w:sz w:val="18"/>
          <w:szCs w:val="28"/>
        </w:rPr>
        <w:lastRenderedPageBreak/>
        <w:t>For frequency-safe online analysis, it is first necessary to obtain the input feature dataset online, then input the input data into the trained deep neural network model, and finally output the frequency safety constraints and comprehensively perform the frequency safety analysis.</w:t>
      </w:r>
    </w:p>
    <w:p w:rsidR="002D6B9C" w:rsidRDefault="002D6B9C" w:rsidP="002D6B9C">
      <w:pPr>
        <w:snapToGrid w:val="0"/>
        <w:jc w:val="both"/>
        <w:rPr>
          <w:sz w:val="18"/>
          <w:szCs w:val="28"/>
        </w:rPr>
      </w:pPr>
      <w:r w:rsidRPr="00AE2302">
        <w:rPr>
          <w:rFonts w:eastAsia="黑体"/>
          <w:i/>
          <w:sz w:val="20"/>
        </w:rPr>
        <w:t xml:space="preserve">3.2 </w:t>
      </w:r>
      <w:r>
        <w:rPr>
          <w:rFonts w:eastAsia="黑体"/>
          <w:i/>
          <w:sz w:val="20"/>
        </w:rPr>
        <w:t>C</w:t>
      </w:r>
      <w:r w:rsidRPr="009537A6">
        <w:rPr>
          <w:rFonts w:eastAsia="黑体"/>
          <w:i/>
          <w:sz w:val="20"/>
        </w:rPr>
        <w:t>onstraint condition</w:t>
      </w:r>
      <w:r w:rsidRPr="002D5EFA">
        <w:rPr>
          <w:sz w:val="18"/>
          <w:szCs w:val="28"/>
        </w:rPr>
        <w:t xml:space="preserve"> </w:t>
      </w:r>
    </w:p>
    <w:p w:rsidR="00F46A27" w:rsidRPr="002D5EFA" w:rsidRDefault="00F46A27" w:rsidP="002D5EFA">
      <w:pPr>
        <w:snapToGrid w:val="0"/>
        <w:ind w:firstLineChars="200" w:firstLine="360"/>
        <w:jc w:val="both"/>
        <w:rPr>
          <w:sz w:val="18"/>
        </w:rPr>
      </w:pPr>
      <w:r w:rsidRPr="002D5EFA">
        <w:rPr>
          <w:sz w:val="18"/>
          <w:szCs w:val="28"/>
        </w:rPr>
        <w:t xml:space="preserve">If the set that defines the scheduling time is </w:t>
      </w:r>
      <w:r w:rsidRPr="002D5EFA">
        <w:rPr>
          <w:position w:val="-4"/>
          <w:sz w:val="18"/>
          <w:szCs w:val="28"/>
        </w:rPr>
        <w:object w:dxaOrig="260" w:dyaOrig="240">
          <v:shape id="_x0000_i1032" type="#_x0000_t75" style="width:12.95pt;height:12.3pt" o:ole="">
            <v:imagedata r:id="rId21" o:title=""/>
          </v:shape>
          <o:OLEObject Type="Embed" ProgID="Equation.DSMT4" ShapeID="_x0000_i1032" DrawAspect="Content" ObjectID="_1747142899" r:id="rId22"/>
        </w:object>
      </w:r>
      <w:r w:rsidRPr="002D5EFA">
        <w:rPr>
          <w:sz w:val="18"/>
          <w:szCs w:val="28"/>
        </w:rPr>
        <w:t>, the node set is</w:t>
      </w:r>
      <w:r w:rsidRPr="002D5EFA">
        <w:rPr>
          <w:position w:val="-6"/>
          <w:sz w:val="18"/>
          <w:szCs w:val="28"/>
        </w:rPr>
        <w:object w:dxaOrig="300" w:dyaOrig="260">
          <v:shape id="_x0000_i1033" type="#_x0000_t75" style="width:14.9pt;height:12.95pt" o:ole="">
            <v:imagedata r:id="rId23" o:title=""/>
          </v:shape>
          <o:OLEObject Type="Embed" ProgID="Equation.DSMT4" ShapeID="_x0000_i1033" DrawAspect="Content" ObjectID="_1747142900" r:id="rId24"/>
        </w:object>
      </w:r>
      <w:r w:rsidRPr="002D5EFA">
        <w:rPr>
          <w:sz w:val="18"/>
          <w:szCs w:val="28"/>
        </w:rPr>
        <w:t xml:space="preserve">, the node generator set is </w:t>
      </w:r>
      <w:r w:rsidRPr="002D5EFA">
        <w:rPr>
          <w:position w:val="-10"/>
          <w:sz w:val="18"/>
          <w:szCs w:val="28"/>
        </w:rPr>
        <w:object w:dxaOrig="320" w:dyaOrig="320">
          <v:shape id="_x0000_i1034" type="#_x0000_t75" style="width:16.2pt;height:16.2pt" o:ole="">
            <v:imagedata r:id="rId25" o:title=""/>
          </v:shape>
          <o:OLEObject Type="Embed" ProgID="Equation.DSMT4" ShapeID="_x0000_i1034" DrawAspect="Content" ObjectID="_1747142901" r:id="rId26"/>
        </w:object>
      </w:r>
      <w:r w:rsidRPr="002D5EFA">
        <w:rPr>
          <w:sz w:val="18"/>
          <w:szCs w:val="28"/>
        </w:rPr>
        <w:t xml:space="preserve">, and the definition </w:t>
      </w:r>
      <w:r w:rsidRPr="002D5EFA">
        <w:rPr>
          <w:position w:val="-6"/>
          <w:sz w:val="18"/>
          <w:szCs w:val="28"/>
        </w:rPr>
        <w:object w:dxaOrig="220" w:dyaOrig="260">
          <v:shape id="_x0000_i1035" type="#_x0000_t75" style="width:11.05pt;height:12.95pt" o:ole="">
            <v:imagedata r:id="rId27" o:title=""/>
          </v:shape>
          <o:OLEObject Type="Embed" ProgID="Equation.DSMT4" ShapeID="_x0000_i1035" DrawAspect="Content" ObjectID="_1747142902" r:id="rId28"/>
        </w:object>
      </w:r>
      <w:r w:rsidRPr="002D5EFA">
        <w:rPr>
          <w:sz w:val="18"/>
          <w:szCs w:val="28"/>
        </w:rPr>
        <w:t xml:space="preserve"> is the set containing all the lines of the system, then there is line </w:t>
      </w:r>
      <w:r w:rsidRPr="002D5EFA">
        <w:rPr>
          <w:position w:val="-10"/>
          <w:sz w:val="18"/>
          <w:szCs w:val="28"/>
        </w:rPr>
        <w:object w:dxaOrig="1180" w:dyaOrig="300">
          <v:shape id="_x0000_i1036" type="#_x0000_t75" style="width:59.05pt;height:14.9pt" o:ole="">
            <v:imagedata r:id="rId29" o:title=""/>
          </v:shape>
          <o:OLEObject Type="Embed" ProgID="Equation.DSMT4" ShapeID="_x0000_i1036" DrawAspect="Content" ObjectID="_1747142903" r:id="rId30"/>
        </w:object>
      </w:r>
      <w:r w:rsidRPr="002D5EFA">
        <w:rPr>
          <w:rFonts w:hint="eastAsia"/>
          <w:sz w:val="18"/>
          <w:szCs w:val="28"/>
        </w:rPr>
        <w:t>，</w:t>
      </w:r>
      <w:r w:rsidRPr="002D5EFA">
        <w:rPr>
          <w:sz w:val="18"/>
          <w:szCs w:val="28"/>
        </w:rPr>
        <w:t xml:space="preserve">In the formula </w:t>
      </w:r>
      <w:r w:rsidRPr="002D5EFA">
        <w:rPr>
          <w:position w:val="-8"/>
          <w:sz w:val="18"/>
          <w:szCs w:val="28"/>
        </w:rPr>
        <w:object w:dxaOrig="420" w:dyaOrig="279">
          <v:shape id="_x0000_i1037" type="#_x0000_t75" style="width:21.4pt;height:13.6pt" o:ole="">
            <v:imagedata r:id="rId31" o:title=""/>
          </v:shape>
          <o:OLEObject Type="Embed" ProgID="Equation.DSMT4" ShapeID="_x0000_i1037" DrawAspect="Content" ObjectID="_1747142904" r:id="rId32"/>
        </w:object>
      </w:r>
      <w:r w:rsidRPr="002D5EFA">
        <w:rPr>
          <w:sz w:val="18"/>
          <w:szCs w:val="28"/>
        </w:rPr>
        <w:t xml:space="preserve"> represents the beginning and end node number. Then the basic active power balance equation of the system at moment t can be expressed as</w:t>
      </w:r>
      <w:r w:rsidRPr="002D5EFA">
        <w:rPr>
          <w:rFonts w:hint="eastAsia"/>
          <w:b/>
          <w:bCs/>
          <w:color w:val="000000"/>
          <w:sz w:val="18"/>
        </w:rPr>
        <w:t>：</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8"/>
          <w:sz w:val="18"/>
        </w:rPr>
        <w:object w:dxaOrig="3460" w:dyaOrig="1080">
          <v:shape id="_x0000_i1038" type="#_x0000_t75" style="width:172.55pt;height:54.5pt" o:ole="">
            <v:imagedata r:id="rId33" o:title=""/>
          </v:shape>
          <o:OLEObject Type="Embed" ProgID="Equation.DSMT4" ShapeID="_x0000_i1038" DrawAspect="Content" ObjectID="_1747142905" r:id="rId34"/>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2" w:name="ZEqnNum506196"/>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3</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2"/>
      <w:r w:rsidRPr="002D5EFA">
        <w:rPr>
          <w:rFonts w:ascii="Times New Roman" w:hAnsi="Times New Roman"/>
          <w:sz w:val="18"/>
          <w:szCs w:val="20"/>
        </w:rPr>
        <w:fldChar w:fldCharType="end"/>
      </w:r>
    </w:p>
    <w:p w:rsidR="00F46A27" w:rsidRPr="002D5EFA" w:rsidRDefault="00F46A27" w:rsidP="002D5EFA">
      <w:pPr>
        <w:ind w:firstLineChars="200" w:firstLine="360"/>
        <w:jc w:val="both"/>
        <w:rPr>
          <w:sz w:val="18"/>
          <w:szCs w:val="28"/>
        </w:rPr>
      </w:pPr>
      <w:r w:rsidRPr="002D5EFA">
        <w:rPr>
          <w:sz w:val="18"/>
          <w:szCs w:val="28"/>
        </w:rPr>
        <w:t xml:space="preserve">In the formula: </w:t>
      </w:r>
      <w:r w:rsidRPr="002D5EFA">
        <w:rPr>
          <w:position w:val="-14"/>
          <w:sz w:val="18"/>
          <w:szCs w:val="28"/>
        </w:rPr>
        <w:object w:dxaOrig="1880" w:dyaOrig="380">
          <v:shape id="_x0000_i1039" type="#_x0000_t75" style="width:94.05pt;height:18.8pt" o:ole="">
            <v:imagedata r:id="rId35" o:title=""/>
          </v:shape>
          <o:OLEObject Type="Embed" ProgID="Equation.DSMT4" ShapeID="_x0000_i1039" DrawAspect="Content" ObjectID="_1747142906" r:id="rId36"/>
        </w:object>
      </w:r>
      <w:r w:rsidRPr="002D5EFA">
        <w:rPr>
          <w:sz w:val="18"/>
          <w:szCs w:val="28"/>
        </w:rPr>
        <w:t xml:space="preserve">represents the three-phase active output power of the generator connected to the node at t moment; </w:t>
      </w:r>
      <w:r w:rsidRPr="002D5EFA">
        <w:rPr>
          <w:position w:val="-12"/>
          <w:sz w:val="18"/>
          <w:szCs w:val="28"/>
        </w:rPr>
        <w:object w:dxaOrig="1740" w:dyaOrig="360">
          <v:shape id="_x0000_i1040" type="#_x0000_t75" style="width:86.9pt;height:18.15pt" o:ole="">
            <v:imagedata r:id="rId37" o:title=""/>
          </v:shape>
          <o:OLEObject Type="Embed" ProgID="Equation.DSMT4" ShapeID="_x0000_i1040" DrawAspect="Content" ObjectID="_1747142907" r:id="rId38"/>
        </w:object>
      </w:r>
      <w:r w:rsidRPr="002D5EFA">
        <w:rPr>
          <w:sz w:val="18"/>
          <w:szCs w:val="28"/>
        </w:rPr>
        <w:t>represents the three-phase inflow active power of t moment node k, and</w:t>
      </w:r>
      <w:bookmarkStart w:id="3" w:name="MTBlankEqn"/>
      <w:r w:rsidRPr="002D5EFA">
        <w:rPr>
          <w:position w:val="-12"/>
          <w:sz w:val="18"/>
        </w:rPr>
        <w:object w:dxaOrig="1900" w:dyaOrig="340">
          <v:shape id="_x0000_i1041" type="#_x0000_t75" style="width:95.35pt;height:17.5pt" o:ole="">
            <v:imagedata r:id="rId39" o:title=""/>
          </v:shape>
          <o:OLEObject Type="Embed" ProgID="Equation.DSMT4" ShapeID="_x0000_i1041" DrawAspect="Content" ObjectID="_1747142908" r:id="rId40"/>
        </w:object>
      </w:r>
      <w:bookmarkEnd w:id="3"/>
      <w:r w:rsidRPr="002D5EFA">
        <w:rPr>
          <w:sz w:val="18"/>
          <w:szCs w:val="28"/>
        </w:rPr>
        <w:t xml:space="preserve"> represents the three-phase outflow active power of t moment node k; </w:t>
      </w:r>
      <w:r w:rsidRPr="002D5EFA">
        <w:rPr>
          <w:position w:val="-12"/>
          <w:sz w:val="18"/>
          <w:szCs w:val="28"/>
        </w:rPr>
        <w:object w:dxaOrig="1800" w:dyaOrig="360">
          <v:shape id="_x0000_i1042" type="#_x0000_t75" style="width:90.15pt;height:18.15pt" o:ole="">
            <v:imagedata r:id="rId41" o:title=""/>
          </v:shape>
          <o:OLEObject Type="Embed" ProgID="Equation.DSMT4" ShapeID="_x0000_i1042" DrawAspect="Content" ObjectID="_1747142909" r:id="rId42"/>
        </w:object>
      </w:r>
      <w:r w:rsidRPr="002D5EFA">
        <w:rPr>
          <w:sz w:val="18"/>
          <w:szCs w:val="28"/>
        </w:rPr>
        <w:t xml:space="preserve">represents the three-phase active load size of node k at t moment; </w:t>
      </w:r>
      <w:r w:rsidRPr="002D5EFA">
        <w:rPr>
          <w:position w:val="-10"/>
          <w:sz w:val="18"/>
          <w:szCs w:val="28"/>
        </w:rPr>
        <w:object w:dxaOrig="499" w:dyaOrig="300">
          <v:shape id="_x0000_i1043" type="#_x0000_t75" style="width:24.65pt;height:14.9pt" o:ole="">
            <v:imagedata r:id="rId43" o:title=""/>
          </v:shape>
          <o:OLEObject Type="Embed" ProgID="Equation.DSMT4" ShapeID="_x0000_i1043" DrawAspect="Content" ObjectID="_1747142910" r:id="rId44"/>
        </w:object>
      </w:r>
      <w:r w:rsidRPr="002D5EFA">
        <w:rPr>
          <w:sz w:val="18"/>
          <w:szCs w:val="28"/>
        </w:rPr>
        <w:t xml:space="preserve">means to take the real part; </w:t>
      </w:r>
      <w:r w:rsidRPr="002D5EFA">
        <w:rPr>
          <w:position w:val="-12"/>
          <w:sz w:val="18"/>
        </w:rPr>
        <w:object w:dxaOrig="1480" w:dyaOrig="340">
          <v:shape id="_x0000_i1044" type="#_x0000_t75" style="width:73.95pt;height:17.5pt" o:ole="">
            <v:imagedata r:id="rId45" o:title=""/>
          </v:shape>
          <o:OLEObject Type="Embed" ProgID="Equation.DSMT4" ShapeID="_x0000_i1044" DrawAspect="Content" ObjectID="_1747142911" r:id="rId46"/>
        </w:object>
      </w:r>
      <w:r w:rsidRPr="002D5EFA">
        <w:rPr>
          <w:sz w:val="18"/>
          <w:szCs w:val="28"/>
        </w:rPr>
        <w:t xml:space="preserve">indicates the three-phase voltage amplitude of the t moment node k; </w:t>
      </w:r>
      <w:r w:rsidRPr="002D5EFA">
        <w:rPr>
          <w:position w:val="-10"/>
          <w:sz w:val="18"/>
          <w:szCs w:val="28"/>
        </w:rPr>
        <w:object w:dxaOrig="240" w:dyaOrig="320">
          <v:shape id="_x0000_i1045" type="#_x0000_t75" style="width:12.3pt;height:16.2pt" o:ole="">
            <v:imagedata r:id="rId47" o:title=""/>
          </v:shape>
          <o:OLEObject Type="Embed" ProgID="Equation.DSMT4" ShapeID="_x0000_i1045" DrawAspect="Content" ObjectID="_1747142912" r:id="rId48"/>
        </w:object>
      </w:r>
      <w:r w:rsidRPr="002D5EFA">
        <w:rPr>
          <w:sz w:val="18"/>
          <w:szCs w:val="28"/>
        </w:rPr>
        <w:t xml:space="preserve">represents the parallel </w:t>
      </w:r>
      <w:r w:rsidRPr="002D5EFA">
        <w:rPr>
          <w:position w:val="-6"/>
          <w:sz w:val="18"/>
        </w:rPr>
        <w:object w:dxaOrig="139" w:dyaOrig="260">
          <v:shape id="_x0000_i1046" type="#_x0000_t75" style="width:7.15pt;height:12.95pt" o:ole="">
            <v:imagedata r:id="rId49" o:title=""/>
          </v:shape>
          <o:OLEObject Type="Embed" ProgID="Equation.DSMT4" ShapeID="_x0000_i1046" DrawAspect="Content" ObjectID="_1747142913" r:id="rId50"/>
        </w:object>
      </w:r>
      <w:r w:rsidRPr="002D5EFA">
        <w:rPr>
          <w:sz w:val="18"/>
          <w:szCs w:val="28"/>
        </w:rPr>
        <w:t xml:space="preserve">admittance matrix of line </w:t>
      </w:r>
      <w:r w:rsidRPr="002D5EFA">
        <w:rPr>
          <w:position w:val="-6"/>
          <w:sz w:val="18"/>
        </w:rPr>
        <w:object w:dxaOrig="139" w:dyaOrig="260">
          <v:shape id="_x0000_i1047" type="#_x0000_t75" style="width:7.15pt;height:12.95pt" o:ole="">
            <v:imagedata r:id="rId49" o:title=""/>
          </v:shape>
          <o:OLEObject Type="Embed" ProgID="Equation.DSMT4" ShapeID="_x0000_i1047" DrawAspect="Content" ObjectID="_1747142914" r:id="rId51"/>
        </w:object>
      </w:r>
      <w:r w:rsidRPr="002D5EFA">
        <w:rPr>
          <w:sz w:val="18"/>
          <w:szCs w:val="28"/>
        </w:rPr>
        <w:t>.</w:t>
      </w:r>
    </w:p>
    <w:p w:rsidR="00F46A27" w:rsidRPr="002D5EFA" w:rsidRDefault="00F46A27" w:rsidP="002D5EFA">
      <w:pPr>
        <w:ind w:firstLineChars="200" w:firstLine="360"/>
        <w:jc w:val="both"/>
        <w:rPr>
          <w:sz w:val="18"/>
        </w:rPr>
      </w:pPr>
      <w:r w:rsidRPr="002D5EFA">
        <w:rPr>
          <w:sz w:val="18"/>
          <w:szCs w:val="28"/>
        </w:rPr>
        <w:t>Similarly , the reactive power flow equation for a system can be expressed as</w:t>
      </w:r>
      <w:r w:rsidRPr="002D5EFA">
        <w:rPr>
          <w:rFonts w:hint="eastAsia"/>
          <w:sz w:val="18"/>
          <w:szCs w:val="28"/>
        </w:rPr>
        <w:t>：</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8"/>
          <w:sz w:val="18"/>
        </w:rPr>
        <w:object w:dxaOrig="3560" w:dyaOrig="1080">
          <v:shape id="_x0000_i1048" type="#_x0000_t75" style="width:177.75pt;height:54.5pt" o:ole="">
            <v:imagedata r:id="rId52" o:title=""/>
          </v:shape>
          <o:OLEObject Type="Embed" ProgID="Equation.DSMT4" ShapeID="_x0000_i1048" DrawAspect="Content" ObjectID="_1747142915" r:id="rId53"/>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4" w:name="ZEqnNum367884"/>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4</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4"/>
      <w:r w:rsidRPr="002D5EFA">
        <w:rPr>
          <w:rFonts w:ascii="Times New Roman" w:hAnsi="Times New Roman"/>
          <w:sz w:val="18"/>
          <w:szCs w:val="20"/>
        </w:rPr>
        <w:fldChar w:fldCharType="end"/>
      </w:r>
    </w:p>
    <w:p w:rsidR="00F46A27" w:rsidRPr="002D5EFA" w:rsidRDefault="00F46A27" w:rsidP="002D5EFA">
      <w:pPr>
        <w:ind w:firstLineChars="200" w:firstLine="360"/>
        <w:jc w:val="both"/>
        <w:rPr>
          <w:sz w:val="18"/>
          <w:szCs w:val="28"/>
        </w:rPr>
      </w:pPr>
      <w:bookmarkStart w:id="5" w:name="_Hlk97821874"/>
      <w:r w:rsidRPr="002D5EFA">
        <w:rPr>
          <w:sz w:val="18"/>
          <w:szCs w:val="28"/>
        </w:rPr>
        <w:t>In the formula</w:t>
      </w:r>
      <w:r w:rsidRPr="002D5EFA">
        <w:rPr>
          <w:sz w:val="18"/>
          <w:szCs w:val="28"/>
        </w:rPr>
        <w:t>：</w:t>
      </w:r>
      <w:r w:rsidRPr="002D5EFA">
        <w:rPr>
          <w:position w:val="-14"/>
          <w:sz w:val="18"/>
          <w:szCs w:val="28"/>
        </w:rPr>
        <w:object w:dxaOrig="2040" w:dyaOrig="380">
          <v:shape id="_x0000_i1049" type="#_x0000_t75" style="width:101.85pt;height:18.8pt" o:ole="">
            <v:imagedata r:id="rId54" o:title=""/>
          </v:shape>
          <o:OLEObject Type="Embed" ProgID="Equation.DSMT4" ShapeID="_x0000_i1049" DrawAspect="Content" ObjectID="_1747142916" r:id="rId55"/>
        </w:object>
      </w:r>
      <w:r w:rsidRPr="002D5EFA">
        <w:rPr>
          <w:sz w:val="18"/>
          <w:szCs w:val="28"/>
        </w:rPr>
        <w:t xml:space="preserve"> indicates the three-phase reactive power output power of the generator connected to the node at the t moment; The three-phase inflow active power of t moment node k is</w:t>
      </w:r>
      <w:r w:rsidRPr="002D5EFA">
        <w:rPr>
          <w:position w:val="-12"/>
          <w:sz w:val="18"/>
        </w:rPr>
        <w:object w:dxaOrig="1840" w:dyaOrig="340">
          <v:shape id="_x0000_i1050" type="#_x0000_t75" style="width:92.1pt;height:17.5pt" o:ole="">
            <v:imagedata r:id="rId56" o:title=""/>
          </v:shape>
          <o:OLEObject Type="Embed" ProgID="Equation.DSMT4" ShapeID="_x0000_i1050" DrawAspect="Content" ObjectID="_1747142917" r:id="rId57"/>
        </w:object>
      </w:r>
      <w:r w:rsidRPr="002D5EFA">
        <w:rPr>
          <w:sz w:val="18"/>
          <w:szCs w:val="28"/>
        </w:rPr>
        <w:t xml:space="preserve">, and </w:t>
      </w:r>
      <w:r w:rsidRPr="002D5EFA">
        <w:rPr>
          <w:position w:val="-12"/>
          <w:sz w:val="18"/>
          <w:szCs w:val="28"/>
        </w:rPr>
        <w:object w:dxaOrig="2079" w:dyaOrig="340">
          <v:shape id="_x0000_i1051" type="#_x0000_t75" style="width:103.8pt;height:17.5pt" o:ole="">
            <v:imagedata r:id="rId58" o:title=""/>
          </v:shape>
          <o:OLEObject Type="Embed" ProgID="Equation.DSMT4" ShapeID="_x0000_i1051" DrawAspect="Content" ObjectID="_1747142918" r:id="rId59"/>
        </w:object>
      </w:r>
      <w:r w:rsidRPr="002D5EFA">
        <w:rPr>
          <w:sz w:val="18"/>
          <w:szCs w:val="28"/>
        </w:rPr>
        <w:t xml:space="preserve"> represents the three-phase outflow reactive power of t moment node k; </w:t>
      </w:r>
      <w:r w:rsidRPr="002D5EFA">
        <w:rPr>
          <w:position w:val="-12"/>
          <w:sz w:val="18"/>
          <w:szCs w:val="28"/>
        </w:rPr>
        <w:object w:dxaOrig="1939" w:dyaOrig="360">
          <v:shape id="_x0000_i1052" type="#_x0000_t75" style="width:96.65pt;height:18.15pt" o:ole="">
            <v:imagedata r:id="rId60" o:title=""/>
          </v:shape>
          <o:OLEObject Type="Embed" ProgID="Equation.DSMT4" ShapeID="_x0000_i1052" DrawAspect="Content" ObjectID="_1747142919" r:id="rId61"/>
        </w:object>
      </w:r>
      <w:r w:rsidRPr="002D5EFA">
        <w:rPr>
          <w:sz w:val="18"/>
          <w:szCs w:val="28"/>
        </w:rPr>
        <w:t xml:space="preserve">represents the three-phase reactive power load size of node k at t moment; </w:t>
      </w:r>
      <w:r w:rsidRPr="002D5EFA">
        <w:rPr>
          <w:position w:val="-10"/>
          <w:sz w:val="18"/>
        </w:rPr>
        <w:object w:dxaOrig="460" w:dyaOrig="300">
          <v:shape id="_x0000_i1053" type="#_x0000_t75" style="width:22.7pt;height:14.9pt" o:ole="">
            <v:imagedata r:id="rId62" o:title=""/>
          </v:shape>
          <o:OLEObject Type="Embed" ProgID="Equation.DSMT4" ShapeID="_x0000_i1053" DrawAspect="Content" ObjectID="_1747142920" r:id="rId63"/>
        </w:object>
      </w:r>
      <w:r w:rsidRPr="002D5EFA">
        <w:rPr>
          <w:sz w:val="18"/>
          <w:szCs w:val="28"/>
        </w:rPr>
        <w:t xml:space="preserve"> means to take the imaginary part.</w:t>
      </w:r>
    </w:p>
    <w:p w:rsidR="00F46A27" w:rsidRPr="002D5EFA" w:rsidRDefault="00F46A27" w:rsidP="002D5EFA">
      <w:pPr>
        <w:snapToGrid w:val="0"/>
        <w:ind w:firstLineChars="200" w:firstLine="360"/>
        <w:jc w:val="both"/>
        <w:rPr>
          <w:sz w:val="18"/>
        </w:rPr>
      </w:pPr>
      <w:r w:rsidRPr="002D5EFA">
        <w:rPr>
          <w:sz w:val="18"/>
          <w:szCs w:val="28"/>
        </w:rPr>
        <w:t>At the same time, the active and reactive power equations for line transmission are:</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30"/>
          <w:sz w:val="18"/>
        </w:rPr>
        <w:object w:dxaOrig="3040" w:dyaOrig="700">
          <v:shape id="_x0000_i1054" type="#_x0000_t75" style="width:152.45pt;height:35.05pt" o:ole="">
            <v:imagedata r:id="rId64" o:title=""/>
          </v:shape>
          <o:OLEObject Type="Embed" ProgID="Equation.DSMT4" ShapeID="_x0000_i1054" DrawAspect="Content" ObjectID="_1747142921" r:id="rId65"/>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5</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end"/>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30"/>
          <w:sz w:val="18"/>
        </w:rPr>
        <w:object w:dxaOrig="3500" w:dyaOrig="720">
          <v:shape id="_x0000_i1055" type="#_x0000_t75" style="width:175.15pt;height:36.3pt" o:ole="">
            <v:imagedata r:id="rId66" o:title=""/>
          </v:shape>
          <o:OLEObject Type="Embed" ProgID="Equation.DSMT4" ShapeID="_x0000_i1055" DrawAspect="Content" ObjectID="_1747142922" r:id="rId67"/>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6</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end"/>
      </w:r>
    </w:p>
    <w:p w:rsidR="00F46A27" w:rsidRPr="002D5EFA" w:rsidRDefault="00F46A27" w:rsidP="002D5EFA">
      <w:pPr>
        <w:snapToGrid w:val="0"/>
        <w:ind w:firstLineChars="200" w:firstLine="360"/>
        <w:jc w:val="both"/>
        <w:rPr>
          <w:b/>
          <w:bCs/>
          <w:color w:val="FF0000"/>
          <w:sz w:val="18"/>
        </w:rPr>
      </w:pPr>
      <w:r w:rsidRPr="002D5EFA">
        <w:rPr>
          <w:sz w:val="18"/>
          <w:szCs w:val="28"/>
        </w:rPr>
        <w:t xml:space="preserve">In the formula: </w:t>
      </w:r>
      <w:r w:rsidRPr="002D5EFA">
        <w:rPr>
          <w:position w:val="-10"/>
          <w:sz w:val="18"/>
        </w:rPr>
        <w:object w:dxaOrig="2120" w:dyaOrig="360">
          <v:shape id="_x0000_i1056" type="#_x0000_t75" style="width:105.75pt;height:17.5pt" o:ole="">
            <v:imagedata r:id="rId68" o:title=""/>
          </v:shape>
          <o:OLEObject Type="Embed" ProgID="Equation.DSMT4" ShapeID="_x0000_i1056" DrawAspect="Content" ObjectID="_1747142923" r:id="rId69"/>
        </w:object>
      </w:r>
      <w:r w:rsidRPr="002D5EFA">
        <w:rPr>
          <w:sz w:val="18"/>
          <w:szCs w:val="28"/>
        </w:rPr>
        <w:t xml:space="preserve">is the three-phase voltage of node k, </w:t>
      </w:r>
      <w:r w:rsidRPr="002D5EFA">
        <w:rPr>
          <w:position w:val="-10"/>
          <w:sz w:val="18"/>
        </w:rPr>
        <w:object w:dxaOrig="2140" w:dyaOrig="360">
          <v:shape id="_x0000_i1057" type="#_x0000_t75" style="width:107.05pt;height:17.5pt" o:ole="">
            <v:imagedata r:id="rId70" o:title=""/>
          </v:shape>
          <o:OLEObject Type="Embed" ProgID="Equation.DSMT4" ShapeID="_x0000_i1057" DrawAspect="Content" ObjectID="_1747142924" r:id="rId71"/>
        </w:object>
      </w:r>
      <w:r w:rsidRPr="002D5EFA">
        <w:rPr>
          <w:sz w:val="18"/>
          <w:szCs w:val="28"/>
        </w:rPr>
        <w:t xml:space="preserve">is the three-phase voltage of node m, </w:t>
      </w:r>
      <w:r w:rsidRPr="002D5EFA">
        <w:rPr>
          <w:position w:val="-10"/>
          <w:sz w:val="18"/>
          <w:szCs w:val="28"/>
        </w:rPr>
        <w:object w:dxaOrig="1300" w:dyaOrig="340">
          <v:shape id="_x0000_i1058" type="#_x0000_t75" style="width:64.2pt;height:17.5pt" o:ole="">
            <v:imagedata r:id="rId72" o:title=""/>
          </v:shape>
          <o:OLEObject Type="Embed" ProgID="Equation.DSMT4" ShapeID="_x0000_i1058" DrawAspect="Content" ObjectID="_1747142925" r:id="rId73"/>
        </w:object>
      </w:r>
      <w:r w:rsidRPr="002D5EFA">
        <w:rPr>
          <w:sz w:val="18"/>
          <w:szCs w:val="28"/>
        </w:rPr>
        <w:t xml:space="preserve">is the three-phase voltage amplitude of node m, </w:t>
      </w:r>
      <w:r w:rsidRPr="002D5EFA">
        <w:rPr>
          <w:position w:val="-10"/>
          <w:sz w:val="18"/>
          <w:szCs w:val="28"/>
        </w:rPr>
        <w:object w:dxaOrig="1680" w:dyaOrig="340">
          <v:shape id="_x0000_i1059" type="#_x0000_t75" style="width:84.3pt;height:17.5pt" o:ole="">
            <v:imagedata r:id="rId74" o:title=""/>
          </v:shape>
          <o:OLEObject Type="Embed" ProgID="Equation.DSMT4" ShapeID="_x0000_i1059" DrawAspect="Content" ObjectID="_1747142926" r:id="rId75"/>
        </w:object>
      </w:r>
      <w:r w:rsidRPr="002D5EFA">
        <w:rPr>
          <w:sz w:val="18"/>
          <w:szCs w:val="28"/>
        </w:rPr>
        <w:t xml:space="preserve">is the three-phase voltage phase angle of node m, and </w:t>
      </w:r>
      <w:r w:rsidRPr="002D5EFA">
        <w:rPr>
          <w:position w:val="-10"/>
          <w:sz w:val="18"/>
          <w:szCs w:val="28"/>
        </w:rPr>
        <w:object w:dxaOrig="620" w:dyaOrig="300">
          <v:shape id="_x0000_i1060" type="#_x0000_t75" style="width:30.5pt;height:14.9pt" o:ole="">
            <v:imagedata r:id="rId76" o:title=""/>
          </v:shape>
          <o:OLEObject Type="Embed" ProgID="Equation.DSMT4" ShapeID="_x0000_i1060" DrawAspect="Content" ObjectID="_1747142927" r:id="rId77"/>
        </w:object>
      </w:r>
      <w:r w:rsidRPr="002D5EFA">
        <w:rPr>
          <w:sz w:val="18"/>
          <w:szCs w:val="28"/>
        </w:rPr>
        <w:t xml:space="preserve"> represents the diagonal matrix. The branch current of one of the phases </w:t>
      </w:r>
      <w:r w:rsidRPr="002D5EFA">
        <w:rPr>
          <w:position w:val="-10"/>
          <w:sz w:val="18"/>
          <w:szCs w:val="28"/>
        </w:rPr>
        <w:object w:dxaOrig="220" w:dyaOrig="240">
          <v:shape id="_x0000_i1061" type="#_x0000_t75" style="width:11.05pt;height:12.3pt" o:ole="">
            <v:imagedata r:id="rId78" o:title=""/>
          </v:shape>
          <o:OLEObject Type="Embed" ProgID="Equation.DSMT4" ShapeID="_x0000_i1061" DrawAspect="Content" ObjectID="_1747142928" r:id="rId79"/>
        </w:object>
      </w:r>
      <w:r w:rsidRPr="002D5EFA">
        <w:rPr>
          <w:sz w:val="18"/>
          <w:szCs w:val="28"/>
        </w:rPr>
        <w:t xml:space="preserve"> can be expressed as:</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0"/>
          <w:sz w:val="18"/>
        </w:rPr>
        <w:object w:dxaOrig="3560" w:dyaOrig="900">
          <v:shape id="_x0000_i1062" type="#_x0000_t75" style="width:177.75pt;height:45.4pt" o:ole="">
            <v:imagedata r:id="rId80" o:title=""/>
          </v:shape>
          <o:OLEObject Type="Embed" ProgID="Equation.DSMT4" ShapeID="_x0000_i1062" DrawAspect="Content" ObjectID="_1747142929" r:id="rId81"/>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6" w:name="ZEqnNum799821"/>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7</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6"/>
      <w:r w:rsidRPr="002D5EFA">
        <w:rPr>
          <w:rFonts w:ascii="Times New Roman" w:hAnsi="Times New Roman"/>
          <w:sz w:val="18"/>
          <w:szCs w:val="20"/>
        </w:rPr>
        <w:fldChar w:fldCharType="end"/>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0"/>
          <w:sz w:val="18"/>
        </w:rPr>
        <w:object w:dxaOrig="4000" w:dyaOrig="900">
          <v:shape id="_x0000_i1063" type="#_x0000_t75" style="width:199.8pt;height:45.4pt" o:ole="">
            <v:imagedata r:id="rId82" o:title=""/>
          </v:shape>
          <o:OLEObject Type="Embed" ProgID="Equation.DSMT4" ShapeID="_x0000_i1063" DrawAspect="Content" ObjectID="_1747142930" r:id="rId83"/>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7" w:name="ZEqnNum472017"/>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8</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7"/>
      <w:r w:rsidRPr="002D5EFA">
        <w:rPr>
          <w:rFonts w:ascii="Times New Roman" w:hAnsi="Times New Roman"/>
          <w:sz w:val="18"/>
          <w:szCs w:val="20"/>
        </w:rPr>
        <w:fldChar w:fldCharType="end"/>
      </w:r>
    </w:p>
    <w:p w:rsidR="00F46A27" w:rsidRPr="002D5EFA" w:rsidRDefault="00F46A27" w:rsidP="002D5EFA">
      <w:pPr>
        <w:snapToGrid w:val="0"/>
        <w:ind w:firstLineChars="200" w:firstLine="360"/>
        <w:jc w:val="both"/>
        <w:rPr>
          <w:sz w:val="18"/>
        </w:rPr>
      </w:pPr>
      <w:r w:rsidRPr="002D5EFA">
        <w:rPr>
          <w:sz w:val="18"/>
          <w:szCs w:val="28"/>
        </w:rPr>
        <w:t>Further, bring</w:t>
      </w:r>
      <w:r w:rsidRPr="002D5EFA">
        <w:rPr>
          <w:position w:val="-10"/>
          <w:sz w:val="18"/>
          <w:szCs w:val="28"/>
        </w:rPr>
        <w:object w:dxaOrig="1060" w:dyaOrig="380">
          <v:shape id="_x0000_i1064" type="#_x0000_t75" style="width:53.2pt;height:18.8pt" o:ole="">
            <v:imagedata r:id="rId84" o:title=""/>
          </v:shape>
          <o:OLEObject Type="Embed" ProgID="Equation.DSMT4" ShapeID="_x0000_i1064" DrawAspect="Content" ObjectID="_1747142931" r:id="rId85"/>
        </w:object>
      </w:r>
      <w:r w:rsidRPr="002D5EFA">
        <w:rPr>
          <w:rFonts w:hint="eastAsia"/>
          <w:sz w:val="18"/>
          <w:szCs w:val="28"/>
        </w:rPr>
        <w:t>，</w:t>
      </w:r>
      <w:r w:rsidRPr="002D5EFA">
        <w:rPr>
          <w:position w:val="-10"/>
          <w:sz w:val="18"/>
          <w:szCs w:val="28"/>
        </w:rPr>
        <w:object w:dxaOrig="1040" w:dyaOrig="380">
          <v:shape id="_x0000_i1065" type="#_x0000_t75" style="width:52.55pt;height:18.8pt" o:ole="">
            <v:imagedata r:id="rId86" o:title=""/>
          </v:shape>
          <o:OLEObject Type="Embed" ProgID="Equation.DSMT4" ShapeID="_x0000_i1065" DrawAspect="Content" ObjectID="_1747142932" r:id="rId87"/>
        </w:object>
      </w:r>
      <w:r w:rsidRPr="002D5EFA">
        <w:rPr>
          <w:sz w:val="18"/>
          <w:szCs w:val="28"/>
        </w:rPr>
        <w:t xml:space="preserve"> and </w:t>
      </w:r>
      <w:r w:rsidRPr="002D5EFA">
        <w:rPr>
          <w:position w:val="-10"/>
          <w:sz w:val="18"/>
          <w:szCs w:val="28"/>
        </w:rPr>
        <w:object w:dxaOrig="1460" w:dyaOrig="340">
          <v:shape id="_x0000_i1066" type="#_x0000_t75" style="width:72.65pt;height:17.5pt" o:ole="">
            <v:imagedata r:id="rId88" o:title=""/>
          </v:shape>
          <o:OLEObject Type="Embed" ProgID="Equation.DSMT4" ShapeID="_x0000_i1066" DrawAspect="Content" ObjectID="_1747142933" r:id="rId89"/>
        </w:object>
      </w:r>
      <w:r w:rsidRPr="002D5EFA">
        <w:rPr>
          <w:sz w:val="18"/>
          <w:szCs w:val="28"/>
        </w:rPr>
        <w:t xml:space="preserve"> into the equation (18), and the line transmission power is respectively:</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6"/>
          <w:sz w:val="18"/>
        </w:rPr>
        <w:object w:dxaOrig="3739" w:dyaOrig="1240">
          <v:shape id="_x0000_i1067" type="#_x0000_t75" style="width:187.45pt;height:62.25pt" o:ole="">
            <v:imagedata r:id="rId90" o:title=""/>
          </v:shape>
          <o:OLEObject Type="Embed" ProgID="Equation.DSMT4" ShapeID="_x0000_i1067" DrawAspect="Content" ObjectID="_1747142934" r:id="rId91"/>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8" w:name="ZEqnNum386749"/>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9</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8"/>
      <w:r w:rsidRPr="002D5EFA">
        <w:rPr>
          <w:rFonts w:ascii="Times New Roman" w:hAnsi="Times New Roman"/>
          <w:sz w:val="18"/>
          <w:szCs w:val="20"/>
        </w:rPr>
        <w:fldChar w:fldCharType="end"/>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6"/>
          <w:sz w:val="18"/>
        </w:rPr>
        <w:object w:dxaOrig="3700" w:dyaOrig="1240">
          <v:shape id="_x0000_i1068" type="#_x0000_t75" style="width:184.85pt;height:62.25pt" o:ole="">
            <v:imagedata r:id="rId92" o:title=""/>
          </v:shape>
          <o:OLEObject Type="Embed" ProgID="Equation.DSMT4" ShapeID="_x0000_i1068" DrawAspect="Content" ObjectID="_1747142935" r:id="rId93"/>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10</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end"/>
      </w:r>
    </w:p>
    <w:p w:rsidR="00F46A27" w:rsidRPr="002D5EFA" w:rsidRDefault="00F46A27" w:rsidP="002D5EFA">
      <w:pPr>
        <w:snapToGrid w:val="0"/>
        <w:ind w:firstLineChars="200" w:firstLine="360"/>
        <w:jc w:val="both"/>
        <w:rPr>
          <w:iCs/>
          <w:sz w:val="18"/>
        </w:rPr>
      </w:pPr>
      <w:r w:rsidRPr="002D5EFA">
        <w:rPr>
          <w:sz w:val="18"/>
          <w:szCs w:val="28"/>
        </w:rPr>
        <w:t xml:space="preserve">In the formula: phase angle difference </w:t>
      </w:r>
      <w:r w:rsidRPr="002D5EFA">
        <w:rPr>
          <w:position w:val="-10"/>
          <w:sz w:val="18"/>
          <w:szCs w:val="28"/>
        </w:rPr>
        <w:object w:dxaOrig="1219" w:dyaOrig="340">
          <v:shape id="_x0000_i1069" type="#_x0000_t75" style="width:60.95pt;height:17.5pt" o:ole="">
            <v:imagedata r:id="rId94" o:title=""/>
          </v:shape>
          <o:OLEObject Type="Embed" ProgID="Equation.DSMT4" ShapeID="_x0000_i1069" DrawAspect="Content" ObjectID="_1747142936" r:id="rId95"/>
        </w:object>
      </w:r>
      <w:r w:rsidRPr="002D5EFA">
        <w:rPr>
          <w:sz w:val="18"/>
          <w:szCs w:val="28"/>
        </w:rPr>
        <w:t xml:space="preserve">, phase angle difference </w:t>
      </w:r>
      <w:r w:rsidRPr="002D5EFA">
        <w:rPr>
          <w:position w:val="-10"/>
          <w:sz w:val="18"/>
          <w:szCs w:val="28"/>
        </w:rPr>
        <w:object w:dxaOrig="1219" w:dyaOrig="340">
          <v:shape id="_x0000_i1070" type="#_x0000_t75" style="width:60.95pt;height:17.5pt" o:ole="">
            <v:imagedata r:id="rId96" o:title=""/>
          </v:shape>
          <o:OLEObject Type="Embed" ProgID="Equation.DSMT4" ShapeID="_x0000_i1070" DrawAspect="Content" ObjectID="_1747142937" r:id="rId97"/>
        </w:object>
      </w:r>
      <w:r w:rsidRPr="002D5EFA">
        <w:rPr>
          <w:sz w:val="18"/>
          <w:szCs w:val="28"/>
        </w:rPr>
        <w:t>. The real imaginary decoupling equation of equation (1</w:t>
      </w:r>
      <w:r w:rsidR="002D5EFA" w:rsidRPr="002D5EFA">
        <w:rPr>
          <w:sz w:val="18"/>
          <w:szCs w:val="28"/>
        </w:rPr>
        <w:t>2</w:t>
      </w:r>
      <w:r w:rsidRPr="002D5EFA">
        <w:rPr>
          <w:sz w:val="18"/>
          <w:szCs w:val="28"/>
        </w:rPr>
        <w:t>) can be written as:</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6"/>
          <w:sz w:val="18"/>
        </w:rPr>
        <w:object w:dxaOrig="3739" w:dyaOrig="1240">
          <v:shape id="_x0000_i1071" type="#_x0000_t75" style="width:187.45pt;height:62.25pt" o:ole="">
            <v:imagedata r:id="rId98" o:title=""/>
          </v:shape>
          <o:OLEObject Type="Embed" ProgID="Equation.DSMT4" ShapeID="_x0000_i1071" DrawAspect="Content" ObjectID="_1747142938" r:id="rId99"/>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11</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end"/>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6"/>
          <w:sz w:val="18"/>
        </w:rPr>
        <w:object w:dxaOrig="3660" w:dyaOrig="1240">
          <v:shape id="_x0000_i1072" type="#_x0000_t75" style="width:182.9pt;height:62.25pt" o:ole="">
            <v:imagedata r:id="rId100" o:title=""/>
          </v:shape>
          <o:OLEObject Type="Embed" ProgID="Equation.DSMT4" ShapeID="_x0000_i1072" DrawAspect="Content" ObjectID="_1747142939" r:id="rId101"/>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9" w:name="ZEqnNum237622"/>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12</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9"/>
      <w:r w:rsidRPr="002D5EFA">
        <w:rPr>
          <w:rFonts w:ascii="Times New Roman" w:hAnsi="Times New Roman"/>
          <w:sz w:val="18"/>
          <w:szCs w:val="20"/>
        </w:rPr>
        <w:fldChar w:fldCharType="end"/>
      </w:r>
    </w:p>
    <w:p w:rsidR="00F46A27" w:rsidRPr="002D5EFA" w:rsidRDefault="00F46A27" w:rsidP="002D5EFA">
      <w:pPr>
        <w:ind w:firstLineChars="200" w:firstLine="360"/>
        <w:jc w:val="both"/>
        <w:rPr>
          <w:sz w:val="18"/>
          <w:szCs w:val="28"/>
        </w:rPr>
      </w:pPr>
      <w:r w:rsidRPr="002D5EFA">
        <w:rPr>
          <w:sz w:val="18"/>
          <w:szCs w:val="28"/>
        </w:rPr>
        <w:t>In the formula: phase angle difference</w:t>
      </w:r>
      <w:r w:rsidRPr="002D5EFA">
        <w:rPr>
          <w:position w:val="-10"/>
          <w:sz w:val="18"/>
          <w:szCs w:val="28"/>
        </w:rPr>
        <w:object w:dxaOrig="1219" w:dyaOrig="340">
          <v:shape id="_x0000_i1073" type="#_x0000_t75" style="width:60.95pt;height:17.5pt" o:ole="">
            <v:imagedata r:id="rId102" o:title=""/>
          </v:shape>
          <o:OLEObject Type="Embed" ProgID="Equation.DSMT4" ShapeID="_x0000_i1073" DrawAspect="Content" ObjectID="_1747142940" r:id="rId103"/>
        </w:object>
      </w:r>
      <w:r w:rsidRPr="002D5EFA">
        <w:rPr>
          <w:sz w:val="18"/>
          <w:szCs w:val="28"/>
        </w:rPr>
        <w:t>, phase angle difference</w:t>
      </w:r>
      <w:r w:rsidRPr="002D5EFA">
        <w:rPr>
          <w:position w:val="-10"/>
          <w:sz w:val="18"/>
          <w:szCs w:val="28"/>
        </w:rPr>
        <w:object w:dxaOrig="1219" w:dyaOrig="340">
          <v:shape id="_x0000_i1074" type="#_x0000_t75" style="width:60.95pt;height:17.5pt" o:ole="">
            <v:imagedata r:id="rId104" o:title=""/>
          </v:shape>
          <o:OLEObject Type="Embed" ProgID="Equation.DSMT4" ShapeID="_x0000_i1074" DrawAspect="Content" ObjectID="_1747142941" r:id="rId105"/>
        </w:object>
      </w:r>
      <w:r w:rsidRPr="002D5EFA">
        <w:rPr>
          <w:rFonts w:hint="eastAsia"/>
          <w:sz w:val="18"/>
          <w:szCs w:val="28"/>
        </w:rPr>
        <w:t>.</w:t>
      </w:r>
    </w:p>
    <w:p w:rsidR="00F46A27" w:rsidRPr="002D5EFA" w:rsidRDefault="00F46A27" w:rsidP="002D5EFA">
      <w:pPr>
        <w:ind w:firstLineChars="200" w:firstLine="360"/>
        <w:jc w:val="both"/>
        <w:rPr>
          <w:sz w:val="18"/>
          <w:szCs w:val="28"/>
        </w:rPr>
      </w:pPr>
      <w:r w:rsidRPr="002D5EFA">
        <w:rPr>
          <w:sz w:val="18"/>
          <w:szCs w:val="28"/>
        </w:rPr>
        <w:t>In summary, the linearization process of the linear power flow model including equation (</w:t>
      </w:r>
      <w:r w:rsidR="002D5EFA" w:rsidRPr="002D5EFA">
        <w:rPr>
          <w:sz w:val="18"/>
          <w:szCs w:val="28"/>
        </w:rPr>
        <w:t>4</w:t>
      </w:r>
      <w:r w:rsidRPr="002D5EFA">
        <w:rPr>
          <w:sz w:val="18"/>
          <w:szCs w:val="28"/>
        </w:rPr>
        <w:t>), equation (</w:t>
      </w:r>
      <w:r w:rsidR="002D5EFA" w:rsidRPr="002D5EFA">
        <w:rPr>
          <w:sz w:val="18"/>
          <w:szCs w:val="28"/>
        </w:rPr>
        <w:t>5</w:t>
      </w:r>
      <w:r w:rsidRPr="002D5EFA">
        <w:rPr>
          <w:sz w:val="18"/>
          <w:szCs w:val="28"/>
        </w:rPr>
        <w:t>), equation (</w:t>
      </w:r>
      <w:r w:rsidR="002D5EFA" w:rsidRPr="002D5EFA">
        <w:rPr>
          <w:sz w:val="18"/>
          <w:szCs w:val="28"/>
        </w:rPr>
        <w:t>9</w:t>
      </w:r>
      <w:r w:rsidRPr="002D5EFA">
        <w:rPr>
          <w:sz w:val="18"/>
          <w:szCs w:val="28"/>
        </w:rPr>
        <w:t>)-equation (</w:t>
      </w:r>
      <w:r w:rsidR="002D5EFA" w:rsidRPr="002D5EFA">
        <w:rPr>
          <w:sz w:val="18"/>
          <w:szCs w:val="28"/>
        </w:rPr>
        <w:t>12</w:t>
      </w:r>
      <w:r w:rsidRPr="002D5EFA">
        <w:rPr>
          <w:sz w:val="18"/>
          <w:szCs w:val="28"/>
        </w:rPr>
        <w:t>) and equation (</w:t>
      </w:r>
      <w:r w:rsidR="002D5EFA" w:rsidRPr="002D5EFA">
        <w:rPr>
          <w:sz w:val="18"/>
          <w:szCs w:val="28"/>
        </w:rPr>
        <w:t>9</w:t>
      </w:r>
      <w:r w:rsidRPr="002D5EFA">
        <w:rPr>
          <w:sz w:val="18"/>
          <w:szCs w:val="28"/>
        </w:rPr>
        <w:t>)-equation (</w:t>
      </w:r>
      <w:r w:rsidR="002D5EFA" w:rsidRPr="002D5EFA">
        <w:rPr>
          <w:sz w:val="18"/>
          <w:szCs w:val="28"/>
        </w:rPr>
        <w:t>12</w:t>
      </w:r>
      <w:r w:rsidRPr="002D5EFA">
        <w:rPr>
          <w:sz w:val="18"/>
          <w:szCs w:val="28"/>
        </w:rPr>
        <w:t>) is shown in the appendix. Because the voltage square term and trigonometric nonlinear term are included in the power balance constraint, they need to be expressed linearly.</w:t>
      </w:r>
    </w:p>
    <w:p w:rsidR="00F46A27" w:rsidRPr="002D5EFA" w:rsidRDefault="00F46A27" w:rsidP="002D5EFA">
      <w:pPr>
        <w:ind w:firstLineChars="200" w:firstLine="360"/>
        <w:jc w:val="both"/>
        <w:rPr>
          <w:sz w:val="18"/>
        </w:rPr>
      </w:pPr>
      <w:r w:rsidRPr="002D5EFA">
        <w:rPr>
          <w:sz w:val="18"/>
          <w:szCs w:val="28"/>
        </w:rPr>
        <w:t>Equations (</w:t>
      </w:r>
      <w:r w:rsidR="002D5EFA" w:rsidRPr="002D5EFA">
        <w:rPr>
          <w:sz w:val="18"/>
          <w:szCs w:val="28"/>
        </w:rPr>
        <w:t>9</w:t>
      </w:r>
      <w:r w:rsidRPr="002D5EFA">
        <w:rPr>
          <w:sz w:val="18"/>
          <w:szCs w:val="28"/>
        </w:rPr>
        <w:t>) and (</w:t>
      </w:r>
      <w:r w:rsidR="002D5EFA" w:rsidRPr="002D5EFA">
        <w:rPr>
          <w:sz w:val="18"/>
          <w:szCs w:val="28"/>
        </w:rPr>
        <w:t>12</w:t>
      </w:r>
      <w:r w:rsidRPr="002D5EFA">
        <w:rPr>
          <w:sz w:val="18"/>
          <w:szCs w:val="28"/>
        </w:rPr>
        <w:t>) approximate one of the squared terms of the voltage to 1, that is, equivalent:</w:t>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8"/>
          <w:sz w:val="18"/>
        </w:rPr>
        <w:object w:dxaOrig="3460" w:dyaOrig="1080">
          <v:shape id="_x0000_i1075" type="#_x0000_t75" style="width:172.55pt;height:54.5pt" o:ole="">
            <v:imagedata r:id="rId106" o:title=""/>
          </v:shape>
          <o:OLEObject Type="Embed" ProgID="Equation.DSMT4" ShapeID="_x0000_i1075" DrawAspect="Content" ObjectID="_1747142942" r:id="rId107"/>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13</w:instrText>
      </w:r>
      <w:r w:rsidRPr="002D5EFA">
        <w:rPr>
          <w:rFonts w:ascii="Times New Roman" w:hAnsi="Times New Roman"/>
          <w:sz w:val="18"/>
          <w:szCs w:val="20"/>
        </w:rPr>
        <w:fldChar w:fldCharType="end"/>
      </w:r>
      <w:r w:rsidRPr="002D5EFA">
        <w:rPr>
          <w:rFonts w:ascii="Times New Roman" w:hAnsi="Times New Roman"/>
          <w:sz w:val="18"/>
          <w:szCs w:val="20"/>
        </w:rPr>
        <w:instrText>)</w:instrText>
      </w:r>
      <w:r w:rsidRPr="002D5EFA">
        <w:rPr>
          <w:rFonts w:ascii="Times New Roman" w:hAnsi="Times New Roman"/>
          <w:sz w:val="18"/>
          <w:szCs w:val="20"/>
        </w:rPr>
        <w:fldChar w:fldCharType="end"/>
      </w:r>
    </w:p>
    <w:p w:rsidR="00F46A27" w:rsidRPr="002D5EFA" w:rsidRDefault="00F46A27" w:rsidP="002B178E">
      <w:pPr>
        <w:pStyle w:val="MTDisplayEquation"/>
        <w:snapToGrid w:val="0"/>
        <w:ind w:firstLineChars="200" w:firstLine="360"/>
        <w:jc w:val="center"/>
        <w:rPr>
          <w:rFonts w:ascii="Times New Roman" w:hAnsi="Times New Roman"/>
          <w:sz w:val="18"/>
        </w:rPr>
      </w:pPr>
      <w:r w:rsidRPr="002D5EFA">
        <w:rPr>
          <w:rFonts w:ascii="Times New Roman" w:hAnsi="Times New Roman"/>
          <w:position w:val="-48"/>
          <w:sz w:val="18"/>
        </w:rPr>
        <w:object w:dxaOrig="3560" w:dyaOrig="1080">
          <v:shape id="_x0000_i1076" type="#_x0000_t75" style="width:177.75pt;height:54.5pt" o:ole="">
            <v:imagedata r:id="rId108" o:title=""/>
          </v:shape>
          <o:OLEObject Type="Embed" ProgID="Equation.DSMT4" ShapeID="_x0000_i1076" DrawAspect="Content" ObjectID="_1747142943" r:id="rId109"/>
        </w:object>
      </w:r>
      <w:r w:rsidRPr="002D5EFA">
        <w:rPr>
          <w:rFonts w:ascii="Times New Roman" w:hAnsi="Times New Roman"/>
          <w:sz w:val="18"/>
        </w:rPr>
        <w:tab/>
      </w:r>
      <w:r w:rsidRPr="002D5EFA">
        <w:rPr>
          <w:rFonts w:ascii="Times New Roman" w:hAnsi="Times New Roman"/>
          <w:sz w:val="18"/>
          <w:szCs w:val="20"/>
        </w:rPr>
        <w:fldChar w:fldCharType="begin"/>
      </w:r>
      <w:r w:rsidRPr="002D5EFA">
        <w:rPr>
          <w:rFonts w:ascii="Times New Roman" w:hAnsi="Times New Roman"/>
          <w:sz w:val="18"/>
          <w:szCs w:val="20"/>
        </w:rPr>
        <w:instrText xml:space="preserve"> MACROBUTTON MTPlaceRef \* MERGEFORMAT </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\h \* MERGEFORMAT </w:instrText>
      </w:r>
      <w:r w:rsidRPr="002D5EFA">
        <w:rPr>
          <w:rFonts w:ascii="Times New Roman" w:hAnsi="Times New Roman"/>
          <w:sz w:val="18"/>
          <w:szCs w:val="20"/>
        </w:rPr>
        <w:fldChar w:fldCharType="end"/>
      </w:r>
      <w:bookmarkStart w:id="10" w:name="ZEqnNum733482"/>
      <w:r w:rsidRPr="002D5EFA">
        <w:rPr>
          <w:rFonts w:ascii="Times New Roman" w:hAnsi="Times New Roman"/>
          <w:sz w:val="18"/>
          <w:szCs w:val="20"/>
        </w:rPr>
        <w:instrText>(</w:instrText>
      </w:r>
      <w:r w:rsidRPr="002D5EFA">
        <w:rPr>
          <w:rFonts w:ascii="Times New Roman" w:hAnsi="Times New Roman"/>
          <w:sz w:val="18"/>
          <w:szCs w:val="20"/>
        </w:rPr>
        <w:fldChar w:fldCharType="begin"/>
      </w:r>
      <w:r w:rsidRPr="002D5EFA">
        <w:rPr>
          <w:rFonts w:ascii="Times New Roman" w:hAnsi="Times New Roman"/>
          <w:sz w:val="18"/>
          <w:szCs w:val="20"/>
        </w:rPr>
        <w:instrText xml:space="preserve"> SEQ MTEqn \c \* Arabic \* MERGEFORMAT </w:instrText>
      </w:r>
      <w:r w:rsidRPr="002D5EFA">
        <w:rPr>
          <w:rFonts w:ascii="Times New Roman" w:hAnsi="Times New Roman"/>
          <w:sz w:val="18"/>
          <w:szCs w:val="20"/>
        </w:rPr>
        <w:fldChar w:fldCharType="separate"/>
      </w:r>
      <w:r w:rsidR="002D5EFA" w:rsidRPr="002D5EFA">
        <w:rPr>
          <w:rFonts w:ascii="Times New Roman" w:hAnsi="Times New Roman"/>
          <w:noProof/>
          <w:sz w:val="18"/>
          <w:szCs w:val="20"/>
        </w:rPr>
        <w:instrText>14</w:instrText>
      </w:r>
      <w:r w:rsidRPr="002D5EFA">
        <w:rPr>
          <w:rFonts w:ascii="Times New Roman" w:hAnsi="Times New Roman"/>
          <w:sz w:val="18"/>
          <w:szCs w:val="20"/>
        </w:rPr>
        <w:fldChar w:fldCharType="end"/>
      </w:r>
      <w:r w:rsidRPr="002D5EFA">
        <w:rPr>
          <w:rFonts w:ascii="Times New Roman" w:hAnsi="Times New Roman"/>
          <w:sz w:val="18"/>
          <w:szCs w:val="20"/>
        </w:rPr>
        <w:instrText>)</w:instrText>
      </w:r>
      <w:bookmarkEnd w:id="10"/>
      <w:r w:rsidRPr="002D5EFA">
        <w:rPr>
          <w:rFonts w:ascii="Times New Roman" w:hAnsi="Times New Roman"/>
          <w:sz w:val="18"/>
          <w:szCs w:val="20"/>
        </w:rPr>
        <w:fldChar w:fldCharType="end"/>
      </w:r>
      <w:bookmarkEnd w:id="5"/>
    </w:p>
    <w:p w:rsidR="005C1AFB" w:rsidRPr="00770A05" w:rsidRDefault="005C1AFB" w:rsidP="005C1AFB">
      <w:pPr>
        <w:jc w:val="both"/>
        <w:rPr>
          <w:rFonts w:eastAsia="黑体"/>
          <w:i/>
          <w:sz w:val="20"/>
        </w:rPr>
      </w:pPr>
      <w:r w:rsidRPr="00770A05">
        <w:rPr>
          <w:rFonts w:eastAsia="黑体"/>
          <w:i/>
          <w:sz w:val="20"/>
        </w:rPr>
        <w:t>4.</w:t>
      </w:r>
      <w:r>
        <w:rPr>
          <w:rFonts w:eastAsia="黑体"/>
          <w:i/>
          <w:sz w:val="20"/>
        </w:rPr>
        <w:t>1</w:t>
      </w:r>
      <w:r w:rsidRPr="00770A05">
        <w:rPr>
          <w:rFonts w:eastAsia="黑体"/>
          <w:i/>
          <w:sz w:val="20"/>
        </w:rPr>
        <w:t xml:space="preserve"> </w:t>
      </w:r>
      <w:r w:rsidRPr="005D47BB">
        <w:rPr>
          <w:rFonts w:eastAsia="黑体"/>
          <w:i/>
          <w:sz w:val="20"/>
        </w:rPr>
        <w:t>Frequency Prediction</w:t>
      </w:r>
    </w:p>
    <w:p w:rsidR="002D5EFA" w:rsidRPr="000B319A" w:rsidRDefault="002D5EFA" w:rsidP="002D5EFA">
      <w:pPr>
        <w:jc w:val="center"/>
      </w:pPr>
      <w:r w:rsidRPr="00C4169D">
        <w:rPr>
          <w:noProof/>
        </w:rPr>
        <w:lastRenderedPageBreak/>
        <w:drawing>
          <wp:inline distT="0" distB="0" distL="0" distR="0">
            <wp:extent cx="2659380" cy="2079625"/>
            <wp:effectExtent l="0" t="0" r="7620" b="0"/>
            <wp:docPr id="5395409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2659380" cy="2079625"/>
                    </a:xfrm>
                    <a:prstGeom prst="rect">
                      <a:avLst/>
                    </a:prstGeom>
                    <a:noFill/>
                    <a:ln>
                      <a:noFill/>
                    </a:ln>
                  </pic:spPr>
                </pic:pic>
              </a:graphicData>
            </a:graphic>
          </wp:inline>
        </w:drawing>
      </w:r>
    </w:p>
    <w:p w:rsidR="002D5EFA" w:rsidRPr="00330810" w:rsidRDefault="002D5EFA" w:rsidP="002D5EFA">
      <w:pPr>
        <w:spacing w:line="240" w:lineRule="exact"/>
        <w:jc w:val="center"/>
        <w:rPr>
          <w:rFonts w:eastAsia="黑体"/>
          <w:sz w:val="18"/>
          <w:szCs w:val="18"/>
        </w:rPr>
      </w:pPr>
      <w:r w:rsidRPr="00330810">
        <w:rPr>
          <w:rFonts w:eastAsia="黑体"/>
          <w:sz w:val="18"/>
          <w:szCs w:val="18"/>
        </w:rPr>
        <w:t>Fig</w:t>
      </w:r>
      <w:r>
        <w:rPr>
          <w:rFonts w:eastAsia="黑体"/>
          <w:sz w:val="18"/>
          <w:szCs w:val="18"/>
        </w:rPr>
        <w:t>.</w:t>
      </w:r>
      <w:r w:rsidR="005C1AFB">
        <w:rPr>
          <w:rFonts w:eastAsia="黑体"/>
          <w:sz w:val="18"/>
          <w:szCs w:val="18"/>
        </w:rPr>
        <w:t>2</w:t>
      </w:r>
      <w:r w:rsidRPr="00330810">
        <w:rPr>
          <w:rFonts w:eastAsia="黑体"/>
          <w:sz w:val="18"/>
          <w:szCs w:val="18"/>
        </w:rPr>
        <w:t xml:space="preserve"> </w:t>
      </w:r>
      <w:r>
        <w:rPr>
          <w:rFonts w:eastAsia="黑体"/>
          <w:sz w:val="18"/>
          <w:szCs w:val="18"/>
        </w:rPr>
        <w:t>.</w:t>
      </w:r>
      <w:r w:rsidRPr="00330810">
        <w:rPr>
          <w:rFonts w:eastAsia="黑体"/>
          <w:sz w:val="18"/>
          <w:szCs w:val="18"/>
        </w:rPr>
        <w:t xml:space="preserve">Loss </w:t>
      </w:r>
      <w:r>
        <w:rPr>
          <w:rFonts w:eastAsia="黑体"/>
          <w:sz w:val="18"/>
          <w:szCs w:val="18"/>
        </w:rPr>
        <w:t>F</w:t>
      </w:r>
      <w:r w:rsidRPr="00330810">
        <w:rPr>
          <w:rFonts w:eastAsia="黑体"/>
          <w:sz w:val="18"/>
          <w:szCs w:val="18"/>
        </w:rPr>
        <w:t>unction</w:t>
      </w:r>
    </w:p>
    <w:p w:rsidR="002D5EFA" w:rsidRPr="002D5EFA" w:rsidRDefault="002D5EFA" w:rsidP="002D5EFA">
      <w:pPr>
        <w:ind w:firstLineChars="200" w:firstLine="360"/>
        <w:jc w:val="both"/>
        <w:rPr>
          <w:sz w:val="18"/>
          <w:szCs w:val="28"/>
        </w:rPr>
      </w:pPr>
      <w:r w:rsidRPr="002D5EFA">
        <w:rPr>
          <w:sz w:val="18"/>
          <w:szCs w:val="28"/>
        </w:rPr>
        <w:t>Given the small amount of input features, this paper constructs a three-layer neural network model, including one input, one hidden layer and one output, with a training breadth of 256 samples each time, a total of 500 training times, and the optimization algorithm adopts the Adam algorithm. The expected value change of the training process of the trained model is shown in Fig</w:t>
      </w:r>
      <w:r w:rsidR="005C1AFB">
        <w:rPr>
          <w:sz w:val="18"/>
          <w:szCs w:val="28"/>
        </w:rPr>
        <w:t>.2</w:t>
      </w:r>
      <w:r w:rsidRPr="002D5EFA">
        <w:rPr>
          <w:sz w:val="18"/>
          <w:szCs w:val="28"/>
        </w:rPr>
        <w:t>. The loss function represents the mean squared error function expression (</w:t>
      </w:r>
      <w:r>
        <w:rPr>
          <w:sz w:val="18"/>
          <w:szCs w:val="28"/>
        </w:rPr>
        <w:t>2</w:t>
      </w:r>
      <w:r w:rsidRPr="002D5EFA">
        <w:rPr>
          <w:sz w:val="18"/>
          <w:szCs w:val="28"/>
        </w:rPr>
        <w:t>), and Epochs represents the number of training times.</w:t>
      </w:r>
    </w:p>
    <w:p w:rsidR="002D5EFA" w:rsidRPr="002D5EFA" w:rsidRDefault="002D5EFA" w:rsidP="002D5EFA">
      <w:pPr>
        <w:ind w:firstLine="420"/>
        <w:jc w:val="both"/>
        <w:rPr>
          <w:sz w:val="18"/>
          <w:szCs w:val="28"/>
        </w:rPr>
      </w:pPr>
      <w:r w:rsidRPr="002D5EFA">
        <w:rPr>
          <w:sz w:val="18"/>
          <w:szCs w:val="28"/>
        </w:rPr>
        <w:t>Analyzing the changing trend of the loss function during the training process of the neural network model in Fig</w:t>
      </w:r>
      <w:r w:rsidR="005C1AFB">
        <w:rPr>
          <w:sz w:val="18"/>
          <w:szCs w:val="28"/>
        </w:rPr>
        <w:t>.2</w:t>
      </w:r>
      <w:r w:rsidRPr="002D5EFA">
        <w:rPr>
          <w:sz w:val="18"/>
          <w:szCs w:val="28"/>
        </w:rPr>
        <w:t>, it can be seen that with the increase of the number of training, the neural network gradually enters the training state, and at about 250 times, the total mean squared error value between all sample outputs and the predicted output gradually changes from 0.32 to 0, indicating that the training is close to the target value at this time, and the neural network model built has good prediction accuracy.</w:t>
      </w:r>
    </w:p>
    <w:p w:rsidR="005C1AFB" w:rsidRDefault="005C1AFB" w:rsidP="005C1AFB">
      <w:pPr>
        <w:jc w:val="both"/>
        <w:rPr>
          <w:rFonts w:eastAsia="黑体"/>
          <w:i/>
          <w:sz w:val="20"/>
        </w:rPr>
      </w:pPr>
      <w:r w:rsidRPr="00770A05">
        <w:rPr>
          <w:rFonts w:eastAsia="黑体"/>
          <w:i/>
          <w:sz w:val="20"/>
        </w:rPr>
        <w:t>4.</w:t>
      </w:r>
      <w:r>
        <w:rPr>
          <w:rFonts w:eastAsia="黑体"/>
          <w:i/>
          <w:sz w:val="20"/>
        </w:rPr>
        <w:t>2</w:t>
      </w:r>
      <w:r w:rsidRPr="00770A05">
        <w:rPr>
          <w:rFonts w:eastAsia="黑体"/>
          <w:i/>
          <w:sz w:val="20"/>
        </w:rPr>
        <w:t xml:space="preserve"> </w:t>
      </w:r>
      <w:r w:rsidRPr="005D47BB">
        <w:rPr>
          <w:rFonts w:eastAsia="黑体"/>
          <w:i/>
          <w:sz w:val="20"/>
        </w:rPr>
        <w:t>Analysis of scheduling results</w:t>
      </w:r>
    </w:p>
    <w:p w:rsidR="005C1AFB" w:rsidRPr="00482D66" w:rsidRDefault="005C1AFB" w:rsidP="005C1AFB">
      <w:pPr>
        <w:jc w:val="center"/>
        <w:rPr>
          <w:rFonts w:ascii="Times" w:hAnsi="Times"/>
        </w:rPr>
      </w:pPr>
      <w:r w:rsidRPr="009075E3">
        <w:rPr>
          <w:rFonts w:ascii="Times" w:hAnsi="Times"/>
          <w:noProof/>
        </w:rPr>
        <w:drawing>
          <wp:inline distT="0" distB="0" distL="0" distR="0">
            <wp:extent cx="2736850" cy="1983105"/>
            <wp:effectExtent l="0" t="0" r="6350" b="0"/>
            <wp:docPr id="9870250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2736850" cy="1983105"/>
                    </a:xfrm>
                    <a:prstGeom prst="rect">
                      <a:avLst/>
                    </a:prstGeom>
                    <a:noFill/>
                    <a:ln>
                      <a:noFill/>
                    </a:ln>
                  </pic:spPr>
                </pic:pic>
              </a:graphicData>
            </a:graphic>
          </wp:inline>
        </w:drawing>
      </w:r>
    </w:p>
    <w:p w:rsidR="005C1AFB" w:rsidRPr="005C1AFB" w:rsidRDefault="005C1AFB" w:rsidP="005C1AFB">
      <w:pPr>
        <w:spacing w:line="240" w:lineRule="exact"/>
        <w:jc w:val="center"/>
        <w:rPr>
          <w:rFonts w:ascii="Times" w:hAnsi="Times"/>
          <w:sz w:val="18"/>
          <w:szCs w:val="18"/>
        </w:rPr>
      </w:pPr>
      <w:r w:rsidRPr="005C1AFB">
        <w:rPr>
          <w:sz w:val="18"/>
        </w:rPr>
        <w:t xml:space="preserve">Fig. </w:t>
      </w:r>
      <w:r>
        <w:rPr>
          <w:sz w:val="18"/>
        </w:rPr>
        <w:t>3</w:t>
      </w:r>
      <w:r w:rsidRPr="005C1AFB">
        <w:rPr>
          <w:sz w:val="18"/>
        </w:rPr>
        <w:t>.  Frequency Response.</w:t>
      </w:r>
    </w:p>
    <w:p w:rsidR="005C1AFB" w:rsidRPr="005C1AFB" w:rsidRDefault="005C1AFB" w:rsidP="005C1AFB">
      <w:pPr>
        <w:ind w:firstLine="420"/>
        <w:jc w:val="both"/>
        <w:rPr>
          <w:rFonts w:ascii="Times" w:hAnsi="Times"/>
          <w:sz w:val="18"/>
        </w:rPr>
      </w:pPr>
      <w:r w:rsidRPr="005C1AFB">
        <w:rPr>
          <w:sz w:val="18"/>
          <w:szCs w:val="28"/>
        </w:rPr>
        <w:t>Fig</w:t>
      </w:r>
      <w:r>
        <w:rPr>
          <w:sz w:val="18"/>
          <w:szCs w:val="28"/>
        </w:rPr>
        <w:t>.3</w:t>
      </w:r>
      <w:r w:rsidRPr="005C1AFB">
        <w:rPr>
          <w:sz w:val="18"/>
          <w:szCs w:val="28"/>
        </w:rPr>
        <w:t xml:space="preserve"> shows the system frequency deviation response curve under the load disturbance during T5, T6 and T7 scheduling periods under the frequency constraint conditions, and analyzing Figure 1, it can be seen that the deep neural network model can predict the frequency response safety index of the system with high precision and provide information for frequency safety control and analysis</w:t>
      </w:r>
      <w:r w:rsidRPr="005C1AFB">
        <w:rPr>
          <w:rFonts w:hint="eastAsia"/>
          <w:sz w:val="18"/>
          <w:szCs w:val="28"/>
        </w:rPr>
        <w:t>.</w:t>
      </w:r>
    </w:p>
    <w:p w:rsidR="00CE62AA" w:rsidRPr="005C1AFB" w:rsidRDefault="00CE62AA">
      <w:pPr>
        <w:rPr>
          <w:lang w:eastAsia="zh-CN"/>
        </w:rPr>
      </w:pPr>
    </w:p>
    <w:sectPr w:rsidR="00CE62AA" w:rsidRPr="005C1A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0182" w:rsidRDefault="00DB0182" w:rsidP="00907EC8">
      <w:r>
        <w:separator/>
      </w:r>
    </w:p>
  </w:endnote>
  <w:endnote w:type="continuationSeparator" w:id="0">
    <w:p w:rsidR="00DB0182" w:rsidRDefault="00DB0182" w:rsidP="00907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0182" w:rsidRDefault="00DB0182" w:rsidP="00907EC8">
      <w:r>
        <w:separator/>
      </w:r>
    </w:p>
  </w:footnote>
  <w:footnote w:type="continuationSeparator" w:id="0">
    <w:p w:rsidR="00DB0182" w:rsidRDefault="00DB0182" w:rsidP="00907E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34"/>
    <w:rsid w:val="001B4D38"/>
    <w:rsid w:val="002B178E"/>
    <w:rsid w:val="002C153C"/>
    <w:rsid w:val="002D5EFA"/>
    <w:rsid w:val="002D6B9C"/>
    <w:rsid w:val="00320856"/>
    <w:rsid w:val="005C1AFB"/>
    <w:rsid w:val="005F0D8E"/>
    <w:rsid w:val="00654234"/>
    <w:rsid w:val="00907EC8"/>
    <w:rsid w:val="00B74CFD"/>
    <w:rsid w:val="00C26307"/>
    <w:rsid w:val="00CE277F"/>
    <w:rsid w:val="00CE62AA"/>
    <w:rsid w:val="00DB0182"/>
    <w:rsid w:val="00DC2B00"/>
    <w:rsid w:val="00ED4D7D"/>
    <w:rsid w:val="00F46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45B80"/>
  <w15:chartTrackingRefBased/>
  <w15:docId w15:val="{0CF1810C-813D-4501-81C2-71678CE4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4234"/>
    <w:pPr>
      <w:widowControl w:val="0"/>
    </w:pPr>
    <w:rPr>
      <w:rFonts w:ascii="Times New Roman" w:eastAsia="等线" w:hAnsi="Times New Roman" w:cs="Times New Roman"/>
      <w:snapToGrid w:val="0"/>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TDisplayEquation">
    <w:name w:val="MTDisplayEquation"/>
    <w:basedOn w:val="a"/>
    <w:next w:val="a"/>
    <w:link w:val="MTDisplayEquation0"/>
    <w:qFormat/>
    <w:rsid w:val="00654234"/>
    <w:pPr>
      <w:tabs>
        <w:tab w:val="right" w:pos="2160"/>
        <w:tab w:val="right" w:pos="4320"/>
      </w:tabs>
      <w:jc w:val="both"/>
    </w:pPr>
    <w:rPr>
      <w:rFonts w:ascii="Times" w:eastAsia="宋体" w:hAnsi="Times"/>
      <w:snapToGrid/>
      <w:kern w:val="2"/>
      <w:sz w:val="21"/>
      <w:szCs w:val="24"/>
      <w:lang w:eastAsia="zh-CN"/>
    </w:rPr>
  </w:style>
  <w:style w:type="character" w:customStyle="1" w:styleId="MTDisplayEquation0">
    <w:name w:val="MTDisplayEquation 字符"/>
    <w:link w:val="MTDisplayEquation"/>
    <w:rsid w:val="00654234"/>
    <w:rPr>
      <w:rFonts w:ascii="Times" w:eastAsia="宋体" w:hAnsi="Times" w:cs="Times New Roman"/>
      <w:szCs w:val="24"/>
    </w:rPr>
  </w:style>
  <w:style w:type="paragraph" w:styleId="a3">
    <w:name w:val="header"/>
    <w:basedOn w:val="a"/>
    <w:link w:val="a4"/>
    <w:uiPriority w:val="99"/>
    <w:unhideWhenUsed/>
    <w:rsid w:val="00907E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7EC8"/>
    <w:rPr>
      <w:rFonts w:ascii="Times New Roman" w:eastAsia="等线" w:hAnsi="Times New Roman" w:cs="Times New Roman"/>
      <w:snapToGrid w:val="0"/>
      <w:kern w:val="0"/>
      <w:sz w:val="18"/>
      <w:szCs w:val="18"/>
      <w:lang w:eastAsia="en-US"/>
    </w:rPr>
  </w:style>
  <w:style w:type="paragraph" w:styleId="a5">
    <w:name w:val="footer"/>
    <w:basedOn w:val="a"/>
    <w:link w:val="a6"/>
    <w:uiPriority w:val="99"/>
    <w:unhideWhenUsed/>
    <w:rsid w:val="00907EC8"/>
    <w:pPr>
      <w:tabs>
        <w:tab w:val="center" w:pos="4153"/>
        <w:tab w:val="right" w:pos="8306"/>
      </w:tabs>
      <w:snapToGrid w:val="0"/>
    </w:pPr>
    <w:rPr>
      <w:sz w:val="18"/>
      <w:szCs w:val="18"/>
    </w:rPr>
  </w:style>
  <w:style w:type="character" w:customStyle="1" w:styleId="a6">
    <w:name w:val="页脚 字符"/>
    <w:basedOn w:val="a0"/>
    <w:link w:val="a5"/>
    <w:uiPriority w:val="99"/>
    <w:rsid w:val="00907EC8"/>
    <w:rPr>
      <w:rFonts w:ascii="Times New Roman" w:eastAsia="等线" w:hAnsi="Times New Roman" w:cs="Times New Roman"/>
      <w:snapToGrid w:val="0"/>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wmf"/><Relationship Id="rId42" Type="http://schemas.openxmlformats.org/officeDocument/2006/relationships/oleObject" Target="embeddings/oleObject18.bin"/><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7.wmf"/><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image" Target="media/image49.wmf"/><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1.bin"/><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theme" Target="theme/theme1.xml"/><Relationship Id="rId80" Type="http://schemas.openxmlformats.org/officeDocument/2006/relationships/image" Target="media/image38.wmf"/><Relationship Id="rId85" Type="http://schemas.openxmlformats.org/officeDocument/2006/relationships/oleObject" Target="embeddings/oleObject40.bin"/><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2.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6.wmf"/><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oleObject" Target="embeddings/oleObject26.bin"/><Relationship Id="rId106" Type="http://schemas.openxmlformats.org/officeDocument/2006/relationships/image" Target="media/image51.wmf"/><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oleObject" Target="embeddings/oleObject52.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image" Target="media/image50.wmf"/><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image" Target="media/image53.png"/><Relationship Id="rId61" Type="http://schemas.openxmlformats.org/officeDocument/2006/relationships/oleObject" Target="embeddings/oleObject28.bin"/><Relationship Id="rId82" Type="http://schemas.openxmlformats.org/officeDocument/2006/relationships/image" Target="media/image39.wmf"/><Relationship Id="rId19" Type="http://schemas.openxmlformats.org/officeDocument/2006/relationships/image" Target="media/image8.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image" Target="media/image48.wmf"/><Relationship Id="rId105" Type="http://schemas.openxmlformats.org/officeDocument/2006/relationships/oleObject" Target="embeddings/oleObject50.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image" Target="media/image47.wmf"/><Relationship Id="rId3" Type="http://schemas.openxmlformats.org/officeDocument/2006/relationships/webSettings" Target="webSettings.xm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oleObject" Target="embeddings/oleObject39.bin"/><Relationship Id="rId88" Type="http://schemas.openxmlformats.org/officeDocument/2006/relationships/image" Target="media/image42.wmf"/><Relationship Id="rId111" Type="http://schemas.openxmlformats.org/officeDocument/2006/relationships/image" Target="media/image5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1356</Words>
  <Characters>7730</Characters>
  <Application>Microsoft Office Word</Application>
  <DocSecurity>0</DocSecurity>
  <Lines>64</Lines>
  <Paragraphs>18</Paragraphs>
  <ScaleCrop>false</ScaleCrop>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嘉宁</dc:creator>
  <cp:keywords/>
  <dc:description/>
  <cp:lastModifiedBy>嘉宁</cp:lastModifiedBy>
  <cp:revision>7</cp:revision>
  <dcterms:created xsi:type="dcterms:W3CDTF">2023-05-25T04:35:00Z</dcterms:created>
  <dcterms:modified xsi:type="dcterms:W3CDTF">2023-06-01T08:41:00Z</dcterms:modified>
</cp:coreProperties>
</file>