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OS2016-073</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“PROJECT NUEVAUNION FLOTATION WORKSHOP SUPPORT”</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BLUECOAST</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OS2016-073</w:t>
      </w:r>
      <w:r w:rsidR="00A46F56" w:rsidRPr="00C73327">
        <w:rPr>
          <w:rFonts w:cs="Arial"/>
          <w:b/>
          <w:position w:val="-3"/>
          <w:highlight w:val="green"/>
        </w:rPr>
        <w:t xml:space="preserve"> “</w:t>
      </w:r>
      <w:r w:rsidR="000D3C79" w:rsidRPr="00C73327">
        <w:rPr>
          <w:rFonts w:cs="Arial"/>
          <w:b/>
          <w:position w:val="-3"/>
          <w:highlight w:val="green"/>
        </w:rPr>
        <w:t>PROJECT NUEVAUNION FLOTATION WORKSHOP SUPPORT</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16 de Agosto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OS2016-073 “PROJECT NUEVAUNION FLOTATION WORKSHOP SUPPORT</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CAD  5800.00 (Tipo de moneda inválida</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CAD  </w:t>
      </w:r>
      <w:r w:rsidR="00DF2355" w:rsidRPr="00C73327">
        <w:rPr>
          <w:rFonts w:ascii="Arial" w:hAnsi="Arial" w:cs="Arial"/>
          <w:b/>
          <w:highlight w:val="green"/>
        </w:rPr>
        <w:t>210.26 (Doscientos Diez con Ventiseis</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CAD</w:t>
      </w:r>
      <w:r w:rsidR="00DF6C4C" w:rsidRPr="00C73327">
        <w:rPr>
          <w:rFonts w:ascii="Arial" w:hAnsi="Arial" w:cs="Arial"/>
          <w:b/>
          <w:highlight w:val="green"/>
        </w:rPr>
        <w:t>6010.26 (Seis Mil Diez con Ventiseis</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OS2016-073 “PROJECT NUEVAUNION FLOTATION WORKSHOP SUPPORT”</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CAD6010.26 (Seis Mil Diez con Ventiseis</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CAD6010.26 (Seis Mil Diez con Ventiseis</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BLUECOAST</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OS2016-073</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