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BB" w:rsidRPr="002A67BB" w:rsidRDefault="002A67BB" w:rsidP="002A67BB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FF0000"/>
          <w:kern w:val="36"/>
          <w:sz w:val="30"/>
          <w:szCs w:val="30"/>
        </w:rPr>
      </w:pPr>
      <w:hyperlink r:id="rId6" w:history="1">
        <w:r w:rsidRPr="0006348B">
          <w:rPr>
            <w:rFonts w:ascii="微软雅黑" w:eastAsia="微软雅黑" w:hAnsi="微软雅黑" w:cs="Arial" w:hint="eastAsia"/>
            <w:b/>
            <w:bCs/>
            <w:color w:val="FF0000"/>
            <w:kern w:val="36"/>
            <w:sz w:val="30"/>
          </w:rPr>
          <w:t xml:space="preserve">linux下SSH攻击解决方法 </w:t>
        </w:r>
      </w:hyperlink>
    </w:p>
    <w:p w:rsidR="002A67BB" w:rsidRPr="002A67BB" w:rsidRDefault="002A67BB" w:rsidP="002A67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      清明晚上公司网络突然中断，排查了各种可能性（包括环路、arp攻击、DOS、DDOS等）均无果。无奈只好使用专业的流量分析器，发现流量正常，我等一行人直接被拒了...经过仔细观察，发现会话数这里有了问题，SSH会话数量严重超标！随机个跟踪到SSH回话建立于某服务器，将之断网后公司网络恢复正常，至此元凶找到。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      解决方案：本服务器为linux系统，修改SSH端口，禁止root进行SSH登录，启用Iptables防火墙阻止SSH访问（或开放允许的端口）。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 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第一步：修改SSH端口</w:t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vi /etc/ssh/sshd_config</w:t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/>
          <w:b/>
          <w:noProof/>
          <w:color w:val="333333"/>
          <w:kern w:val="0"/>
          <w:szCs w:val="21"/>
        </w:rPr>
        <w:drawing>
          <wp:inline distT="0" distB="0" distL="0" distR="0">
            <wp:extent cx="6172200" cy="3009900"/>
            <wp:effectExtent l="19050" t="0" r="0" b="0"/>
            <wp:docPr id="6" name="图片 6" descr="http://img.blog.csdn.net/201607071319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7071319000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第二步：修改SSH禁止root登录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vi /etc/ssh/sshd_config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PermitRootLogin no</w:t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/>
          <w:b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95975" cy="2781300"/>
            <wp:effectExtent l="19050" t="0" r="9525" b="0"/>
            <wp:docPr id="7" name="图片 7" descr="http://img.blog.csdn.net/2016070713193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7071319351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第三步：</w:t>
      </w: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br/>
        <w:t>iptables做访问控制</w:t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/>
          <w:b/>
          <w:noProof/>
          <w:color w:val="333333"/>
          <w:kern w:val="0"/>
          <w:szCs w:val="21"/>
        </w:rPr>
        <w:drawing>
          <wp:inline distT="0" distB="0" distL="0" distR="0">
            <wp:extent cx="5838825" cy="2114550"/>
            <wp:effectExtent l="19050" t="0" r="9525" b="0"/>
            <wp:docPr id="8" name="图片 8" descr="http://img.blog.csdn.net/2016070713200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7071320028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保存防火墙配置</w:t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/>
          <w:b/>
          <w:noProof/>
          <w:color w:val="333333"/>
          <w:kern w:val="0"/>
          <w:szCs w:val="21"/>
        </w:rPr>
        <w:drawing>
          <wp:inline distT="0" distB="0" distL="0" distR="0">
            <wp:extent cx="4667250" cy="666750"/>
            <wp:effectExtent l="19050" t="0" r="0" b="0"/>
            <wp:docPr id="9" name="图片 9" descr="http://img.blog.csdn.net/2016070713203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70713203069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BB" w:rsidRPr="002A67BB" w:rsidRDefault="002A67BB" w:rsidP="002A67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67BB">
        <w:rPr>
          <w:rFonts w:ascii="微软雅黑" w:eastAsia="微软雅黑" w:hAnsi="微软雅黑" w:cs="Arial" w:hint="eastAsia"/>
          <w:b/>
          <w:color w:val="333333"/>
          <w:kern w:val="0"/>
          <w:szCs w:val="21"/>
        </w:rPr>
        <w:t>之前用TCP_Warppers试过，效果不好。因为TCP_Warppers是在建立连接后才进行判断的，所以这个方法只维持了半个小时不到网络又阻塞了。</w:t>
      </w:r>
    </w:p>
    <w:p w:rsidR="00553F0E" w:rsidRPr="002A67BB" w:rsidRDefault="00553F0E">
      <w:pPr>
        <w:rPr>
          <w:b/>
        </w:rPr>
      </w:pPr>
    </w:p>
    <w:sectPr w:rsidR="00553F0E" w:rsidRPr="002A67BB" w:rsidSect="002A67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F0E" w:rsidRDefault="00553F0E" w:rsidP="002A67BB">
      <w:r>
        <w:separator/>
      </w:r>
    </w:p>
  </w:endnote>
  <w:endnote w:type="continuationSeparator" w:id="1">
    <w:p w:rsidR="00553F0E" w:rsidRDefault="00553F0E" w:rsidP="002A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F0E" w:rsidRDefault="00553F0E" w:rsidP="002A67BB">
      <w:r>
        <w:separator/>
      </w:r>
    </w:p>
  </w:footnote>
  <w:footnote w:type="continuationSeparator" w:id="1">
    <w:p w:rsidR="00553F0E" w:rsidRDefault="00553F0E" w:rsidP="002A67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7BB"/>
    <w:rsid w:val="0006348B"/>
    <w:rsid w:val="002A67BB"/>
    <w:rsid w:val="0055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7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7B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67BB"/>
    <w:rPr>
      <w:strike w:val="0"/>
      <w:dstrike w:val="0"/>
      <w:color w:val="336699"/>
      <w:u w:val="none"/>
      <w:effect w:val="none"/>
    </w:rPr>
  </w:style>
  <w:style w:type="character" w:styleId="a6">
    <w:name w:val="Emphasis"/>
    <w:basedOn w:val="a0"/>
    <w:uiPriority w:val="20"/>
    <w:qFormat/>
    <w:rsid w:val="002A67BB"/>
    <w:rPr>
      <w:i/>
      <w:iCs/>
    </w:rPr>
  </w:style>
  <w:style w:type="paragraph" w:styleId="a7">
    <w:name w:val="Normal (Web)"/>
    <w:basedOn w:val="a"/>
    <w:uiPriority w:val="99"/>
    <w:semiHidden/>
    <w:unhideWhenUsed/>
    <w:rsid w:val="002A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2A67BB"/>
  </w:style>
  <w:style w:type="character" w:customStyle="1" w:styleId="linkpostdate2">
    <w:name w:val="link_postdate2"/>
    <w:basedOn w:val="a0"/>
    <w:rsid w:val="002A67BB"/>
  </w:style>
  <w:style w:type="character" w:customStyle="1" w:styleId="linkview2">
    <w:name w:val="link_view2"/>
    <w:basedOn w:val="a0"/>
    <w:rsid w:val="002A67BB"/>
  </w:style>
  <w:style w:type="character" w:customStyle="1" w:styleId="linkcomments2">
    <w:name w:val="link_comments2"/>
    <w:basedOn w:val="a0"/>
    <w:rsid w:val="002A67BB"/>
  </w:style>
  <w:style w:type="character" w:customStyle="1" w:styleId="linkcollect">
    <w:name w:val="link_collect"/>
    <w:basedOn w:val="a0"/>
    <w:rsid w:val="002A67BB"/>
  </w:style>
  <w:style w:type="character" w:customStyle="1" w:styleId="linkreport">
    <w:name w:val="link_report"/>
    <w:basedOn w:val="a0"/>
    <w:rsid w:val="002A67BB"/>
  </w:style>
  <w:style w:type="character" w:customStyle="1" w:styleId="embodyt">
    <w:name w:val="embody_t"/>
    <w:basedOn w:val="a0"/>
    <w:rsid w:val="002A67BB"/>
  </w:style>
  <w:style w:type="paragraph" w:customStyle="1" w:styleId="copyrightp">
    <w:name w:val="copyright_p"/>
    <w:basedOn w:val="a"/>
    <w:rsid w:val="002A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A67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6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74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1327986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030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678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992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5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720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lone_map/article/details/5185047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eduask</dc:creator>
  <cp:keywords/>
  <dc:description/>
  <cp:lastModifiedBy>eduask</cp:lastModifiedBy>
  <cp:revision>3</cp:revision>
  <dcterms:created xsi:type="dcterms:W3CDTF">2016-12-04T07:25:00Z</dcterms:created>
  <dcterms:modified xsi:type="dcterms:W3CDTF">2016-12-04T07:25:00Z</dcterms:modified>
</cp:coreProperties>
</file>