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0010 | extra_rows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fixture0010@example.invalid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r>
          </w:p>
        </w:tc>
      </w:tr>
      <w:tr>
        <w:tc>
          <w:tcPr>
            <w:tcW w:type="dxa" w:w="8640"/>
          </w:tcPr>
          <w:p>
            <w:r>
              <w:t>Music session: 45 participants</w:t>
            </w:r>
          </w:p>
        </w:tc>
      </w:tr>
      <w:tr>
        <w:tc>
          <w:tcPr>
            <w:tcW w:type="dxa" w:w="8640"/>
          </w:tcPr>
          <w:p>
            <w: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N/A</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r>
          </w:p>
        </w:tc>
      </w:tr>
      <w:tr>
        <w:tc>
          <w:tcPr>
            <w:tcW w:type="dxa" w:w="8640"/>
          </w:tcPr>
          <w:p>
            <w:r>
              <w:t>Fictional Arts Club: volunteers</w:t>
            </w:r>
          </w:p>
        </w:tc>
      </w:tr>
      <w:tr>
        <w:tc>
          <w:tcPr>
            <w:tcW w:type="dxa" w:w="8640"/>
          </w:tcPr>
          <w:p>
            <w: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