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551.1811023622045" w:firstLine="0"/>
        <w:jc w:val="center"/>
        <w:rPr/>
      </w:pPr>
      <w:r w:rsidDel="00000000" w:rsidR="00000000" w:rsidRPr="00000000">
        <w:rPr>
          <w:rtl w:val="0"/>
        </w:rPr>
        <w:t xml:space="preserve">Enterprise: Boking </w:t>
      </w:r>
    </w:p>
    <w:p w:rsidR="00000000" w:rsidDel="00000000" w:rsidP="00000000" w:rsidRDefault="00000000" w:rsidRPr="00000000" w14:paraId="00000002">
      <w:pPr>
        <w:ind w:left="-2551.181102362204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  <w:t xml:space="preserve">Jour de départ 18/10/2022</w:t>
      </w:r>
    </w:p>
    <w:p w:rsidR="00000000" w:rsidDel="00000000" w:rsidP="00000000" w:rsidRDefault="00000000" w:rsidRPr="00000000" w14:paraId="00000005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  <w:t xml:space="preserve">Fin 03/12/2022</w:t>
      </w:r>
    </w:p>
    <w:p w:rsidR="00000000" w:rsidDel="00000000" w:rsidP="00000000" w:rsidRDefault="00000000" w:rsidRPr="00000000" w14:paraId="00000006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  <w:t xml:space="preserve">(+2 semaines)</w:t>
      </w:r>
    </w:p>
    <w:p w:rsidR="00000000" w:rsidDel="00000000" w:rsidP="00000000" w:rsidRDefault="00000000" w:rsidRPr="00000000" w14:paraId="00000008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  <w:t xml:space="preserve">3 sprints de 2 semaines</w:t>
      </w:r>
    </w:p>
    <w:p w:rsidR="00000000" w:rsidDel="00000000" w:rsidP="00000000" w:rsidRDefault="00000000" w:rsidRPr="00000000" w14:paraId="0000000A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  <w:t xml:space="preserve">25000 euros</w:t>
      </w:r>
    </w:p>
    <w:p w:rsidR="00000000" w:rsidDel="00000000" w:rsidP="00000000" w:rsidRDefault="00000000" w:rsidRPr="00000000" w14:paraId="0000000B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  <w:t xml:space="preserve">Équipe: 2 développeurs / 1 concepteur et PO / 1 testeur  </w:t>
      </w:r>
    </w:p>
    <w:p w:rsidR="00000000" w:rsidDel="00000000" w:rsidP="00000000" w:rsidRDefault="00000000" w:rsidRPr="00000000" w14:paraId="0000000D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  <w:t xml:space="preserve">Analyse fonctionnelle :</w:t>
      </w:r>
    </w:p>
    <w:p w:rsidR="00000000" w:rsidDel="00000000" w:rsidP="00000000" w:rsidRDefault="00000000" w:rsidRPr="00000000" w14:paraId="00000010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  <w:t xml:space="preserve">techno: mysql</w:t>
      </w:r>
    </w:p>
    <w:p w:rsidR="00000000" w:rsidDel="00000000" w:rsidP="00000000" w:rsidRDefault="00000000" w:rsidRPr="00000000" w14:paraId="00000012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551.1811023622045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https://encrypted-tbn0.gstatic.com/images?q=tbn:ANd9GcQsD_iAJTc-NIcINdIx4ECNO_YQ2hICkjfGyJiRwcmu4A&amp;s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551.1811023622045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074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90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4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2551.1811023622045" w:firstLine="0"/>
        <w:jc w:val="left"/>
        <w:rPr/>
      </w:pPr>
      <w:r w:rsidDel="00000000" w:rsidR="00000000" w:rsidRPr="00000000">
        <w:rPr>
          <w:rtl w:val="0"/>
        </w:rPr>
        <w:t xml:space="preserve">https://www.canva.com/design/DAFPZBqWaHk/eW6D6RZIpHloEN8IahLiPQ/view?utm_content=DAFPZBqWaHk&amp;utm_campaign=designshare&amp;utm_medium=link&amp;utm_source=publishsharelink&amp;mode=preview</w:t>
      </w:r>
    </w:p>
    <w:sectPr>
      <w:pgSz w:h="16834" w:w="11909" w:orient="portrait"/>
      <w:pgMar w:bottom="1440" w:top="1440" w:left="3543.30708661417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crypted-tbn0.gstatic.com/images?q=tbn:ANd9GcQsD_iAJTc-NIcINdIx4ECNO_YQ2hICkjfGyJiRwcmu4A&amp;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