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520B2" w14:textId="77777777" w:rsidR="0080352E" w:rsidRPr="005A7047" w:rsidRDefault="00000000">
      <w:pPr>
        <w:pStyle w:val="Titre1"/>
        <w:rPr>
          <w:lang w:val="fr-FR"/>
        </w:rPr>
      </w:pPr>
      <w:r w:rsidRPr="005A7047">
        <w:rPr>
          <w:lang w:val="fr-FR"/>
        </w:rPr>
        <w:t>Compte rendu – Dictionnaire de données</w:t>
      </w:r>
    </w:p>
    <w:p w14:paraId="5EC40768" w14:textId="77777777" w:rsidR="0080352E" w:rsidRPr="005A7047" w:rsidRDefault="00000000">
      <w:pPr>
        <w:rPr>
          <w:lang w:val="fr-FR"/>
        </w:rPr>
      </w:pPr>
      <w:r w:rsidRPr="005A7047">
        <w:rPr>
          <w:lang w:val="fr-FR"/>
        </w:rPr>
        <w:t>Ce document présente l’analyse des règles de gestion et la construction du dictionnaire de données pour le système de gestion de circuits touristiques. Les informations proviennent des fiches papier et des règles RG1 à RG14 fournies dans l’énoncé.</w:t>
      </w:r>
    </w:p>
    <w:p w14:paraId="215D0A35" w14:textId="77777777" w:rsidR="0080352E" w:rsidRPr="005A7047" w:rsidRDefault="00000000">
      <w:pPr>
        <w:pStyle w:val="Titre2"/>
        <w:rPr>
          <w:lang w:val="fr-FR"/>
        </w:rPr>
      </w:pPr>
      <w:r w:rsidRPr="005A7047">
        <w:rPr>
          <w:lang w:val="fr-FR"/>
        </w:rPr>
        <w:t>1. Analyse des règles de gestion</w:t>
      </w:r>
    </w:p>
    <w:p w14:paraId="095D5C8A" w14:textId="77777777" w:rsidR="0080352E" w:rsidRPr="005A7047" w:rsidRDefault="00000000">
      <w:pPr>
        <w:rPr>
          <w:lang w:val="fr-FR"/>
        </w:rPr>
      </w:pPr>
      <w:r w:rsidRPr="005A7047">
        <w:rPr>
          <w:lang w:val="fr-FR"/>
        </w:rPr>
        <w:t>Les principales contraintes dégagées sont les suivantes :</w:t>
      </w:r>
      <w:r w:rsidRPr="005A7047">
        <w:rPr>
          <w:lang w:val="fr-FR"/>
        </w:rPr>
        <w:br/>
        <w:t>- RG1 : conservation de tous les clients</w:t>
      </w:r>
      <w:r w:rsidRPr="005A7047">
        <w:rPr>
          <w:lang w:val="fr-FR"/>
        </w:rPr>
        <w:br/>
        <w:t>- RG2 : un seul hôtel par ville</w:t>
      </w:r>
      <w:r w:rsidRPr="005A7047">
        <w:rPr>
          <w:lang w:val="fr-FR"/>
        </w:rPr>
        <w:br/>
        <w:t>- RG3 : noms de villes distincts</w:t>
      </w:r>
      <w:r w:rsidRPr="005A7047">
        <w:rPr>
          <w:lang w:val="fr-FR"/>
        </w:rPr>
        <w:br/>
        <w:t>- RG4 : un seul accompagnateur par voyage</w:t>
      </w:r>
      <w:r w:rsidRPr="005A7047">
        <w:rPr>
          <w:lang w:val="fr-FR"/>
        </w:rPr>
        <w:br/>
        <w:t>- RG5 : chaque nuit dans un hôtel</w:t>
      </w:r>
      <w:r w:rsidRPr="005A7047">
        <w:rPr>
          <w:lang w:val="fr-FR"/>
        </w:rPr>
        <w:br/>
        <w:t>- RG6 : un circuit inclut au moins deux villes</w:t>
      </w:r>
      <w:r w:rsidRPr="005A7047">
        <w:rPr>
          <w:lang w:val="fr-FR"/>
        </w:rPr>
        <w:br/>
        <w:t>- RG8 : unicité des départs/arrivées par date</w:t>
      </w:r>
      <w:r w:rsidRPr="005A7047">
        <w:rPr>
          <w:lang w:val="fr-FR"/>
        </w:rPr>
        <w:br/>
        <w:t>- RG10-RG14 : règles sur réservations et paiements</w:t>
      </w:r>
    </w:p>
    <w:p w14:paraId="5DB3BFF8" w14:textId="77777777" w:rsidR="0080352E" w:rsidRPr="005A7047" w:rsidRDefault="00000000">
      <w:pPr>
        <w:pStyle w:val="Titre2"/>
        <w:rPr>
          <w:lang w:val="fr-FR"/>
        </w:rPr>
      </w:pPr>
      <w:r w:rsidRPr="005A7047">
        <w:rPr>
          <w:lang w:val="fr-FR"/>
        </w:rPr>
        <w:t>2. Entités identifiées</w:t>
      </w:r>
    </w:p>
    <w:p w14:paraId="53D882E1" w14:textId="6EA86947" w:rsidR="0080352E" w:rsidRPr="005A7047" w:rsidRDefault="00000000">
      <w:pPr>
        <w:rPr>
          <w:lang w:val="fr-FR"/>
        </w:rPr>
      </w:pPr>
      <w:r w:rsidRPr="005A7047">
        <w:rPr>
          <w:lang w:val="fr-FR"/>
        </w:rPr>
        <w:t>Les entités principales sont : Client, Circuit, Étape, Réservation, Accompagnateur, Ville, Pays, Hôtel et Transport.</w:t>
      </w:r>
    </w:p>
    <w:p w14:paraId="0BBEAFD2" w14:textId="654F6985" w:rsidR="0080352E" w:rsidRPr="005A7047" w:rsidRDefault="005A7047">
      <w:pPr>
        <w:pStyle w:val="Titre2"/>
        <w:rPr>
          <w:lang w:val="fr-FR"/>
        </w:rPr>
      </w:pPr>
      <w:r>
        <w:rPr>
          <w:lang w:val="fr-FR"/>
        </w:rPr>
        <w:t>3</w:t>
      </w:r>
      <w:r w:rsidR="00000000" w:rsidRPr="005A7047">
        <w:rPr>
          <w:lang w:val="fr-FR"/>
        </w:rPr>
        <w:t>. Conclusion</w:t>
      </w:r>
    </w:p>
    <w:p w14:paraId="2D6BCA61" w14:textId="77777777" w:rsidR="0080352E" w:rsidRPr="005A7047" w:rsidRDefault="00000000">
      <w:pPr>
        <w:rPr>
          <w:lang w:val="fr-FR"/>
        </w:rPr>
      </w:pPr>
      <w:r w:rsidRPr="005A7047">
        <w:rPr>
          <w:lang w:val="fr-FR"/>
        </w:rPr>
        <w:t>Le dictionnaire de données permet de structurer les informations issues des règles de gestion et des fiches papier. Il constitue la base pour la conception du schéma relationnel et la mise en œuvre d’une base de données cohérente et normalisée.</w:t>
      </w:r>
    </w:p>
    <w:sectPr w:rsidR="0080352E" w:rsidRPr="005A70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26017652">
    <w:abstractNumId w:val="8"/>
  </w:num>
  <w:num w:numId="2" w16cid:durableId="64839622">
    <w:abstractNumId w:val="6"/>
  </w:num>
  <w:num w:numId="3" w16cid:durableId="1478382060">
    <w:abstractNumId w:val="5"/>
  </w:num>
  <w:num w:numId="4" w16cid:durableId="667102367">
    <w:abstractNumId w:val="4"/>
  </w:num>
  <w:num w:numId="5" w16cid:durableId="1373337790">
    <w:abstractNumId w:val="7"/>
  </w:num>
  <w:num w:numId="6" w16cid:durableId="545214215">
    <w:abstractNumId w:val="3"/>
  </w:num>
  <w:num w:numId="7" w16cid:durableId="1369834275">
    <w:abstractNumId w:val="2"/>
  </w:num>
  <w:num w:numId="8" w16cid:durableId="1219125308">
    <w:abstractNumId w:val="1"/>
  </w:num>
  <w:num w:numId="9" w16cid:durableId="152282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A7047"/>
    <w:rsid w:val="0080352E"/>
    <w:rsid w:val="009100F5"/>
    <w:rsid w:val="009906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E4EFC"/>
  <w14:defaultImageDpi w14:val="300"/>
  <w15:docId w15:val="{4E76FC3F-3EEB-4F35-8CCE-D5CC606D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Leang Ylan</cp:lastModifiedBy>
  <cp:revision>2</cp:revision>
  <dcterms:created xsi:type="dcterms:W3CDTF">2025-10-24T12:44:00Z</dcterms:created>
  <dcterms:modified xsi:type="dcterms:W3CDTF">2025-10-24T12:44:00Z</dcterms:modified>
  <cp:category/>
</cp:coreProperties>
</file>