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AB6E2" w14:textId="77777777" w:rsidR="0000249B" w:rsidRPr="0000249B" w:rsidRDefault="0000249B" w:rsidP="0000249B">
      <w:pPr>
        <w:pStyle w:val="Ttulo"/>
      </w:pPr>
      <w:r w:rsidRPr="0000249B">
        <w:t>Visión del Proyecto</w:t>
      </w:r>
    </w:p>
    <w:p w14:paraId="5616C71B" w14:textId="554D53F6" w:rsid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AE620A">
        <w:rPr>
          <w:rFonts w:ascii="Times New Roman" w:eastAsia="Times New Roman" w:hAnsi="Times New Roman" w:cs="Times New Roman"/>
          <w:sz w:val="24"/>
          <w:szCs w:val="24"/>
          <w:lang w:eastAsia="es-PE"/>
        </w:rPr>
        <w:t>19/03/2025</w:t>
      </w:r>
    </w:p>
    <w:p w14:paraId="42E129D4" w14:textId="49EB2520" w:rsidR="0000249B" w:rsidRPr="00AE620A"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Autor</w:t>
      </w:r>
      <w:r w:rsidR="00AE620A">
        <w:rPr>
          <w:rFonts w:ascii="Times New Roman" w:eastAsia="Times New Roman" w:hAnsi="Times New Roman" w:cs="Times New Roman"/>
          <w:b/>
          <w:bCs/>
          <w:sz w:val="24"/>
          <w:szCs w:val="24"/>
          <w:lang w:eastAsia="es-PE"/>
        </w:rPr>
        <w:t xml:space="preserve">: </w:t>
      </w:r>
      <w:proofErr w:type="spellStart"/>
      <w:r w:rsidR="00AE620A">
        <w:rPr>
          <w:rFonts w:ascii="Times New Roman" w:eastAsia="Times New Roman" w:hAnsi="Times New Roman" w:cs="Times New Roman"/>
          <w:sz w:val="24"/>
          <w:szCs w:val="24"/>
          <w:lang w:eastAsia="es-PE"/>
        </w:rPr>
        <w:t>Ylia</w:t>
      </w:r>
      <w:proofErr w:type="spellEnd"/>
      <w:r w:rsidR="00AE620A">
        <w:rPr>
          <w:rFonts w:ascii="Times New Roman" w:eastAsia="Times New Roman" w:hAnsi="Times New Roman" w:cs="Times New Roman"/>
          <w:sz w:val="24"/>
          <w:szCs w:val="24"/>
          <w:lang w:eastAsia="es-PE"/>
        </w:rPr>
        <w:t xml:space="preserve"> </w:t>
      </w:r>
      <w:proofErr w:type="spellStart"/>
      <w:r w:rsidR="00AE620A">
        <w:rPr>
          <w:rFonts w:ascii="Times New Roman" w:eastAsia="Times New Roman" w:hAnsi="Times New Roman" w:cs="Times New Roman"/>
          <w:sz w:val="24"/>
          <w:szCs w:val="24"/>
          <w:lang w:eastAsia="es-PE"/>
        </w:rPr>
        <w:t>Jamile</w:t>
      </w:r>
      <w:proofErr w:type="spellEnd"/>
      <w:r w:rsidR="00AE620A">
        <w:rPr>
          <w:rFonts w:ascii="Times New Roman" w:eastAsia="Times New Roman" w:hAnsi="Times New Roman" w:cs="Times New Roman"/>
          <w:sz w:val="24"/>
          <w:szCs w:val="24"/>
          <w:lang w:eastAsia="es-PE"/>
        </w:rPr>
        <w:t xml:space="preserve"> Ochoa </w:t>
      </w:r>
      <w:proofErr w:type="spellStart"/>
      <w:r w:rsidR="00AE620A">
        <w:rPr>
          <w:rFonts w:ascii="Times New Roman" w:eastAsia="Times New Roman" w:hAnsi="Times New Roman" w:cs="Times New Roman"/>
          <w:sz w:val="24"/>
          <w:szCs w:val="24"/>
          <w:lang w:eastAsia="es-PE"/>
        </w:rPr>
        <w:t>Gutierrez</w:t>
      </w:r>
      <w:proofErr w:type="spellEnd"/>
    </w:p>
    <w:p w14:paraId="530E8DBF" w14:textId="77777777" w:rsidR="0000249B" w:rsidRP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7060A928" w14:textId="77777777" w:rsidR="0000249B" w:rsidRPr="0000249B" w:rsidRDefault="0000249B" w:rsidP="0000249B">
      <w:pPr>
        <w:pStyle w:val="Ttulo1"/>
      </w:pPr>
      <w:r w:rsidRPr="0000249B">
        <w:t>Introducción</w:t>
      </w:r>
    </w:p>
    <w:p w14:paraId="5ABF0BC8" w14:textId="77777777" w:rsidR="00B445B0" w:rsidRP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En el mundo, la situación de las personas con discapacidad visual refleja los desafíos que existen en los ámbitos educativo y social respecto a la inclusión y accesibilidad. De acuerdo con la Organización Mundial de la Salud (2020), aproximadamente 2,200 millones de personas en el mundo tienen algún tipo de discapacidad visual, de las cuales 1,000 millones podrían haber sido prevenidas con tratamiento adecuado [1]. En el contexto peruano, el Instituto Nacional de Estadística e Informática (2017) reporta que el 48.3% de las personas con discapacidad visual enfrentan serias dificultades en su vida diaria, especialmente en lo que respecta a la educación [2].</w:t>
      </w:r>
    </w:p>
    <w:p w14:paraId="6E33DFE1" w14:textId="77777777" w:rsidR="00B445B0" w:rsidRP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 xml:space="preserve">Uno de los mayores retos que enfrentan los estudiantes con discapacidad visual es el acceso a materiales educativos accesibles. La escasez de textos en Braille y el limitado uso de tecnologías </w:t>
      </w:r>
      <w:proofErr w:type="spellStart"/>
      <w:r w:rsidRPr="00B445B0">
        <w:rPr>
          <w:rFonts w:ascii="Times New Roman" w:hAnsi="Times New Roman" w:cs="Times New Roman"/>
          <w:sz w:val="24"/>
          <w:szCs w:val="24"/>
          <w:lang w:eastAsia="es-PE"/>
        </w:rPr>
        <w:t>asistivas</w:t>
      </w:r>
      <w:proofErr w:type="spellEnd"/>
      <w:r w:rsidRPr="00B445B0">
        <w:rPr>
          <w:rFonts w:ascii="Times New Roman" w:hAnsi="Times New Roman" w:cs="Times New Roman"/>
          <w:sz w:val="24"/>
          <w:szCs w:val="24"/>
          <w:lang w:eastAsia="es-PE"/>
        </w:rPr>
        <w:t xml:space="preserve"> en las aulas son barreras que afectan negativamente su proceso de aprendizaje. Este contexto es especialmente evidente en la comprensión lectora, una habilidad esencial para el desarrollo académico. A pesar de los avances tecnológicos, las herramientas disponibles para mejorar la comprensión lectora de los estudiantes con discapacidad visual en muchos casos siguen siendo insuficientes o inadecuadas para sus necesidades específicas.</w:t>
      </w:r>
    </w:p>
    <w:p w14:paraId="5720ADFA" w14:textId="5AA8D8D4" w:rsidR="00B445B0" w:rsidRDefault="00B445B0" w:rsidP="00B445B0">
      <w:pPr>
        <w:spacing w:line="360" w:lineRule="auto"/>
        <w:jc w:val="both"/>
        <w:rPr>
          <w:rFonts w:ascii="Times New Roman" w:hAnsi="Times New Roman" w:cs="Times New Roman"/>
          <w:sz w:val="24"/>
          <w:szCs w:val="24"/>
          <w:lang w:eastAsia="es-PE"/>
        </w:rPr>
      </w:pPr>
      <w:r w:rsidRPr="00B445B0">
        <w:rPr>
          <w:rFonts w:ascii="Times New Roman" w:hAnsi="Times New Roman" w:cs="Times New Roman"/>
          <w:sz w:val="24"/>
          <w:szCs w:val="24"/>
          <w:lang w:eastAsia="es-PE"/>
        </w:rPr>
        <w:t>El desarrollo de un dispositivo electrónico que traduce texto digital a Braille ofrece una solución innovadora para abordar este problema. Este tipo de tecnología no solo permitiría que los estudiantes accedan a una mayor cantidad de material educativo en formato Braille, sino que también contribuiría al desarrollo de su comprensión lectora. Sin embargo, el éxito de tal dispositivo dependerá de su capacidad para responder a las dificultades que actualmente enfrentan los estudiantes con discapacidad visual al utilizar textos en formato digital, así como de su efectividad en comparación con los métodos tradicionales de enseñanza.</w:t>
      </w:r>
    </w:p>
    <w:p w14:paraId="32BA3392" w14:textId="77777777" w:rsidR="00B445B0" w:rsidRPr="00B445B0" w:rsidRDefault="00B445B0" w:rsidP="00B445B0">
      <w:pPr>
        <w:spacing w:line="360" w:lineRule="auto"/>
        <w:jc w:val="both"/>
        <w:rPr>
          <w:rFonts w:ascii="Times New Roman" w:hAnsi="Times New Roman" w:cs="Times New Roman"/>
          <w:color w:val="FF0000"/>
          <w:sz w:val="24"/>
          <w:szCs w:val="24"/>
          <w:lang w:eastAsia="es-PE"/>
        </w:rPr>
      </w:pPr>
      <w:r w:rsidRPr="00B445B0">
        <w:rPr>
          <w:rFonts w:ascii="Times New Roman" w:hAnsi="Times New Roman" w:cs="Times New Roman"/>
          <w:color w:val="FF0000"/>
          <w:sz w:val="24"/>
          <w:szCs w:val="24"/>
          <w:lang w:eastAsia="es-PE"/>
        </w:rPr>
        <w:lastRenderedPageBreak/>
        <w:t>El presente proyecto se centra en la pregunta: ¿Cómo influye un dispositivo electrónico de traducción de texto digital a Braille en la comprensión lectora de los estudiantes con discapacidad visual en el CEBE Nuestra Señora del Carmen - Cusco?</w:t>
      </w:r>
    </w:p>
    <w:p w14:paraId="1B309B15" w14:textId="6B9AF066" w:rsidR="00B445B0" w:rsidRPr="00B445B0" w:rsidRDefault="00B445B0" w:rsidP="00B445B0">
      <w:pPr>
        <w:spacing w:line="360" w:lineRule="auto"/>
        <w:jc w:val="both"/>
        <w:rPr>
          <w:color w:val="FF0000"/>
          <w:sz w:val="24"/>
          <w:szCs w:val="24"/>
          <w:lang w:eastAsia="es-PE"/>
        </w:rPr>
      </w:pPr>
      <w:r w:rsidRPr="00B445B0">
        <w:rPr>
          <w:rFonts w:ascii="Times New Roman" w:hAnsi="Times New Roman" w:cs="Times New Roman"/>
          <w:color w:val="FF0000"/>
          <w:sz w:val="24"/>
          <w:szCs w:val="24"/>
          <w:lang w:eastAsia="es-PE"/>
        </w:rPr>
        <w:t>Para abordar esta cuestión, se identifican tres problemas clave: las dificultades que enfrentan los estudiantes con discapacidad visual en la comprensión lectora al utilizar textos en formato digital, la forma de medir la efectividad del dispositivo en la mejora de la comprensión lectora, y las características del dispositivo que son más</w:t>
      </w:r>
      <w:r w:rsidRPr="00B445B0">
        <w:rPr>
          <w:color w:val="FF0000"/>
          <w:sz w:val="24"/>
          <w:szCs w:val="24"/>
          <w:lang w:eastAsia="es-PE"/>
        </w:rPr>
        <w:t xml:space="preserve"> </w:t>
      </w:r>
      <w:r w:rsidRPr="00B445B0">
        <w:rPr>
          <w:rFonts w:ascii="Times New Roman" w:hAnsi="Times New Roman" w:cs="Times New Roman"/>
          <w:color w:val="FF0000"/>
          <w:sz w:val="24"/>
          <w:szCs w:val="24"/>
          <w:lang w:eastAsia="es-PE"/>
        </w:rPr>
        <w:t>valoradas por estudiantes y docentes en relación con el desarrollo de esta habilidad.</w:t>
      </w:r>
    </w:p>
    <w:p w14:paraId="715341B7" w14:textId="77777777" w:rsidR="0000249B" w:rsidRPr="0000249B" w:rsidRDefault="0000249B" w:rsidP="0000249B">
      <w:pPr>
        <w:pStyle w:val="Ttulo1"/>
      </w:pPr>
      <w:r w:rsidRPr="0000249B">
        <w:t>Problema a Resolver</w:t>
      </w:r>
    </w:p>
    <w:p w14:paraId="2A6952F9" w14:textId="47DAFB3D" w:rsidR="00B445B0" w:rsidRPr="00B445B0" w:rsidRDefault="00B445B0" w:rsidP="00B445B0">
      <w:pPr>
        <w:jc w:val="both"/>
        <w:rPr>
          <w:rFonts w:ascii="Times New Roman" w:hAnsi="Times New Roman" w:cs="Times New Roman"/>
          <w:sz w:val="24"/>
          <w:szCs w:val="24"/>
        </w:rPr>
      </w:pPr>
      <w:r w:rsidRPr="00B445B0">
        <w:rPr>
          <w:rFonts w:ascii="Times New Roman" w:hAnsi="Times New Roman" w:cs="Times New Roman"/>
          <w:sz w:val="24"/>
          <w:szCs w:val="24"/>
        </w:rPr>
        <w:t>E</w:t>
      </w:r>
      <w:r w:rsidRPr="00B445B0">
        <w:rPr>
          <w:rFonts w:ascii="Times New Roman" w:hAnsi="Times New Roman" w:cs="Times New Roman"/>
          <w:sz w:val="24"/>
          <w:szCs w:val="24"/>
        </w:rPr>
        <w:t>n el contexto educativo actual, los estudiantes con discapacidad visual enfrentan múltiples barreras para acceder a materiales de lectura en formatos accesibles. A pesar de los avances tecnológicos, la mayoría de los recursos educativos digitales no están adaptados para su uso por personas con discapacidad visual, lo que limita su participación en el proceso de aprendizaje y afecta su rendimiento académico. La falta de dispositivos accesibles que traduzcan texto digital a Braille de manera rápida y efectiva representa un obstáculo significativo para garantizar la inclusión educativa.</w:t>
      </w:r>
    </w:p>
    <w:p w14:paraId="220CFE12" w14:textId="2A2EA6BE" w:rsidR="0000249B" w:rsidRPr="004270A5" w:rsidRDefault="00B445B0" w:rsidP="00B445B0">
      <w:pPr>
        <w:spacing w:before="100" w:beforeAutospacing="1" w:after="100" w:afterAutospacing="1" w:line="240" w:lineRule="auto"/>
        <w:jc w:val="both"/>
        <w:rPr>
          <w:rFonts w:ascii="Times New Roman" w:hAnsi="Times New Roman" w:cs="Times New Roman"/>
          <w:color w:val="FF0000"/>
          <w:sz w:val="24"/>
          <w:szCs w:val="24"/>
        </w:rPr>
      </w:pPr>
      <w:r w:rsidRPr="00B445B0">
        <w:rPr>
          <w:rFonts w:ascii="Times New Roman" w:hAnsi="Times New Roman" w:cs="Times New Roman"/>
          <w:color w:val="FF0000"/>
          <w:sz w:val="24"/>
          <w:szCs w:val="24"/>
        </w:rPr>
        <w:t xml:space="preserve">Esta situación se </w:t>
      </w:r>
      <w:r w:rsidRPr="004270A5">
        <w:rPr>
          <w:rFonts w:ascii="Times New Roman" w:hAnsi="Times New Roman" w:cs="Times New Roman"/>
          <w:color w:val="FF0000"/>
          <w:sz w:val="24"/>
          <w:szCs w:val="24"/>
        </w:rPr>
        <w:t>ve afectad</w:t>
      </w:r>
      <w:r w:rsidRPr="00B445B0">
        <w:rPr>
          <w:rFonts w:ascii="Times New Roman" w:hAnsi="Times New Roman" w:cs="Times New Roman"/>
          <w:color w:val="FF0000"/>
          <w:sz w:val="24"/>
          <w:szCs w:val="24"/>
        </w:rPr>
        <w:t>a en instituciones educativas especializadas, como el CEBE Nuestra Señora del Carmen - Cusco, donde los estudiantes dependen en gran medida de materiales impresos en Braille o del apoyo de docentes y tutores para acceder a la información. Sin una herramienta que les permita traducir contenido digital a Braille de manera autónoma, los estudiantes enfrentan dificultades para desarrollar sus habilidades de lectura comprensiva y aprovechar plenamente los recursos educativos disponibles en formato digital.</w:t>
      </w:r>
    </w:p>
    <w:p w14:paraId="677BC44A" w14:textId="77777777" w:rsidR="0000249B" w:rsidRPr="0000249B" w:rsidRDefault="0000249B" w:rsidP="0000249B">
      <w:pPr>
        <w:pStyle w:val="Ttulo1"/>
      </w:pPr>
      <w:r w:rsidRPr="0000249B">
        <w:t>Objetivos del Proyecto</w:t>
      </w:r>
    </w:p>
    <w:p w14:paraId="12263D3A" w14:textId="09BFC74E" w:rsidR="0000249B" w:rsidRPr="00B445B0" w:rsidRDefault="00B445B0" w:rsidP="00B445B0">
      <w:pPr>
        <w:jc w:val="both"/>
        <w:rPr>
          <w:rFonts w:ascii="Times New Roman" w:hAnsi="Times New Roman" w:cs="Times New Roman"/>
          <w:sz w:val="24"/>
          <w:szCs w:val="24"/>
        </w:rPr>
      </w:pPr>
      <w:r w:rsidRPr="00B445B0">
        <w:rPr>
          <w:rFonts w:ascii="Times New Roman" w:hAnsi="Times New Roman" w:cs="Times New Roman"/>
          <w:sz w:val="24"/>
          <w:szCs w:val="24"/>
        </w:rPr>
        <w:t>El proyecto busca abordar esta problemática mediante el desarrollo de un dispositivo electrónico que traduzca texto digital a Braille, permitiendo a los estudiantes acceder de forma autónoma a materiales educativos digitales. Al facilitar la traducción de texto y voz a Braille, el dispositivo contribuirá a la mejora de la comprensión lectora, promoviendo la inclusión y garantizando que los estudiantes con discapacidad visual tengan las mismas oportunidades educativas que sus compañeros sin discapacidad.</w:t>
      </w:r>
    </w:p>
    <w:p w14:paraId="60079496" w14:textId="77777777" w:rsidR="0000249B" w:rsidRDefault="0000249B" w:rsidP="0000249B">
      <w:pPr>
        <w:pStyle w:val="Ttulo2"/>
      </w:pPr>
      <w:r w:rsidRPr="0000249B">
        <w:t>Objetivo General:</w:t>
      </w:r>
    </w:p>
    <w:p w14:paraId="1DDC3961" w14:textId="7A8FDAE2" w:rsidR="0000249B" w:rsidRPr="004270A5" w:rsidRDefault="00EF0B41" w:rsidP="0000249B">
      <w:pPr>
        <w:rPr>
          <w:rFonts w:ascii="Times New Roman" w:hAnsi="Times New Roman" w:cs="Times New Roman"/>
          <w:color w:val="FF0000"/>
          <w:sz w:val="24"/>
          <w:szCs w:val="24"/>
        </w:rPr>
      </w:pPr>
      <w:r w:rsidRPr="00EF0B41">
        <w:rPr>
          <w:rFonts w:ascii="Times New Roman" w:hAnsi="Times New Roman" w:cs="Times New Roman"/>
          <w:sz w:val="24"/>
          <w:szCs w:val="24"/>
        </w:rPr>
        <w:t>Desarrollar un dispositivo electrónico para traducir texto digital a Braille</w:t>
      </w:r>
      <w:r w:rsidR="004270A5">
        <w:rPr>
          <w:rFonts w:ascii="Times New Roman" w:hAnsi="Times New Roman" w:cs="Times New Roman"/>
          <w:sz w:val="24"/>
          <w:szCs w:val="24"/>
        </w:rPr>
        <w:t xml:space="preserve"> que apoye a las </w:t>
      </w:r>
      <w:proofErr w:type="spellStart"/>
      <w:proofErr w:type="gramStart"/>
      <w:r w:rsidR="004270A5">
        <w:rPr>
          <w:rFonts w:ascii="Times New Roman" w:hAnsi="Times New Roman" w:cs="Times New Roman"/>
          <w:sz w:val="24"/>
          <w:szCs w:val="24"/>
        </w:rPr>
        <w:t>pers</w:t>
      </w:r>
      <w:proofErr w:type="spellEnd"/>
      <w:r w:rsidR="004270A5">
        <w:rPr>
          <w:rFonts w:ascii="Times New Roman" w:hAnsi="Times New Roman" w:cs="Times New Roman"/>
          <w:sz w:val="24"/>
          <w:szCs w:val="24"/>
        </w:rPr>
        <w:t>….</w:t>
      </w:r>
      <w:proofErr w:type="gramEnd"/>
      <w:r w:rsidR="004270A5">
        <w:rPr>
          <w:rFonts w:ascii="Times New Roman" w:hAnsi="Times New Roman" w:cs="Times New Roman"/>
          <w:sz w:val="24"/>
          <w:szCs w:val="24"/>
        </w:rPr>
        <w:t>.</w:t>
      </w:r>
      <w:r w:rsidRPr="00EF0B41">
        <w:rPr>
          <w:rFonts w:ascii="Times New Roman" w:hAnsi="Times New Roman" w:cs="Times New Roman"/>
          <w:sz w:val="24"/>
          <w:szCs w:val="24"/>
        </w:rPr>
        <w:t xml:space="preserve">, </w:t>
      </w:r>
      <w:r w:rsidRPr="004270A5">
        <w:rPr>
          <w:rFonts w:ascii="Times New Roman" w:hAnsi="Times New Roman" w:cs="Times New Roman"/>
          <w:color w:val="FF0000"/>
          <w:sz w:val="24"/>
          <w:szCs w:val="24"/>
        </w:rPr>
        <w:t>mejorando la comprensión lectora de estudiantes con discapacidad visual en el CEBE Nuestra Señora del Carmen - Cusco.</w:t>
      </w:r>
    </w:p>
    <w:p w14:paraId="2491ED85" w14:textId="77777777" w:rsidR="0000249B" w:rsidRPr="0000249B" w:rsidRDefault="0000249B" w:rsidP="0000249B">
      <w:pPr>
        <w:pStyle w:val="Ttulo2"/>
      </w:pPr>
      <w:r w:rsidRPr="0000249B">
        <w:lastRenderedPageBreak/>
        <w:t>Objetivos Específicos:</w:t>
      </w:r>
    </w:p>
    <w:p w14:paraId="104708A7" w14:textId="77777777" w:rsidR="00EF0B41" w:rsidRPr="004270A5" w:rsidRDefault="00EF0B41" w:rsidP="00EF0B41">
      <w:pPr>
        <w:numPr>
          <w:ilvl w:val="0"/>
          <w:numId w:val="1"/>
        </w:numPr>
        <w:rPr>
          <w:rFonts w:ascii="Times New Roman" w:hAnsi="Times New Roman" w:cs="Times New Roman"/>
          <w:color w:val="FF0000"/>
          <w:sz w:val="24"/>
          <w:szCs w:val="24"/>
        </w:rPr>
      </w:pPr>
      <w:r w:rsidRPr="004270A5">
        <w:rPr>
          <w:rFonts w:ascii="Times New Roman" w:hAnsi="Times New Roman" w:cs="Times New Roman"/>
          <w:color w:val="FF0000"/>
          <w:sz w:val="24"/>
          <w:szCs w:val="24"/>
        </w:rPr>
        <w:t>Identificar las principales dificultades que enfrentan los estudiantes con discapacidad visual en la comprensión lectora al utilizar textos digitales.</w:t>
      </w:r>
    </w:p>
    <w:p w14:paraId="1023B9AD" w14:textId="77777777" w:rsidR="00EF0B41" w:rsidRPr="004270A5" w:rsidRDefault="00EF0B41" w:rsidP="00EF0B41">
      <w:pPr>
        <w:numPr>
          <w:ilvl w:val="0"/>
          <w:numId w:val="1"/>
        </w:numPr>
        <w:rPr>
          <w:rFonts w:ascii="Times New Roman" w:hAnsi="Times New Roman" w:cs="Times New Roman"/>
          <w:color w:val="FF0000"/>
          <w:sz w:val="24"/>
          <w:szCs w:val="24"/>
        </w:rPr>
      </w:pPr>
      <w:r w:rsidRPr="004270A5">
        <w:rPr>
          <w:rFonts w:ascii="Times New Roman" w:hAnsi="Times New Roman" w:cs="Times New Roman"/>
          <w:color w:val="FF0000"/>
          <w:sz w:val="24"/>
          <w:szCs w:val="24"/>
        </w:rPr>
        <w:t>Evaluar la efectividad del dispositivo electrónico en la mejora de la comprensión lectora en comparación con métodos tradicionales.</w:t>
      </w:r>
    </w:p>
    <w:p w14:paraId="0D51D266" w14:textId="29B36966" w:rsidR="0000249B" w:rsidRPr="00EF0B41" w:rsidRDefault="00EF0B41" w:rsidP="00EF0B41">
      <w:pPr>
        <w:numPr>
          <w:ilvl w:val="0"/>
          <w:numId w:val="1"/>
        </w:numPr>
        <w:rPr>
          <w:rFonts w:ascii="Times New Roman" w:hAnsi="Times New Roman" w:cs="Times New Roman"/>
          <w:sz w:val="24"/>
          <w:szCs w:val="24"/>
        </w:rPr>
      </w:pPr>
      <w:r w:rsidRPr="004270A5">
        <w:rPr>
          <w:rFonts w:ascii="Times New Roman" w:hAnsi="Times New Roman" w:cs="Times New Roman"/>
          <w:color w:val="FF0000"/>
          <w:sz w:val="24"/>
          <w:szCs w:val="24"/>
        </w:rPr>
        <w:t>Determinar las características más valoradas del dispositivo por parte de estudiantes y docentes en relación con la mejora de la comprensión lectora</w:t>
      </w:r>
      <w:r w:rsidRPr="00A6172C">
        <w:rPr>
          <w:rFonts w:ascii="Times New Roman" w:hAnsi="Times New Roman" w:cs="Times New Roman"/>
          <w:sz w:val="24"/>
          <w:szCs w:val="24"/>
        </w:rPr>
        <w:t>.</w:t>
      </w:r>
    </w:p>
    <w:p w14:paraId="170146AF" w14:textId="77777777" w:rsidR="0000249B" w:rsidRPr="0000249B" w:rsidRDefault="0000249B" w:rsidP="0000249B">
      <w:pPr>
        <w:pStyle w:val="Ttulo1"/>
      </w:pPr>
      <w:r w:rsidRPr="0000249B">
        <w:t>Público Objetivo (Usuarios Finales)</w:t>
      </w:r>
    </w:p>
    <w:p w14:paraId="270160D2"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quién utilizará el software y qué beneficios obtendrá.</w:t>
      </w:r>
    </w:p>
    <w:p w14:paraId="7AEC296F" w14:textId="77777777" w:rsidR="0000249B" w:rsidRPr="0000249B" w:rsidRDefault="0000249B" w:rsidP="0000249B">
      <w:pPr>
        <w:pStyle w:val="Ttulo2"/>
      </w:pPr>
      <w:r w:rsidRPr="0000249B">
        <w:t>Usuarios principales:</w:t>
      </w:r>
    </w:p>
    <w:p w14:paraId="2D9F65F9" w14:textId="77777777" w:rsidR="00BA7BCC" w:rsidRPr="004270A5" w:rsidRDefault="00BA7BCC" w:rsidP="00BA7BCC">
      <w:pPr>
        <w:numPr>
          <w:ilvl w:val="0"/>
          <w:numId w:val="2"/>
        </w:numPr>
        <w:rPr>
          <w:rFonts w:ascii="Times New Roman" w:hAnsi="Times New Roman" w:cs="Times New Roman"/>
          <w:color w:val="FF0000"/>
          <w:sz w:val="24"/>
          <w:szCs w:val="24"/>
        </w:rPr>
      </w:pPr>
      <w:r w:rsidRPr="004270A5">
        <w:rPr>
          <w:rFonts w:ascii="Times New Roman" w:hAnsi="Times New Roman" w:cs="Times New Roman"/>
          <w:color w:val="FF0000"/>
          <w:sz w:val="24"/>
          <w:szCs w:val="24"/>
        </w:rPr>
        <w:t>Estudiantes con discapacidad visual del CEBE Nuestra Señora del Carmen - Cusco.</w:t>
      </w:r>
    </w:p>
    <w:p w14:paraId="50FE7CA9" w14:textId="023BD727" w:rsidR="0000249B" w:rsidRPr="004270A5" w:rsidRDefault="00BA7BCC" w:rsidP="00BA7BCC">
      <w:pPr>
        <w:numPr>
          <w:ilvl w:val="0"/>
          <w:numId w:val="2"/>
        </w:numPr>
        <w:rPr>
          <w:rFonts w:ascii="Times New Roman" w:hAnsi="Times New Roman" w:cs="Times New Roman"/>
          <w:color w:val="FF0000"/>
          <w:sz w:val="24"/>
          <w:szCs w:val="24"/>
        </w:rPr>
      </w:pPr>
      <w:r w:rsidRPr="004270A5">
        <w:rPr>
          <w:rFonts w:ascii="Times New Roman" w:hAnsi="Times New Roman" w:cs="Times New Roman"/>
          <w:color w:val="FF0000"/>
          <w:sz w:val="24"/>
          <w:szCs w:val="24"/>
        </w:rPr>
        <w:t>Docentes y personal educativo que trabajen con estudiantes con discapacidad visual.</w:t>
      </w:r>
    </w:p>
    <w:p w14:paraId="4E014A9E" w14:textId="77777777" w:rsidR="0000249B" w:rsidRPr="0000249B" w:rsidRDefault="0000249B" w:rsidP="0000249B">
      <w:pPr>
        <w:pStyle w:val="Ttulo2"/>
      </w:pPr>
      <w:r w:rsidRPr="0000249B">
        <w:t>Beneficios esperados:</w:t>
      </w:r>
    </w:p>
    <w:p w14:paraId="09786EE5" w14:textId="77777777" w:rsidR="00BA7BCC" w:rsidRPr="00A6172C" w:rsidRDefault="00BA7BCC" w:rsidP="00BA7BCC">
      <w:pPr>
        <w:numPr>
          <w:ilvl w:val="0"/>
          <w:numId w:val="3"/>
        </w:numPr>
        <w:rPr>
          <w:rFonts w:ascii="Times New Roman" w:hAnsi="Times New Roman" w:cs="Times New Roman"/>
          <w:sz w:val="24"/>
          <w:szCs w:val="24"/>
        </w:rPr>
      </w:pPr>
      <w:r w:rsidRPr="00A6172C">
        <w:rPr>
          <w:rFonts w:ascii="Times New Roman" w:hAnsi="Times New Roman" w:cs="Times New Roman"/>
          <w:sz w:val="24"/>
          <w:szCs w:val="24"/>
        </w:rPr>
        <w:t>Mejora en la comprensión lectora de los estudiantes.</w:t>
      </w:r>
    </w:p>
    <w:p w14:paraId="6C42EAC8" w14:textId="77777777" w:rsidR="00BA7BCC" w:rsidRPr="00A6172C" w:rsidRDefault="00BA7BCC" w:rsidP="00BA7BCC">
      <w:pPr>
        <w:numPr>
          <w:ilvl w:val="0"/>
          <w:numId w:val="3"/>
        </w:numPr>
        <w:rPr>
          <w:rFonts w:ascii="Times New Roman" w:hAnsi="Times New Roman" w:cs="Times New Roman"/>
          <w:sz w:val="24"/>
          <w:szCs w:val="24"/>
        </w:rPr>
      </w:pPr>
      <w:r w:rsidRPr="00A6172C">
        <w:rPr>
          <w:rFonts w:ascii="Times New Roman" w:hAnsi="Times New Roman" w:cs="Times New Roman"/>
          <w:sz w:val="24"/>
          <w:szCs w:val="24"/>
        </w:rPr>
        <w:t>Mayor autonomía en el acceso a materiales digitales.</w:t>
      </w:r>
    </w:p>
    <w:p w14:paraId="22986678" w14:textId="7F3752EF" w:rsidR="0000249B" w:rsidRPr="00BA7BCC" w:rsidRDefault="00BA7BCC" w:rsidP="00BA7BCC">
      <w:pPr>
        <w:numPr>
          <w:ilvl w:val="0"/>
          <w:numId w:val="3"/>
        </w:numPr>
        <w:rPr>
          <w:rFonts w:ascii="Times New Roman" w:hAnsi="Times New Roman" w:cs="Times New Roman"/>
          <w:sz w:val="24"/>
          <w:szCs w:val="24"/>
        </w:rPr>
      </w:pPr>
      <w:r w:rsidRPr="00A6172C">
        <w:rPr>
          <w:rFonts w:ascii="Times New Roman" w:hAnsi="Times New Roman" w:cs="Times New Roman"/>
          <w:sz w:val="24"/>
          <w:szCs w:val="24"/>
        </w:rPr>
        <w:t>Inclusión educativa mediante el uso de tecnología accesible.</w:t>
      </w:r>
    </w:p>
    <w:p w14:paraId="4B9FBF9E" w14:textId="77777777" w:rsidR="0000249B" w:rsidRPr="0000249B" w:rsidRDefault="0000249B" w:rsidP="0000249B">
      <w:pPr>
        <w:pStyle w:val="Ttulo1"/>
      </w:pPr>
      <w:r w:rsidRPr="0000249B">
        <w:t>Funcionalidades Principales</w:t>
      </w:r>
    </w:p>
    <w:p w14:paraId="4A86E8D0"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Lista de características clave de la primera versión del software.</w:t>
      </w:r>
    </w:p>
    <w:p w14:paraId="349E5A4A" w14:textId="77777777" w:rsidR="0000249B" w:rsidRDefault="0000249B" w:rsidP="0000249B">
      <w:pPr>
        <w:pStyle w:val="Ttulo2"/>
      </w:pPr>
      <w:r w:rsidRPr="0000249B">
        <w:t>Funcionalidades esenciales:</w:t>
      </w:r>
    </w:p>
    <w:p w14:paraId="5071FCB3" w14:textId="77777777" w:rsidR="00BA7BCC" w:rsidRPr="00A6172C"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Ingreso manual de texto para traducción a Braille.</w:t>
      </w:r>
    </w:p>
    <w:p w14:paraId="3FF83379" w14:textId="77777777" w:rsidR="00BA7BCC" w:rsidRPr="00A6172C"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Traducción de voz a texto con impresión en Braille.</w:t>
      </w:r>
    </w:p>
    <w:p w14:paraId="2FDB77A2" w14:textId="77777777" w:rsidR="00BA7BCC" w:rsidRPr="00A6172C"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Conectividad Bluetooth con Arduino Uno (HC-006) para controlar 6 servomotores que representen los puntos del sistema Braille.</w:t>
      </w:r>
    </w:p>
    <w:p w14:paraId="39FAA3D9" w14:textId="2A9F4C06" w:rsidR="0000249B" w:rsidRPr="00BA7BCC"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 xml:space="preserve">Panel de control con acceso mediante </w:t>
      </w:r>
      <w:proofErr w:type="spellStart"/>
      <w:r w:rsidRPr="00A6172C">
        <w:rPr>
          <w:rFonts w:ascii="Times New Roman" w:hAnsi="Times New Roman" w:cs="Times New Roman"/>
          <w:sz w:val="24"/>
          <w:szCs w:val="24"/>
        </w:rPr>
        <w:t>login</w:t>
      </w:r>
      <w:proofErr w:type="spellEnd"/>
      <w:r w:rsidRPr="00A6172C">
        <w:rPr>
          <w:rFonts w:ascii="Times New Roman" w:hAnsi="Times New Roman" w:cs="Times New Roman"/>
          <w:sz w:val="24"/>
          <w:szCs w:val="24"/>
        </w:rPr>
        <w:t>.</w:t>
      </w:r>
    </w:p>
    <w:p w14:paraId="5F6C82F0" w14:textId="77777777" w:rsidR="0000249B" w:rsidRDefault="0000249B" w:rsidP="0000249B">
      <w:pPr>
        <w:pStyle w:val="Ttulo2"/>
      </w:pPr>
      <w:r w:rsidRPr="0000249B">
        <w:t>Funcionalidades futuras (Opcionales):</w:t>
      </w:r>
    </w:p>
    <w:p w14:paraId="01A1173A" w14:textId="77777777" w:rsidR="00BA7BCC" w:rsidRPr="00A6172C"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lastRenderedPageBreak/>
        <w:t>Implementación de un módulo para traducir documentos completos.</w:t>
      </w:r>
    </w:p>
    <w:p w14:paraId="60E8197C" w14:textId="07185E0E" w:rsidR="0000249B" w:rsidRDefault="00BA7BCC" w:rsidP="00BA7BCC">
      <w:pPr>
        <w:numPr>
          <w:ilvl w:val="0"/>
          <w:numId w:val="10"/>
        </w:numPr>
        <w:rPr>
          <w:rFonts w:ascii="Times New Roman" w:hAnsi="Times New Roman" w:cs="Times New Roman"/>
          <w:sz w:val="24"/>
          <w:szCs w:val="24"/>
        </w:rPr>
      </w:pPr>
      <w:r w:rsidRPr="00A6172C">
        <w:rPr>
          <w:rFonts w:ascii="Times New Roman" w:hAnsi="Times New Roman" w:cs="Times New Roman"/>
          <w:sz w:val="24"/>
          <w:szCs w:val="24"/>
        </w:rPr>
        <w:t>Personalización del tamaño y estilo de los caracteres en Braille.</w:t>
      </w:r>
    </w:p>
    <w:p w14:paraId="17E688C5" w14:textId="77777777" w:rsidR="004270A5" w:rsidRPr="00BA7BCC" w:rsidRDefault="004270A5" w:rsidP="00BA7BCC">
      <w:pPr>
        <w:numPr>
          <w:ilvl w:val="0"/>
          <w:numId w:val="10"/>
        </w:numPr>
        <w:rPr>
          <w:rFonts w:ascii="Times New Roman" w:hAnsi="Times New Roman" w:cs="Times New Roman"/>
          <w:sz w:val="24"/>
          <w:szCs w:val="24"/>
        </w:rPr>
      </w:pPr>
    </w:p>
    <w:p w14:paraId="4326A441" w14:textId="7F349EA2" w:rsidR="0000249B" w:rsidRPr="0000249B" w:rsidRDefault="0000249B" w:rsidP="0000249B">
      <w:pPr>
        <w:pStyle w:val="Ttulo1"/>
      </w:pPr>
      <w:r w:rsidRPr="0000249B">
        <w:t>Requisitos Técnicos</w:t>
      </w:r>
    </w:p>
    <w:p w14:paraId="3C783545"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 xml:space="preserve">Define el </w:t>
      </w:r>
      <w:proofErr w:type="spellStart"/>
      <w:r w:rsidRPr="0000249B">
        <w:rPr>
          <w:rFonts w:ascii="Times New Roman" w:eastAsia="Times New Roman" w:hAnsi="Times New Roman" w:cs="Times New Roman"/>
          <w:sz w:val="24"/>
          <w:szCs w:val="24"/>
          <w:lang w:eastAsia="es-PE"/>
        </w:rPr>
        <w:t>stack</w:t>
      </w:r>
      <w:proofErr w:type="spellEnd"/>
      <w:r w:rsidRPr="0000249B">
        <w:rPr>
          <w:rFonts w:ascii="Times New Roman" w:eastAsia="Times New Roman" w:hAnsi="Times New Roman" w:cs="Times New Roman"/>
          <w:sz w:val="24"/>
          <w:szCs w:val="24"/>
          <w:lang w:eastAsia="es-PE"/>
        </w:rPr>
        <w:t xml:space="preserve"> tecnológico del proyecto.</w:t>
      </w:r>
    </w:p>
    <w:p w14:paraId="6AA061DE" w14:textId="77777777" w:rsidR="0000249B" w:rsidRPr="0000249B" w:rsidRDefault="0000249B" w:rsidP="0000249B">
      <w:pPr>
        <w:pStyle w:val="Ttulo2"/>
      </w:pPr>
      <w:r w:rsidRPr="0000249B">
        <w:t xml:space="preserve">Lenguajes y </w:t>
      </w:r>
      <w:proofErr w:type="spellStart"/>
      <w:r w:rsidRPr="0000249B">
        <w:t>Frameworks</w:t>
      </w:r>
      <w:proofErr w:type="spellEnd"/>
      <w:r w:rsidRPr="0000249B">
        <w:t>:</w:t>
      </w:r>
    </w:p>
    <w:p w14:paraId="310A9638" w14:textId="77777777" w:rsidR="00BA7BCC" w:rsidRPr="00A6172C"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Android Studio (Java/</w:t>
      </w:r>
      <w:proofErr w:type="spellStart"/>
      <w:r w:rsidRPr="00A6172C">
        <w:rPr>
          <w:rFonts w:ascii="Times New Roman" w:hAnsi="Times New Roman" w:cs="Times New Roman"/>
          <w:sz w:val="24"/>
          <w:szCs w:val="24"/>
        </w:rPr>
        <w:t>Kotlin</w:t>
      </w:r>
      <w:proofErr w:type="spellEnd"/>
      <w:r w:rsidRPr="00A6172C">
        <w:rPr>
          <w:rFonts w:ascii="Times New Roman" w:hAnsi="Times New Roman" w:cs="Times New Roman"/>
          <w:sz w:val="24"/>
          <w:szCs w:val="24"/>
        </w:rPr>
        <w:t>) para la aplicación móvil.</w:t>
      </w:r>
    </w:p>
    <w:p w14:paraId="7E31A806" w14:textId="30D0CD25" w:rsidR="00BA7BCC" w:rsidRPr="00A6172C"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Arduino IDE (</w:t>
      </w:r>
      <w:proofErr w:type="gramStart"/>
      <w:r w:rsidRPr="00A6172C">
        <w:rPr>
          <w:rFonts w:ascii="Times New Roman" w:hAnsi="Times New Roman" w:cs="Times New Roman"/>
          <w:sz w:val="24"/>
          <w:szCs w:val="24"/>
        </w:rPr>
        <w:t>C</w:t>
      </w:r>
      <w:r>
        <w:rPr>
          <w:rFonts w:ascii="Times New Roman" w:hAnsi="Times New Roman" w:cs="Times New Roman"/>
          <w:sz w:val="24"/>
          <w:szCs w:val="24"/>
        </w:rPr>
        <w:t xml:space="preserve"> </w:t>
      </w:r>
      <w:r w:rsidRPr="00A6172C">
        <w:rPr>
          <w:rFonts w:ascii="Times New Roman" w:hAnsi="Times New Roman" w:cs="Times New Roman"/>
          <w:sz w:val="24"/>
          <w:szCs w:val="24"/>
        </w:rPr>
        <w:t>)</w:t>
      </w:r>
      <w:proofErr w:type="gramEnd"/>
      <w:r w:rsidRPr="00A6172C">
        <w:rPr>
          <w:rFonts w:ascii="Times New Roman" w:hAnsi="Times New Roman" w:cs="Times New Roman"/>
          <w:sz w:val="24"/>
          <w:szCs w:val="24"/>
        </w:rPr>
        <w:t xml:space="preserve"> para el control de servomotores.</w:t>
      </w:r>
    </w:p>
    <w:p w14:paraId="25D77EA1" w14:textId="5E9EBABA" w:rsidR="0000249B" w:rsidRDefault="00BA7BCC" w:rsidP="00BA7BCC">
      <w:pPr>
        <w:numPr>
          <w:ilvl w:val="0"/>
          <w:numId w:val="4"/>
        </w:numPr>
        <w:rPr>
          <w:rFonts w:ascii="Times New Roman" w:hAnsi="Times New Roman" w:cs="Times New Roman"/>
          <w:sz w:val="24"/>
          <w:szCs w:val="24"/>
        </w:rPr>
      </w:pPr>
      <w:r w:rsidRPr="00A6172C">
        <w:rPr>
          <w:rFonts w:ascii="Times New Roman" w:hAnsi="Times New Roman" w:cs="Times New Roman"/>
          <w:sz w:val="24"/>
          <w:szCs w:val="24"/>
        </w:rPr>
        <w:t>Comunicación Bluetooth mediante módulo HC-006.</w:t>
      </w:r>
    </w:p>
    <w:p w14:paraId="2C1316DE" w14:textId="6CEDCFB7" w:rsidR="004270A5" w:rsidRPr="00BA7BCC" w:rsidRDefault="004270A5" w:rsidP="00BA7BCC">
      <w:pPr>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14:paraId="5721BF6D" w14:textId="77777777" w:rsidR="0000249B" w:rsidRPr="0000249B" w:rsidRDefault="0000249B" w:rsidP="0000249B">
      <w:pPr>
        <w:pStyle w:val="Ttulo2"/>
      </w:pPr>
      <w:r w:rsidRPr="0000249B">
        <w:t>Compatibilidad:</w:t>
      </w:r>
    </w:p>
    <w:p w14:paraId="093BBB7D" w14:textId="77777777" w:rsidR="00BA7BCC" w:rsidRPr="00A6172C"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Compatible con dispositivos Android.</w:t>
      </w:r>
    </w:p>
    <w:p w14:paraId="44B9A9BD" w14:textId="2B0BB0D3" w:rsidR="0000249B" w:rsidRPr="00BA7BCC" w:rsidRDefault="00BA7BCC" w:rsidP="00BA7BCC">
      <w:pPr>
        <w:numPr>
          <w:ilvl w:val="0"/>
          <w:numId w:val="5"/>
        </w:numPr>
        <w:rPr>
          <w:rFonts w:ascii="Times New Roman" w:hAnsi="Times New Roman" w:cs="Times New Roman"/>
          <w:sz w:val="24"/>
          <w:szCs w:val="24"/>
        </w:rPr>
      </w:pPr>
      <w:r w:rsidRPr="00A6172C">
        <w:rPr>
          <w:rFonts w:ascii="Times New Roman" w:hAnsi="Times New Roman" w:cs="Times New Roman"/>
          <w:sz w:val="24"/>
          <w:szCs w:val="24"/>
        </w:rPr>
        <w:t>Compatible con Arduino Uno y módulos Bluetooth HC-006.</w:t>
      </w:r>
    </w:p>
    <w:p w14:paraId="21B19C24" w14:textId="77777777" w:rsidR="0000249B" w:rsidRPr="0000249B" w:rsidRDefault="0000249B" w:rsidP="0000249B">
      <w:pPr>
        <w:pStyle w:val="Ttulo1"/>
      </w:pPr>
      <w:r w:rsidRPr="0000249B">
        <w:t>Riesgos y Limitaciones</w:t>
      </w:r>
    </w:p>
    <w:p w14:paraId="35BFDACF"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Posibles problemas que pueden surgir durante el desarrollo.</w:t>
      </w:r>
    </w:p>
    <w:p w14:paraId="1C3A06DA" w14:textId="77777777" w:rsidR="0000249B" w:rsidRPr="0000249B" w:rsidRDefault="0000249B" w:rsidP="0000249B">
      <w:pPr>
        <w:pStyle w:val="Ttulo2"/>
      </w:pPr>
      <w:r w:rsidRPr="0000249B">
        <w:t>Riesgos:</w:t>
      </w:r>
    </w:p>
    <w:p w14:paraId="587DB8C0" w14:textId="77777777" w:rsidR="00BA7BCC" w:rsidRPr="00A6172C" w:rsidRDefault="00BA7BCC" w:rsidP="00BA7BCC">
      <w:pPr>
        <w:numPr>
          <w:ilvl w:val="0"/>
          <w:numId w:val="6"/>
        </w:numPr>
        <w:rPr>
          <w:rFonts w:ascii="Times New Roman" w:hAnsi="Times New Roman" w:cs="Times New Roman"/>
          <w:sz w:val="24"/>
          <w:szCs w:val="24"/>
        </w:rPr>
      </w:pPr>
      <w:r w:rsidRPr="00A6172C">
        <w:rPr>
          <w:rFonts w:ascii="Times New Roman" w:hAnsi="Times New Roman" w:cs="Times New Roman"/>
          <w:sz w:val="24"/>
          <w:szCs w:val="24"/>
        </w:rPr>
        <w:t>Problemas de conectividad Bluetooth.</w:t>
      </w:r>
    </w:p>
    <w:p w14:paraId="79258FE4" w14:textId="1760E213" w:rsidR="0000249B" w:rsidRPr="00BA7BCC" w:rsidRDefault="00BA7BCC" w:rsidP="00BA7BCC">
      <w:pPr>
        <w:numPr>
          <w:ilvl w:val="0"/>
          <w:numId w:val="6"/>
        </w:numPr>
        <w:rPr>
          <w:rFonts w:ascii="Times New Roman" w:hAnsi="Times New Roman" w:cs="Times New Roman"/>
          <w:sz w:val="24"/>
          <w:szCs w:val="24"/>
        </w:rPr>
      </w:pPr>
      <w:r w:rsidRPr="00A6172C">
        <w:rPr>
          <w:rFonts w:ascii="Times New Roman" w:hAnsi="Times New Roman" w:cs="Times New Roman"/>
          <w:sz w:val="24"/>
          <w:szCs w:val="24"/>
        </w:rPr>
        <w:t>Errores en la precisión de la traducción de voz a texto.</w:t>
      </w:r>
    </w:p>
    <w:p w14:paraId="310E0E99" w14:textId="77777777" w:rsidR="0000249B" w:rsidRPr="0000249B" w:rsidRDefault="0000249B" w:rsidP="0000249B">
      <w:pPr>
        <w:pStyle w:val="Ttulo2"/>
      </w:pPr>
      <w:r w:rsidRPr="0000249B">
        <w:t>Limitaciones:</w:t>
      </w:r>
    </w:p>
    <w:p w14:paraId="204E9450" w14:textId="77777777" w:rsidR="00BA7BCC" w:rsidRPr="00A6172C" w:rsidRDefault="00BA7BCC" w:rsidP="00BA7BCC">
      <w:pPr>
        <w:numPr>
          <w:ilvl w:val="0"/>
          <w:numId w:val="7"/>
        </w:numPr>
        <w:rPr>
          <w:rFonts w:ascii="Times New Roman" w:hAnsi="Times New Roman" w:cs="Times New Roman"/>
          <w:sz w:val="24"/>
          <w:szCs w:val="24"/>
        </w:rPr>
      </w:pPr>
      <w:r w:rsidRPr="00A6172C">
        <w:rPr>
          <w:rFonts w:ascii="Times New Roman" w:hAnsi="Times New Roman" w:cs="Times New Roman"/>
          <w:sz w:val="24"/>
          <w:szCs w:val="24"/>
        </w:rPr>
        <w:t>El dispositivo no soportará traducción mediante OCR.</w:t>
      </w:r>
    </w:p>
    <w:p w14:paraId="0352C54C" w14:textId="4BB954C6" w:rsidR="0000249B" w:rsidRPr="00BA7BCC" w:rsidRDefault="00BA7BCC" w:rsidP="00BA7BCC">
      <w:pPr>
        <w:numPr>
          <w:ilvl w:val="0"/>
          <w:numId w:val="7"/>
        </w:numPr>
        <w:rPr>
          <w:rFonts w:ascii="Times New Roman" w:hAnsi="Times New Roman" w:cs="Times New Roman"/>
          <w:sz w:val="24"/>
          <w:szCs w:val="24"/>
        </w:rPr>
      </w:pPr>
      <w:r w:rsidRPr="00A6172C">
        <w:rPr>
          <w:rFonts w:ascii="Times New Roman" w:hAnsi="Times New Roman" w:cs="Times New Roman"/>
          <w:sz w:val="24"/>
          <w:szCs w:val="24"/>
        </w:rPr>
        <w:t>Dependencia de dispositivos Android para el uso de la aplicación.</w:t>
      </w:r>
    </w:p>
    <w:p w14:paraId="1967B38D" w14:textId="77777777" w:rsidR="0000249B" w:rsidRPr="0000249B" w:rsidRDefault="0000249B" w:rsidP="0000249B">
      <w:pPr>
        <w:pStyle w:val="Ttulo1"/>
      </w:pPr>
      <w:r w:rsidRPr="0000249B">
        <w:t>Alcance del Proyecto</w:t>
      </w:r>
    </w:p>
    <w:p w14:paraId="3A5FF1E1"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qué incluirá y qué quedará fuera en la primera versión.</w:t>
      </w:r>
    </w:p>
    <w:p w14:paraId="0DCF246D" w14:textId="77777777" w:rsidR="0000249B" w:rsidRPr="0000249B" w:rsidRDefault="0000249B" w:rsidP="0000249B">
      <w:pPr>
        <w:pStyle w:val="Ttulo2"/>
      </w:pPr>
      <w:r w:rsidRPr="0000249B">
        <w:t>Lo que incluirá:</w:t>
      </w:r>
    </w:p>
    <w:p w14:paraId="025DBCB4" w14:textId="77777777" w:rsidR="00BA7BCC" w:rsidRPr="00A6172C" w:rsidRDefault="00BA7BCC" w:rsidP="00BA7BCC">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lastRenderedPageBreak/>
        <w:t>Desarrollo de la aplicación móvil con traducción de texto manual y de voz.</w:t>
      </w:r>
    </w:p>
    <w:p w14:paraId="611CE7A2" w14:textId="77777777" w:rsidR="00BA7BCC" w:rsidRPr="00A6172C" w:rsidRDefault="00BA7BCC" w:rsidP="00BA7BCC">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Implementación del dispositivo Arduino con servomotores.</w:t>
      </w:r>
    </w:p>
    <w:p w14:paraId="5EB51B59" w14:textId="4137F0E8" w:rsidR="0000249B" w:rsidRPr="00BA7BCC" w:rsidRDefault="00BA7BCC" w:rsidP="00BA7BCC">
      <w:pPr>
        <w:numPr>
          <w:ilvl w:val="0"/>
          <w:numId w:val="8"/>
        </w:numPr>
        <w:rPr>
          <w:rFonts w:ascii="Times New Roman" w:hAnsi="Times New Roman" w:cs="Times New Roman"/>
          <w:sz w:val="24"/>
          <w:szCs w:val="24"/>
        </w:rPr>
      </w:pPr>
      <w:r w:rsidRPr="00A6172C">
        <w:rPr>
          <w:rFonts w:ascii="Times New Roman" w:hAnsi="Times New Roman" w:cs="Times New Roman"/>
          <w:sz w:val="24"/>
          <w:szCs w:val="24"/>
        </w:rPr>
        <w:t>Conectividad Bluetooth entre la aplicación y el dispositivo.</w:t>
      </w:r>
    </w:p>
    <w:p w14:paraId="64E7168C" w14:textId="77777777" w:rsidR="0000249B" w:rsidRPr="0000249B" w:rsidRDefault="0000249B" w:rsidP="0000249B">
      <w:pPr>
        <w:pStyle w:val="Ttulo2"/>
      </w:pPr>
      <w:r w:rsidRPr="0000249B">
        <w:t>Lo que NO incluirá (por ahora):</w:t>
      </w:r>
    </w:p>
    <w:p w14:paraId="1DD65790" w14:textId="77777777" w:rsidR="00BA7BCC" w:rsidRPr="00A6172C" w:rsidRDefault="00BA7BCC" w:rsidP="00BA7BCC">
      <w:pPr>
        <w:numPr>
          <w:ilvl w:val="0"/>
          <w:numId w:val="9"/>
        </w:numPr>
        <w:rPr>
          <w:rFonts w:ascii="Times New Roman" w:hAnsi="Times New Roman" w:cs="Times New Roman"/>
          <w:sz w:val="24"/>
          <w:szCs w:val="24"/>
        </w:rPr>
      </w:pPr>
      <w:r w:rsidRPr="00A6172C">
        <w:rPr>
          <w:rFonts w:ascii="Times New Roman" w:hAnsi="Times New Roman" w:cs="Times New Roman"/>
          <w:sz w:val="24"/>
          <w:szCs w:val="24"/>
        </w:rPr>
        <w:t>Traducción de imágenes mediante OCR.</w:t>
      </w:r>
    </w:p>
    <w:p w14:paraId="1058E44F" w14:textId="03643FA7" w:rsidR="0000249B" w:rsidRPr="00BA7BCC" w:rsidRDefault="00BA7BCC" w:rsidP="00BA7BCC">
      <w:pPr>
        <w:numPr>
          <w:ilvl w:val="0"/>
          <w:numId w:val="9"/>
        </w:numPr>
        <w:rPr>
          <w:rFonts w:ascii="Times New Roman" w:hAnsi="Times New Roman" w:cs="Times New Roman"/>
          <w:sz w:val="24"/>
          <w:szCs w:val="24"/>
        </w:rPr>
      </w:pPr>
      <w:r w:rsidRPr="00A6172C">
        <w:rPr>
          <w:rFonts w:ascii="Times New Roman" w:hAnsi="Times New Roman" w:cs="Times New Roman"/>
          <w:sz w:val="24"/>
          <w:szCs w:val="24"/>
        </w:rPr>
        <w:t>Integración con otros dispositivos que no sean Android.</w:t>
      </w:r>
    </w:p>
    <w:p w14:paraId="3D3B704F" w14:textId="77777777" w:rsidR="009F32D0" w:rsidRDefault="009F32D0"/>
    <w:sectPr w:rsidR="009F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C1D1D"/>
    <w:multiLevelType w:val="multilevel"/>
    <w:tmpl w:val="320C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C5D5E"/>
    <w:multiLevelType w:val="multilevel"/>
    <w:tmpl w:val="672E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F49C6"/>
    <w:multiLevelType w:val="multilevel"/>
    <w:tmpl w:val="10D6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E121F"/>
    <w:multiLevelType w:val="multilevel"/>
    <w:tmpl w:val="B5F0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16D83"/>
    <w:multiLevelType w:val="multilevel"/>
    <w:tmpl w:val="1BA8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20884"/>
    <w:multiLevelType w:val="multilevel"/>
    <w:tmpl w:val="D0AC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D47582F"/>
    <w:multiLevelType w:val="multilevel"/>
    <w:tmpl w:val="AA1C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57A46"/>
    <w:multiLevelType w:val="multilevel"/>
    <w:tmpl w:val="510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A52D3A"/>
    <w:multiLevelType w:val="multilevel"/>
    <w:tmpl w:val="A06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41B61"/>
    <w:multiLevelType w:val="multilevel"/>
    <w:tmpl w:val="310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E751A"/>
    <w:multiLevelType w:val="multilevel"/>
    <w:tmpl w:val="940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140565">
    <w:abstractNumId w:val="19"/>
  </w:num>
  <w:num w:numId="2" w16cid:durableId="1539901519">
    <w:abstractNumId w:val="18"/>
  </w:num>
  <w:num w:numId="3" w16cid:durableId="2002851322">
    <w:abstractNumId w:val="8"/>
  </w:num>
  <w:num w:numId="4" w16cid:durableId="479619708">
    <w:abstractNumId w:val="7"/>
  </w:num>
  <w:num w:numId="5" w16cid:durableId="627511097">
    <w:abstractNumId w:val="17"/>
  </w:num>
  <w:num w:numId="6" w16cid:durableId="1689209161">
    <w:abstractNumId w:val="16"/>
  </w:num>
  <w:num w:numId="7" w16cid:durableId="572619149">
    <w:abstractNumId w:val="0"/>
  </w:num>
  <w:num w:numId="8" w16cid:durableId="1454135835">
    <w:abstractNumId w:val="6"/>
  </w:num>
  <w:num w:numId="9" w16cid:durableId="940770043">
    <w:abstractNumId w:val="4"/>
  </w:num>
  <w:num w:numId="10" w16cid:durableId="2013531807">
    <w:abstractNumId w:val="11"/>
  </w:num>
  <w:num w:numId="11" w16cid:durableId="95755684">
    <w:abstractNumId w:val="5"/>
  </w:num>
  <w:num w:numId="12" w16cid:durableId="78064381">
    <w:abstractNumId w:val="14"/>
  </w:num>
  <w:num w:numId="13" w16cid:durableId="1691032280">
    <w:abstractNumId w:val="15"/>
  </w:num>
  <w:num w:numId="14" w16cid:durableId="197940130">
    <w:abstractNumId w:val="20"/>
  </w:num>
  <w:num w:numId="15" w16cid:durableId="97606319">
    <w:abstractNumId w:val="9"/>
  </w:num>
  <w:num w:numId="16" w16cid:durableId="1375230234">
    <w:abstractNumId w:val="10"/>
  </w:num>
  <w:num w:numId="17" w16cid:durableId="362678811">
    <w:abstractNumId w:val="1"/>
  </w:num>
  <w:num w:numId="18" w16cid:durableId="1590851422">
    <w:abstractNumId w:val="12"/>
  </w:num>
  <w:num w:numId="19" w16cid:durableId="418521525">
    <w:abstractNumId w:val="3"/>
  </w:num>
  <w:num w:numId="20" w16cid:durableId="1504322362">
    <w:abstractNumId w:val="13"/>
  </w:num>
  <w:num w:numId="21" w16cid:durableId="374546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4270A5"/>
    <w:rsid w:val="00525F31"/>
    <w:rsid w:val="009F32D0"/>
    <w:rsid w:val="00AB5ED4"/>
    <w:rsid w:val="00AD27A4"/>
    <w:rsid w:val="00AE620A"/>
    <w:rsid w:val="00B445B0"/>
    <w:rsid w:val="00BA7BCC"/>
    <w:rsid w:val="00BC735B"/>
    <w:rsid w:val="00EF0B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0B8C"/>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semiHidden/>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11523">
      <w:bodyDiv w:val="1"/>
      <w:marLeft w:val="0"/>
      <w:marRight w:val="0"/>
      <w:marTop w:val="0"/>
      <w:marBottom w:val="0"/>
      <w:divBdr>
        <w:top w:val="none" w:sz="0" w:space="0" w:color="auto"/>
        <w:left w:val="none" w:sz="0" w:space="0" w:color="auto"/>
        <w:bottom w:val="none" w:sz="0" w:space="0" w:color="auto"/>
        <w:right w:val="none" w:sz="0" w:space="0" w:color="auto"/>
      </w:divBdr>
      <w:divsChild>
        <w:div w:id="1351373947">
          <w:marLeft w:val="0"/>
          <w:marRight w:val="0"/>
          <w:marTop w:val="0"/>
          <w:marBottom w:val="0"/>
          <w:divBdr>
            <w:top w:val="none" w:sz="0" w:space="0" w:color="auto"/>
            <w:left w:val="none" w:sz="0" w:space="0" w:color="auto"/>
            <w:bottom w:val="none" w:sz="0" w:space="0" w:color="auto"/>
            <w:right w:val="none" w:sz="0" w:space="0" w:color="auto"/>
          </w:divBdr>
          <w:divsChild>
            <w:div w:id="555825191">
              <w:marLeft w:val="0"/>
              <w:marRight w:val="0"/>
              <w:marTop w:val="0"/>
              <w:marBottom w:val="0"/>
              <w:divBdr>
                <w:top w:val="none" w:sz="0" w:space="0" w:color="auto"/>
                <w:left w:val="none" w:sz="0" w:space="0" w:color="auto"/>
                <w:bottom w:val="none" w:sz="0" w:space="0" w:color="auto"/>
                <w:right w:val="none" w:sz="0" w:space="0" w:color="auto"/>
              </w:divBdr>
              <w:divsChild>
                <w:div w:id="1395203445">
                  <w:marLeft w:val="0"/>
                  <w:marRight w:val="0"/>
                  <w:marTop w:val="0"/>
                  <w:marBottom w:val="0"/>
                  <w:divBdr>
                    <w:top w:val="none" w:sz="0" w:space="0" w:color="auto"/>
                    <w:left w:val="none" w:sz="0" w:space="0" w:color="auto"/>
                    <w:bottom w:val="none" w:sz="0" w:space="0" w:color="auto"/>
                    <w:right w:val="none" w:sz="0" w:space="0" w:color="auto"/>
                  </w:divBdr>
                  <w:divsChild>
                    <w:div w:id="3049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159">
              <w:marLeft w:val="0"/>
              <w:marRight w:val="0"/>
              <w:marTop w:val="0"/>
              <w:marBottom w:val="0"/>
              <w:divBdr>
                <w:top w:val="none" w:sz="0" w:space="0" w:color="auto"/>
                <w:left w:val="none" w:sz="0" w:space="0" w:color="auto"/>
                <w:bottom w:val="none" w:sz="0" w:space="0" w:color="auto"/>
                <w:right w:val="none" w:sz="0" w:space="0" w:color="auto"/>
              </w:divBdr>
              <w:divsChild>
                <w:div w:id="1330477488">
                  <w:marLeft w:val="0"/>
                  <w:marRight w:val="0"/>
                  <w:marTop w:val="0"/>
                  <w:marBottom w:val="0"/>
                  <w:divBdr>
                    <w:top w:val="none" w:sz="0" w:space="0" w:color="auto"/>
                    <w:left w:val="none" w:sz="0" w:space="0" w:color="auto"/>
                    <w:bottom w:val="none" w:sz="0" w:space="0" w:color="auto"/>
                    <w:right w:val="none" w:sz="0" w:space="0" w:color="auto"/>
                  </w:divBdr>
                  <w:divsChild>
                    <w:div w:id="9880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2207">
              <w:marLeft w:val="0"/>
              <w:marRight w:val="0"/>
              <w:marTop w:val="0"/>
              <w:marBottom w:val="0"/>
              <w:divBdr>
                <w:top w:val="none" w:sz="0" w:space="0" w:color="auto"/>
                <w:left w:val="none" w:sz="0" w:space="0" w:color="auto"/>
                <w:bottom w:val="none" w:sz="0" w:space="0" w:color="auto"/>
                <w:right w:val="none" w:sz="0" w:space="0" w:color="auto"/>
              </w:divBdr>
              <w:divsChild>
                <w:div w:id="1349603126">
                  <w:marLeft w:val="0"/>
                  <w:marRight w:val="0"/>
                  <w:marTop w:val="0"/>
                  <w:marBottom w:val="0"/>
                  <w:divBdr>
                    <w:top w:val="none" w:sz="0" w:space="0" w:color="auto"/>
                    <w:left w:val="none" w:sz="0" w:space="0" w:color="auto"/>
                    <w:bottom w:val="none" w:sz="0" w:space="0" w:color="auto"/>
                    <w:right w:val="none" w:sz="0" w:space="0" w:color="auto"/>
                  </w:divBdr>
                  <w:divsChild>
                    <w:div w:id="17265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5620">
              <w:marLeft w:val="0"/>
              <w:marRight w:val="0"/>
              <w:marTop w:val="0"/>
              <w:marBottom w:val="0"/>
              <w:divBdr>
                <w:top w:val="none" w:sz="0" w:space="0" w:color="auto"/>
                <w:left w:val="none" w:sz="0" w:space="0" w:color="auto"/>
                <w:bottom w:val="none" w:sz="0" w:space="0" w:color="auto"/>
                <w:right w:val="none" w:sz="0" w:space="0" w:color="auto"/>
              </w:divBdr>
              <w:divsChild>
                <w:div w:id="1797527216">
                  <w:marLeft w:val="0"/>
                  <w:marRight w:val="0"/>
                  <w:marTop w:val="0"/>
                  <w:marBottom w:val="0"/>
                  <w:divBdr>
                    <w:top w:val="none" w:sz="0" w:space="0" w:color="auto"/>
                    <w:left w:val="none" w:sz="0" w:space="0" w:color="auto"/>
                    <w:bottom w:val="none" w:sz="0" w:space="0" w:color="auto"/>
                    <w:right w:val="none" w:sz="0" w:space="0" w:color="auto"/>
                  </w:divBdr>
                  <w:divsChild>
                    <w:div w:id="7663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640">
      <w:bodyDiv w:val="1"/>
      <w:marLeft w:val="0"/>
      <w:marRight w:val="0"/>
      <w:marTop w:val="0"/>
      <w:marBottom w:val="0"/>
      <w:divBdr>
        <w:top w:val="none" w:sz="0" w:space="0" w:color="auto"/>
        <w:left w:val="none" w:sz="0" w:space="0" w:color="auto"/>
        <w:bottom w:val="none" w:sz="0" w:space="0" w:color="auto"/>
        <w:right w:val="none" w:sz="0" w:space="0" w:color="auto"/>
      </w:divBdr>
    </w:div>
    <w:div w:id="269819379">
      <w:bodyDiv w:val="1"/>
      <w:marLeft w:val="0"/>
      <w:marRight w:val="0"/>
      <w:marTop w:val="0"/>
      <w:marBottom w:val="0"/>
      <w:divBdr>
        <w:top w:val="none" w:sz="0" w:space="0" w:color="auto"/>
        <w:left w:val="none" w:sz="0" w:space="0" w:color="auto"/>
        <w:bottom w:val="none" w:sz="0" w:space="0" w:color="auto"/>
        <w:right w:val="none" w:sz="0" w:space="0" w:color="auto"/>
      </w:divBdr>
    </w:div>
    <w:div w:id="327557294">
      <w:bodyDiv w:val="1"/>
      <w:marLeft w:val="0"/>
      <w:marRight w:val="0"/>
      <w:marTop w:val="0"/>
      <w:marBottom w:val="0"/>
      <w:divBdr>
        <w:top w:val="none" w:sz="0" w:space="0" w:color="auto"/>
        <w:left w:val="none" w:sz="0" w:space="0" w:color="auto"/>
        <w:bottom w:val="none" w:sz="0" w:space="0" w:color="auto"/>
        <w:right w:val="none" w:sz="0" w:space="0" w:color="auto"/>
      </w:divBdr>
    </w:div>
    <w:div w:id="354818623">
      <w:bodyDiv w:val="1"/>
      <w:marLeft w:val="0"/>
      <w:marRight w:val="0"/>
      <w:marTop w:val="0"/>
      <w:marBottom w:val="0"/>
      <w:divBdr>
        <w:top w:val="none" w:sz="0" w:space="0" w:color="auto"/>
        <w:left w:val="none" w:sz="0" w:space="0" w:color="auto"/>
        <w:bottom w:val="none" w:sz="0" w:space="0" w:color="auto"/>
        <w:right w:val="none" w:sz="0" w:space="0" w:color="auto"/>
      </w:divBdr>
    </w:div>
    <w:div w:id="685641973">
      <w:bodyDiv w:val="1"/>
      <w:marLeft w:val="0"/>
      <w:marRight w:val="0"/>
      <w:marTop w:val="0"/>
      <w:marBottom w:val="0"/>
      <w:divBdr>
        <w:top w:val="none" w:sz="0" w:space="0" w:color="auto"/>
        <w:left w:val="none" w:sz="0" w:space="0" w:color="auto"/>
        <w:bottom w:val="none" w:sz="0" w:space="0" w:color="auto"/>
        <w:right w:val="none" w:sz="0" w:space="0" w:color="auto"/>
      </w:divBdr>
      <w:divsChild>
        <w:div w:id="1388794386">
          <w:marLeft w:val="0"/>
          <w:marRight w:val="0"/>
          <w:marTop w:val="0"/>
          <w:marBottom w:val="0"/>
          <w:divBdr>
            <w:top w:val="none" w:sz="0" w:space="0" w:color="auto"/>
            <w:left w:val="none" w:sz="0" w:space="0" w:color="auto"/>
            <w:bottom w:val="none" w:sz="0" w:space="0" w:color="auto"/>
            <w:right w:val="none" w:sz="0" w:space="0" w:color="auto"/>
          </w:divBdr>
          <w:divsChild>
            <w:div w:id="522092051">
              <w:marLeft w:val="0"/>
              <w:marRight w:val="0"/>
              <w:marTop w:val="0"/>
              <w:marBottom w:val="0"/>
              <w:divBdr>
                <w:top w:val="none" w:sz="0" w:space="0" w:color="auto"/>
                <w:left w:val="none" w:sz="0" w:space="0" w:color="auto"/>
                <w:bottom w:val="none" w:sz="0" w:space="0" w:color="auto"/>
                <w:right w:val="none" w:sz="0" w:space="0" w:color="auto"/>
              </w:divBdr>
              <w:divsChild>
                <w:div w:id="419253151">
                  <w:marLeft w:val="0"/>
                  <w:marRight w:val="0"/>
                  <w:marTop w:val="0"/>
                  <w:marBottom w:val="0"/>
                  <w:divBdr>
                    <w:top w:val="none" w:sz="0" w:space="0" w:color="auto"/>
                    <w:left w:val="none" w:sz="0" w:space="0" w:color="auto"/>
                    <w:bottom w:val="none" w:sz="0" w:space="0" w:color="auto"/>
                    <w:right w:val="none" w:sz="0" w:space="0" w:color="auto"/>
                  </w:divBdr>
                  <w:divsChild>
                    <w:div w:id="11149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598">
              <w:marLeft w:val="0"/>
              <w:marRight w:val="0"/>
              <w:marTop w:val="0"/>
              <w:marBottom w:val="0"/>
              <w:divBdr>
                <w:top w:val="none" w:sz="0" w:space="0" w:color="auto"/>
                <w:left w:val="none" w:sz="0" w:space="0" w:color="auto"/>
                <w:bottom w:val="none" w:sz="0" w:space="0" w:color="auto"/>
                <w:right w:val="none" w:sz="0" w:space="0" w:color="auto"/>
              </w:divBdr>
              <w:divsChild>
                <w:div w:id="2026707289">
                  <w:marLeft w:val="0"/>
                  <w:marRight w:val="0"/>
                  <w:marTop w:val="0"/>
                  <w:marBottom w:val="0"/>
                  <w:divBdr>
                    <w:top w:val="none" w:sz="0" w:space="0" w:color="auto"/>
                    <w:left w:val="none" w:sz="0" w:space="0" w:color="auto"/>
                    <w:bottom w:val="none" w:sz="0" w:space="0" w:color="auto"/>
                    <w:right w:val="none" w:sz="0" w:space="0" w:color="auto"/>
                  </w:divBdr>
                  <w:divsChild>
                    <w:div w:id="10957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044">
              <w:marLeft w:val="0"/>
              <w:marRight w:val="0"/>
              <w:marTop w:val="0"/>
              <w:marBottom w:val="0"/>
              <w:divBdr>
                <w:top w:val="none" w:sz="0" w:space="0" w:color="auto"/>
                <w:left w:val="none" w:sz="0" w:space="0" w:color="auto"/>
                <w:bottom w:val="none" w:sz="0" w:space="0" w:color="auto"/>
                <w:right w:val="none" w:sz="0" w:space="0" w:color="auto"/>
              </w:divBdr>
              <w:divsChild>
                <w:div w:id="1680158373">
                  <w:marLeft w:val="0"/>
                  <w:marRight w:val="0"/>
                  <w:marTop w:val="0"/>
                  <w:marBottom w:val="0"/>
                  <w:divBdr>
                    <w:top w:val="none" w:sz="0" w:space="0" w:color="auto"/>
                    <w:left w:val="none" w:sz="0" w:space="0" w:color="auto"/>
                    <w:bottom w:val="none" w:sz="0" w:space="0" w:color="auto"/>
                    <w:right w:val="none" w:sz="0" w:space="0" w:color="auto"/>
                  </w:divBdr>
                  <w:divsChild>
                    <w:div w:id="13885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6103">
              <w:marLeft w:val="0"/>
              <w:marRight w:val="0"/>
              <w:marTop w:val="0"/>
              <w:marBottom w:val="0"/>
              <w:divBdr>
                <w:top w:val="none" w:sz="0" w:space="0" w:color="auto"/>
                <w:left w:val="none" w:sz="0" w:space="0" w:color="auto"/>
                <w:bottom w:val="none" w:sz="0" w:space="0" w:color="auto"/>
                <w:right w:val="none" w:sz="0" w:space="0" w:color="auto"/>
              </w:divBdr>
              <w:divsChild>
                <w:div w:id="913852745">
                  <w:marLeft w:val="0"/>
                  <w:marRight w:val="0"/>
                  <w:marTop w:val="0"/>
                  <w:marBottom w:val="0"/>
                  <w:divBdr>
                    <w:top w:val="none" w:sz="0" w:space="0" w:color="auto"/>
                    <w:left w:val="none" w:sz="0" w:space="0" w:color="auto"/>
                    <w:bottom w:val="none" w:sz="0" w:space="0" w:color="auto"/>
                    <w:right w:val="none" w:sz="0" w:space="0" w:color="auto"/>
                  </w:divBdr>
                  <w:divsChild>
                    <w:div w:id="137010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884927">
      <w:bodyDiv w:val="1"/>
      <w:marLeft w:val="0"/>
      <w:marRight w:val="0"/>
      <w:marTop w:val="0"/>
      <w:marBottom w:val="0"/>
      <w:divBdr>
        <w:top w:val="none" w:sz="0" w:space="0" w:color="auto"/>
        <w:left w:val="none" w:sz="0" w:space="0" w:color="auto"/>
        <w:bottom w:val="none" w:sz="0" w:space="0" w:color="auto"/>
        <w:right w:val="none" w:sz="0" w:space="0" w:color="auto"/>
      </w:divBdr>
    </w:div>
    <w:div w:id="850988439">
      <w:bodyDiv w:val="1"/>
      <w:marLeft w:val="0"/>
      <w:marRight w:val="0"/>
      <w:marTop w:val="0"/>
      <w:marBottom w:val="0"/>
      <w:divBdr>
        <w:top w:val="none" w:sz="0" w:space="0" w:color="auto"/>
        <w:left w:val="none" w:sz="0" w:space="0" w:color="auto"/>
        <w:bottom w:val="none" w:sz="0" w:space="0" w:color="auto"/>
        <w:right w:val="none" w:sz="0" w:space="0" w:color="auto"/>
      </w:divBdr>
    </w:div>
    <w:div w:id="1204633372">
      <w:bodyDiv w:val="1"/>
      <w:marLeft w:val="0"/>
      <w:marRight w:val="0"/>
      <w:marTop w:val="0"/>
      <w:marBottom w:val="0"/>
      <w:divBdr>
        <w:top w:val="none" w:sz="0" w:space="0" w:color="auto"/>
        <w:left w:val="none" w:sz="0" w:space="0" w:color="auto"/>
        <w:bottom w:val="none" w:sz="0" w:space="0" w:color="auto"/>
        <w:right w:val="none" w:sz="0" w:space="0" w:color="auto"/>
      </w:divBdr>
    </w:div>
    <w:div w:id="1295713566">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699812123">
      <w:bodyDiv w:val="1"/>
      <w:marLeft w:val="0"/>
      <w:marRight w:val="0"/>
      <w:marTop w:val="0"/>
      <w:marBottom w:val="0"/>
      <w:divBdr>
        <w:top w:val="none" w:sz="0" w:space="0" w:color="auto"/>
        <w:left w:val="none" w:sz="0" w:space="0" w:color="auto"/>
        <w:bottom w:val="none" w:sz="0" w:space="0" w:color="auto"/>
        <w:right w:val="none" w:sz="0" w:space="0" w:color="auto"/>
      </w:divBdr>
    </w:div>
    <w:div w:id="1704671693">
      <w:bodyDiv w:val="1"/>
      <w:marLeft w:val="0"/>
      <w:marRight w:val="0"/>
      <w:marTop w:val="0"/>
      <w:marBottom w:val="0"/>
      <w:divBdr>
        <w:top w:val="none" w:sz="0" w:space="0" w:color="auto"/>
        <w:left w:val="none" w:sz="0" w:space="0" w:color="auto"/>
        <w:bottom w:val="none" w:sz="0" w:space="0" w:color="auto"/>
        <w:right w:val="none" w:sz="0" w:space="0" w:color="auto"/>
      </w:divBdr>
    </w:div>
    <w:div w:id="1781021794">
      <w:bodyDiv w:val="1"/>
      <w:marLeft w:val="0"/>
      <w:marRight w:val="0"/>
      <w:marTop w:val="0"/>
      <w:marBottom w:val="0"/>
      <w:divBdr>
        <w:top w:val="none" w:sz="0" w:space="0" w:color="auto"/>
        <w:left w:val="none" w:sz="0" w:space="0" w:color="auto"/>
        <w:bottom w:val="none" w:sz="0" w:space="0" w:color="auto"/>
        <w:right w:val="none" w:sz="0" w:space="0" w:color="auto"/>
      </w:divBdr>
    </w:div>
    <w:div w:id="1810785862">
      <w:bodyDiv w:val="1"/>
      <w:marLeft w:val="0"/>
      <w:marRight w:val="0"/>
      <w:marTop w:val="0"/>
      <w:marBottom w:val="0"/>
      <w:divBdr>
        <w:top w:val="none" w:sz="0" w:space="0" w:color="auto"/>
        <w:left w:val="none" w:sz="0" w:space="0" w:color="auto"/>
        <w:bottom w:val="none" w:sz="0" w:space="0" w:color="auto"/>
        <w:right w:val="none" w:sz="0" w:space="0" w:color="auto"/>
      </w:divBdr>
    </w:div>
    <w:div w:id="1900743125">
      <w:bodyDiv w:val="1"/>
      <w:marLeft w:val="0"/>
      <w:marRight w:val="0"/>
      <w:marTop w:val="0"/>
      <w:marBottom w:val="0"/>
      <w:divBdr>
        <w:top w:val="none" w:sz="0" w:space="0" w:color="auto"/>
        <w:left w:val="none" w:sz="0" w:space="0" w:color="auto"/>
        <w:bottom w:val="none" w:sz="0" w:space="0" w:color="auto"/>
        <w:right w:val="none" w:sz="0" w:space="0" w:color="auto"/>
      </w:divBdr>
    </w:div>
    <w:div w:id="193693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1110</Words>
  <Characters>6107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YLIA   JAMILE OCHOA GUTIERREZ</cp:lastModifiedBy>
  <cp:revision>3</cp:revision>
  <dcterms:created xsi:type="dcterms:W3CDTF">2025-03-18T21:52:00Z</dcterms:created>
  <dcterms:modified xsi:type="dcterms:W3CDTF">2025-03-19T19:58:00Z</dcterms:modified>
</cp:coreProperties>
</file>