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A3EEA4">
      <w:pPr>
        <w:spacing w:before="0" w:after="160" w:line="264" w:lineRule="auto"/>
      </w:pPr>
      <w:r>
        <w:rPr>
          <w:rFonts w:ascii="Calibri" w:hAnsi="Calibri" w:eastAsia="微软雅黑"/>
          <w:b/>
          <w:color w:val="2E74B5"/>
          <w:sz w:val="24"/>
        </w:rPr>
        <w:t>项目说明文档</w:t>
      </w:r>
    </w:p>
    <w:p w14:paraId="7FFD382C">
      <w:pPr>
        <w:spacing w:before="0" w:after="80" w:line="264" w:lineRule="auto"/>
      </w:pPr>
      <w:r>
        <w:rPr>
          <w:rFonts w:ascii="Calibri" w:hAnsi="Calibri" w:eastAsia="微软雅黑"/>
          <w:b/>
          <w:color w:val="17212B"/>
          <w:sz w:val="48"/>
        </w:rPr>
        <w:t>在线题库自动组卷系统</w:t>
      </w:r>
    </w:p>
    <w:p w14:paraId="5D2FF230">
      <w:pPr>
        <w:spacing w:before="0" w:after="280" w:line="264" w:lineRule="auto"/>
      </w:pPr>
      <w:r>
        <w:rPr>
          <w:rFonts w:ascii="Calibri" w:hAnsi="Calibri" w:eastAsia="微软雅黑"/>
          <w:b w:val="0"/>
          <w:color w:val="64707D"/>
          <w:sz w:val="24"/>
        </w:rPr>
        <w:t>面向教师题库建设、自动组卷、学生在线考试与成绩分析的轻量化教学辅助系统。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61C4A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2F4F7"/>
            <w:vAlign w:val="center"/>
          </w:tcPr>
          <w:p w14:paraId="7DF20276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项目项</w:t>
            </w:r>
          </w:p>
        </w:tc>
        <w:tc>
          <w:tcPr>
            <w:tcW w:w="7160" w:type="dxa"/>
            <w:shd w:val="clear" w:color="auto" w:fill="F2F4F7"/>
            <w:vAlign w:val="center"/>
          </w:tcPr>
          <w:p w14:paraId="433446DC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内容</w:t>
            </w:r>
          </w:p>
        </w:tc>
      </w:tr>
      <w:tr w14:paraId="5BC99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vAlign w:val="center"/>
          </w:tcPr>
          <w:p w14:paraId="1FED0657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项目类型</w:t>
            </w:r>
          </w:p>
        </w:tc>
        <w:tc>
          <w:tcPr>
            <w:tcW w:w="7160" w:type="dxa"/>
            <w:vAlign w:val="center"/>
          </w:tcPr>
          <w:p w14:paraId="23EE45C2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软件编程 / 网站 / 数据分析</w:t>
            </w:r>
          </w:p>
        </w:tc>
      </w:tr>
      <w:tr w14:paraId="44B1A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vAlign w:val="center"/>
          </w:tcPr>
          <w:p w14:paraId="788F1AB6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当前阶段</w:t>
            </w:r>
          </w:p>
        </w:tc>
        <w:tc>
          <w:tcPr>
            <w:tcW w:w="7160" w:type="dxa"/>
            <w:vAlign w:val="center"/>
          </w:tcPr>
          <w:p w14:paraId="08610AF3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核心功能已完成，进入最终文档与答辩材料整理阶段</w:t>
            </w:r>
          </w:p>
        </w:tc>
      </w:tr>
      <w:tr w14:paraId="64FBE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vAlign w:val="center"/>
          </w:tcPr>
          <w:p w14:paraId="4E704281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技术路线</w:t>
            </w:r>
          </w:p>
        </w:tc>
        <w:tc>
          <w:tcPr>
            <w:tcW w:w="7160" w:type="dxa"/>
            <w:vAlign w:val="center"/>
          </w:tcPr>
          <w:p w14:paraId="64A7AE44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Python Flask + SQLite + HTML/CSS + 原生 JavaScript</w:t>
            </w:r>
          </w:p>
        </w:tc>
      </w:tr>
      <w:tr w14:paraId="7B2AF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vAlign w:val="center"/>
          </w:tcPr>
          <w:p w14:paraId="3A047DE7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运行方式</w:t>
            </w:r>
          </w:p>
        </w:tc>
        <w:tc>
          <w:tcPr>
            <w:tcW w:w="7160" w:type="dxa"/>
            <w:vAlign w:val="center"/>
          </w:tcPr>
          <w:p w14:paraId="5BE925FB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本机浏览器访问，也支持同一 Wi-Fi 下手机访问</w:t>
            </w:r>
          </w:p>
        </w:tc>
      </w:tr>
      <w:tr w14:paraId="37850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vAlign w:val="center"/>
          </w:tcPr>
          <w:p w14:paraId="375BFCC0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更新时间</w:t>
            </w:r>
          </w:p>
        </w:tc>
        <w:tc>
          <w:tcPr>
            <w:tcW w:w="7160" w:type="dxa"/>
            <w:vAlign w:val="center"/>
          </w:tcPr>
          <w:p w14:paraId="42B770A1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2026 年 8 月 29 日</w:t>
            </w:r>
          </w:p>
        </w:tc>
      </w:tr>
    </w:tbl>
    <w:p w14:paraId="36A9AF67">
      <w:pPr>
        <w:spacing w:before="0" w:after="40" w:line="264" w:lineRule="auto"/>
      </w:pPr>
    </w:p>
    <w:p w14:paraId="38C024C4">
      <w:pPr>
        <w:pStyle w:val="3"/>
        <w:spacing w:before="320" w:after="160" w:line="264" w:lineRule="auto"/>
      </w:pPr>
      <w:r>
        <w:rPr>
          <w:rFonts w:ascii="Calibri" w:hAnsi="Calibri" w:eastAsia="微软雅黑"/>
          <w:b/>
          <w:color w:val="2E74B5"/>
          <w:sz w:val="32"/>
        </w:rPr>
        <w:t>1. 项目概述</w:t>
      </w:r>
    </w:p>
    <w:p w14:paraId="256CEA7D">
      <w:pPr>
        <w:spacing w:before="0" w:after="120" w:line="264" w:lineRule="auto"/>
      </w:pPr>
      <w:r>
        <w:rPr>
          <w:rFonts w:ascii="Calibri" w:hAnsi="Calibri" w:eastAsia="微软雅黑"/>
          <w:b w:val="0"/>
          <w:color w:val="17212B"/>
          <w:sz w:val="22"/>
        </w:rPr>
        <w:t>本项目围绕课程练习、阶段测验和学生自测场景，构建在线题库自动组卷系统。系统将题目按科目、章节、题型和难度结构化管理，教师可以按规则自动生成试卷，并在预览阶段人工更换题目；学生端完成在线作答后，系统自动评分并形成错题记录和成绩分析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2B52B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</w:tcPr>
          <w:p w14:paraId="7DE2CC42">
            <w:pPr>
              <w:spacing w:before="0" w:after="60" w:line="264" w:lineRule="auto"/>
            </w:pPr>
            <w:r>
              <w:rPr>
                <w:rFonts w:ascii="Calibri" w:hAnsi="Calibri" w:eastAsia="微软雅黑"/>
                <w:b/>
                <w:color w:val="1F4D78"/>
                <w:sz w:val="22"/>
              </w:rPr>
              <w:t>核心闭环</w:t>
            </w:r>
          </w:p>
          <w:p w14:paraId="61535A87">
            <w:pPr>
              <w:spacing w:before="0" w:after="0" w:line="264" w:lineRule="auto"/>
            </w:pPr>
            <w:r>
              <w:rPr>
                <w:rFonts w:ascii="Calibri" w:hAnsi="Calibri" w:eastAsia="微软雅黑"/>
                <w:color w:val="17212B"/>
                <w:sz w:val="21"/>
              </w:rPr>
              <w:t>题库建设 -&gt; 自动组卷 -&gt; 人工预览换题 -&gt; 在线考试 -&gt; 自动评分 -&gt; 错题复盘 -&gt; 成绩分析。</w:t>
            </w:r>
          </w:p>
        </w:tc>
      </w:tr>
    </w:tbl>
    <w:p w14:paraId="11243D5F">
      <w:pPr>
        <w:spacing w:before="0" w:after="40" w:line="264" w:lineRule="auto"/>
      </w:pPr>
    </w:p>
    <w:p w14:paraId="41B8476D">
      <w:pPr>
        <w:pStyle w:val="3"/>
        <w:spacing w:before="320" w:after="160" w:line="264" w:lineRule="auto"/>
      </w:pPr>
      <w:r>
        <w:rPr>
          <w:rFonts w:ascii="Calibri" w:hAnsi="Calibri" w:eastAsia="微软雅黑"/>
          <w:b/>
          <w:color w:val="2E74B5"/>
          <w:sz w:val="32"/>
        </w:rPr>
        <w:t>2. 已完成功能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5360"/>
        <w:gridCol w:w="2500"/>
      </w:tblGrid>
      <w:tr w14:paraId="5FFE8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shd w:val="clear" w:color="auto" w:fill="F2F4F7"/>
            <w:vAlign w:val="center"/>
          </w:tcPr>
          <w:p w14:paraId="2E3AF08F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模块</w:t>
            </w:r>
          </w:p>
        </w:tc>
        <w:tc>
          <w:tcPr>
            <w:tcW w:w="5360" w:type="dxa"/>
            <w:shd w:val="clear" w:color="auto" w:fill="F2F4F7"/>
            <w:vAlign w:val="center"/>
          </w:tcPr>
          <w:p w14:paraId="344BB833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已实现内容</w:t>
            </w:r>
          </w:p>
        </w:tc>
        <w:tc>
          <w:tcPr>
            <w:tcW w:w="2500" w:type="dxa"/>
            <w:shd w:val="clear" w:color="auto" w:fill="F2F4F7"/>
            <w:vAlign w:val="center"/>
          </w:tcPr>
          <w:p w14:paraId="7A6BF5E8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验收要点</w:t>
            </w:r>
          </w:p>
        </w:tc>
      </w:tr>
      <w:tr w14:paraId="797E6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vAlign w:val="center"/>
          </w:tcPr>
          <w:p w14:paraId="7D0D329C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用户与权限</w:t>
            </w:r>
          </w:p>
        </w:tc>
        <w:tc>
          <w:tcPr>
            <w:tcW w:w="5360" w:type="dxa"/>
            <w:vAlign w:val="center"/>
          </w:tcPr>
          <w:p w14:paraId="7B322AE6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教师/学生登录、注册、用户名维护、密码修改。</w:t>
            </w:r>
          </w:p>
        </w:tc>
        <w:tc>
          <w:tcPr>
            <w:tcW w:w="2500" w:type="dxa"/>
            <w:vAlign w:val="center"/>
          </w:tcPr>
          <w:p w14:paraId="76AA9097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学生和教师登录后看到的入口不同。</w:t>
            </w:r>
          </w:p>
        </w:tc>
      </w:tr>
      <w:tr w14:paraId="7528B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vAlign w:val="center"/>
          </w:tcPr>
          <w:p w14:paraId="77C1DFBE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题库管理</w:t>
            </w:r>
          </w:p>
        </w:tc>
        <w:tc>
          <w:tcPr>
            <w:tcW w:w="5360" w:type="dxa"/>
            <w:vAlign w:val="center"/>
          </w:tcPr>
          <w:p w14:paraId="303178D6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维护科目、章节、题型、难度、选项、答案和解析，支持 CSV/Excel 批量导入。</w:t>
            </w:r>
          </w:p>
        </w:tc>
        <w:tc>
          <w:tcPr>
            <w:tcW w:w="2500" w:type="dxa"/>
            <w:vAlign w:val="center"/>
          </w:tcPr>
          <w:p w14:paraId="6589F50B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选择题、判断题、填空题字段完整。</w:t>
            </w:r>
          </w:p>
        </w:tc>
      </w:tr>
      <w:tr w14:paraId="1AC85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vAlign w:val="center"/>
          </w:tcPr>
          <w:p w14:paraId="6FBE2014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班级系统</w:t>
            </w:r>
          </w:p>
        </w:tc>
        <w:tc>
          <w:tcPr>
            <w:tcW w:w="5360" w:type="dxa"/>
            <w:vAlign w:val="center"/>
          </w:tcPr>
          <w:p w14:paraId="3D54C7B0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教师创建班级、添加学生、批量导入学生，一份试卷可发布多个班级。</w:t>
            </w:r>
          </w:p>
        </w:tc>
        <w:tc>
          <w:tcPr>
            <w:tcW w:w="2500" w:type="dxa"/>
            <w:vAlign w:val="center"/>
          </w:tcPr>
          <w:p w14:paraId="1573DA0A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学生只显示本班试卷。</w:t>
            </w:r>
          </w:p>
        </w:tc>
      </w:tr>
      <w:tr w14:paraId="5C5B7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vAlign w:val="center"/>
          </w:tcPr>
          <w:p w14:paraId="6C7D4CB2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自动组卷</w:t>
            </w:r>
          </w:p>
        </w:tc>
        <w:tc>
          <w:tcPr>
            <w:tcW w:w="5360" w:type="dxa"/>
            <w:vAlign w:val="center"/>
          </w:tcPr>
          <w:p w14:paraId="00FBCF17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按科目、章节、题型、难度、分值、考试时长和限做次数抽题。</w:t>
            </w:r>
          </w:p>
        </w:tc>
        <w:tc>
          <w:tcPr>
            <w:tcW w:w="2500" w:type="dxa"/>
            <w:vAlign w:val="center"/>
          </w:tcPr>
          <w:p w14:paraId="111E6B22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生成新试卷必须选择发布班级。</w:t>
            </w:r>
          </w:p>
        </w:tc>
      </w:tr>
      <w:tr w14:paraId="64E2B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vAlign w:val="center"/>
          </w:tcPr>
          <w:p w14:paraId="56687E9E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预览换题</w:t>
            </w:r>
          </w:p>
        </w:tc>
        <w:tc>
          <w:tcPr>
            <w:tcW w:w="5360" w:type="dxa"/>
            <w:vAlign w:val="center"/>
          </w:tcPr>
          <w:p w14:paraId="41F8D38C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生成前先预览，右侧列出同类型候选题，可按简单到困难更换。</w:t>
            </w:r>
          </w:p>
        </w:tc>
        <w:tc>
          <w:tcPr>
            <w:tcW w:w="2500" w:type="dxa"/>
            <w:vAlign w:val="center"/>
          </w:tcPr>
          <w:p w14:paraId="527FE629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换题后再生成正式试卷。</w:t>
            </w:r>
          </w:p>
        </w:tc>
      </w:tr>
      <w:tr w14:paraId="1BE70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vAlign w:val="center"/>
          </w:tcPr>
          <w:p w14:paraId="50645B86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学生考试</w:t>
            </w:r>
          </w:p>
        </w:tc>
        <w:tc>
          <w:tcPr>
            <w:tcW w:w="5360" w:type="dxa"/>
            <w:vAlign w:val="center"/>
          </w:tcPr>
          <w:p w14:paraId="43F4E04A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学生只能开始考试，提交前不能查看答案，支持答题卡和倒计时。</w:t>
            </w:r>
          </w:p>
        </w:tc>
        <w:tc>
          <w:tcPr>
            <w:tcW w:w="2500" w:type="dxa"/>
            <w:vAlign w:val="center"/>
          </w:tcPr>
          <w:p w14:paraId="4DA47BD4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不同题型对应不同作答控件。</w:t>
            </w:r>
          </w:p>
        </w:tc>
      </w:tr>
      <w:tr w14:paraId="4FB59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vAlign w:val="center"/>
          </w:tcPr>
          <w:p w14:paraId="312BA370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成绩与分析</w:t>
            </w:r>
          </w:p>
        </w:tc>
        <w:tc>
          <w:tcPr>
            <w:tcW w:w="5360" w:type="dxa"/>
            <w:vAlign w:val="center"/>
          </w:tcPr>
          <w:p w14:paraId="35F99EF7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成绩列表、筛选、正确率、班级筛选、能力雷达图和成绩趋势图。</w:t>
            </w:r>
          </w:p>
        </w:tc>
        <w:tc>
          <w:tcPr>
            <w:tcW w:w="2500" w:type="dxa"/>
            <w:vAlign w:val="center"/>
          </w:tcPr>
          <w:p w14:paraId="41474EFD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教师可查看学生学情详情，学生可查看个人分析。</w:t>
            </w:r>
          </w:p>
        </w:tc>
      </w:tr>
      <w:tr w14:paraId="1DCF3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vAlign w:val="center"/>
          </w:tcPr>
          <w:p w14:paraId="307FF68B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导出与访问</w:t>
            </w:r>
          </w:p>
        </w:tc>
        <w:tc>
          <w:tcPr>
            <w:tcW w:w="5360" w:type="dxa"/>
            <w:vAlign w:val="center"/>
          </w:tcPr>
          <w:p w14:paraId="25B0E216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教师可导出 Word/PDF，同一 Wi-Fi 下手机可访问。</w:t>
            </w:r>
          </w:p>
        </w:tc>
        <w:tc>
          <w:tcPr>
            <w:tcW w:w="2500" w:type="dxa"/>
            <w:vAlign w:val="center"/>
          </w:tcPr>
          <w:p w14:paraId="5D2161CB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适合课堂</w:t>
            </w:r>
            <w:r>
              <w:rPr>
                <w:rFonts w:hint="eastAsia"/>
                <w:b w:val="0"/>
                <w:color w:val="17212B"/>
                <w:sz w:val="21"/>
                <w:lang w:val="en-US" w:eastAsia="zh-CN"/>
              </w:rPr>
              <w:t>使用</w:t>
            </w: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。</w:t>
            </w:r>
          </w:p>
        </w:tc>
      </w:tr>
      <w:tr w14:paraId="78F65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vAlign w:val="center"/>
          </w:tcPr>
          <w:p w14:paraId="4EEEF297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界面美化</w:t>
            </w:r>
          </w:p>
        </w:tc>
        <w:tc>
          <w:tcPr>
            <w:tcW w:w="5360" w:type="dxa"/>
            <w:vAlign w:val="center"/>
          </w:tcPr>
          <w:p w14:paraId="58987732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登录页校园背景，登录后页面统一校园背景和玻璃磨砂效果。</w:t>
            </w:r>
          </w:p>
        </w:tc>
        <w:tc>
          <w:tcPr>
            <w:tcW w:w="2500" w:type="dxa"/>
            <w:vAlign w:val="center"/>
          </w:tcPr>
          <w:p w14:paraId="0E36B3DB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整体风格贴合工科展示。</w:t>
            </w:r>
          </w:p>
        </w:tc>
      </w:tr>
    </w:tbl>
    <w:p w14:paraId="6C3E4A45">
      <w:pPr>
        <w:spacing w:before="0" w:after="40" w:line="264" w:lineRule="auto"/>
      </w:pPr>
    </w:p>
    <w:p w14:paraId="4AE78703">
      <w:pPr>
        <w:pStyle w:val="3"/>
        <w:spacing w:before="320" w:after="160" w:line="264" w:lineRule="auto"/>
      </w:pPr>
      <w:r>
        <w:rPr>
          <w:rFonts w:ascii="Calibri" w:hAnsi="Calibri" w:eastAsia="微软雅黑"/>
          <w:b/>
          <w:color w:val="2E74B5"/>
          <w:sz w:val="32"/>
        </w:rPr>
        <w:t>3. 数据与题库现状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046F5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vAlign w:val="center"/>
          </w:tcPr>
          <w:p w14:paraId="1ACABD54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科目</w:t>
            </w:r>
          </w:p>
        </w:tc>
        <w:tc>
          <w:tcPr>
            <w:tcW w:w="4680" w:type="dxa"/>
            <w:shd w:val="clear" w:color="auto" w:fill="F2F4F7"/>
            <w:vAlign w:val="center"/>
          </w:tcPr>
          <w:p w14:paraId="6E32AAD1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题目数量</w:t>
            </w:r>
          </w:p>
        </w:tc>
      </w:tr>
      <w:tr w14:paraId="6521E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vAlign w:val="center"/>
          </w:tcPr>
          <w:p w14:paraId="38798F2A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英语</w:t>
            </w:r>
          </w:p>
        </w:tc>
        <w:tc>
          <w:tcPr>
            <w:tcW w:w="4680" w:type="dxa"/>
            <w:vAlign w:val="center"/>
          </w:tcPr>
          <w:p w14:paraId="4DA28C01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30</w:t>
            </w:r>
          </w:p>
        </w:tc>
      </w:tr>
      <w:tr w14:paraId="0CA92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vAlign w:val="center"/>
          </w:tcPr>
          <w:p w14:paraId="05312F95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计算机基础</w:t>
            </w:r>
          </w:p>
        </w:tc>
        <w:tc>
          <w:tcPr>
            <w:tcW w:w="4680" w:type="dxa"/>
            <w:vAlign w:val="center"/>
          </w:tcPr>
          <w:p w14:paraId="7700CFC8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28</w:t>
            </w:r>
          </w:p>
        </w:tc>
      </w:tr>
      <w:tr w14:paraId="70227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vAlign w:val="center"/>
          </w:tcPr>
          <w:p w14:paraId="593CEE73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高等数学</w:t>
            </w:r>
          </w:p>
        </w:tc>
        <w:tc>
          <w:tcPr>
            <w:tcW w:w="4680" w:type="dxa"/>
            <w:vAlign w:val="center"/>
          </w:tcPr>
          <w:p w14:paraId="6D1746E4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31</w:t>
            </w:r>
          </w:p>
        </w:tc>
      </w:tr>
    </w:tbl>
    <w:p w14:paraId="5C2CA4C2">
      <w:pPr>
        <w:spacing w:before="0" w:after="40" w:line="264" w:lineRule="auto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0"/>
        <w:gridCol w:w="5860"/>
      </w:tblGrid>
      <w:tr w14:paraId="5DC3E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  <w:shd w:val="clear" w:color="auto" w:fill="F2F4F7"/>
            <w:vAlign w:val="center"/>
          </w:tcPr>
          <w:p w14:paraId="6FD3D8C3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统计项</w:t>
            </w:r>
          </w:p>
        </w:tc>
        <w:tc>
          <w:tcPr>
            <w:tcW w:w="5860" w:type="dxa"/>
            <w:shd w:val="clear" w:color="auto" w:fill="F2F4F7"/>
            <w:vAlign w:val="center"/>
          </w:tcPr>
          <w:p w14:paraId="2F892DFA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当前数量</w:t>
            </w:r>
          </w:p>
        </w:tc>
      </w:tr>
      <w:tr w14:paraId="0C6B7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  <w:vAlign w:val="center"/>
          </w:tcPr>
          <w:p w14:paraId="5E2F0B62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题库总量</w:t>
            </w:r>
          </w:p>
        </w:tc>
        <w:tc>
          <w:tcPr>
            <w:tcW w:w="5860" w:type="dxa"/>
            <w:vAlign w:val="center"/>
          </w:tcPr>
          <w:p w14:paraId="7F7603F6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89</w:t>
            </w:r>
          </w:p>
        </w:tc>
      </w:tr>
      <w:tr w14:paraId="58A60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  <w:vAlign w:val="center"/>
          </w:tcPr>
          <w:p w14:paraId="17665404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已生成试卷</w:t>
            </w:r>
          </w:p>
        </w:tc>
        <w:tc>
          <w:tcPr>
            <w:tcW w:w="5860" w:type="dxa"/>
            <w:vAlign w:val="center"/>
          </w:tcPr>
          <w:p w14:paraId="5B87E9B7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9</w:t>
            </w:r>
          </w:p>
        </w:tc>
      </w:tr>
      <w:tr w14:paraId="0FCFC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  <w:vAlign w:val="center"/>
          </w:tcPr>
          <w:p w14:paraId="349E0319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考试记录</w:t>
            </w:r>
          </w:p>
        </w:tc>
        <w:tc>
          <w:tcPr>
            <w:tcW w:w="5860" w:type="dxa"/>
            <w:vAlign w:val="center"/>
          </w:tcPr>
          <w:p w14:paraId="724ED9ED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13</w:t>
            </w:r>
          </w:p>
        </w:tc>
      </w:tr>
      <w:tr w14:paraId="4B4D8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  <w:vAlign w:val="center"/>
          </w:tcPr>
          <w:p w14:paraId="0E66E2DA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班级数量</w:t>
            </w:r>
          </w:p>
        </w:tc>
        <w:tc>
          <w:tcPr>
            <w:tcW w:w="5860" w:type="dxa"/>
            <w:vAlign w:val="center"/>
          </w:tcPr>
          <w:p w14:paraId="41C2BBF8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1</w:t>
            </w:r>
          </w:p>
        </w:tc>
      </w:tr>
      <w:tr w14:paraId="20F43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  <w:vAlign w:val="center"/>
          </w:tcPr>
          <w:p w14:paraId="3D31618F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默认教师账号</w:t>
            </w:r>
          </w:p>
        </w:tc>
        <w:tc>
          <w:tcPr>
            <w:tcW w:w="5860" w:type="dxa"/>
            <w:vAlign w:val="center"/>
          </w:tcPr>
          <w:p w14:paraId="6725C4BB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teacher / teacher123</w:t>
            </w:r>
          </w:p>
        </w:tc>
      </w:tr>
      <w:tr w14:paraId="3F257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  <w:vAlign w:val="center"/>
          </w:tcPr>
          <w:p w14:paraId="0161F827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默认学生账号</w:t>
            </w:r>
          </w:p>
        </w:tc>
        <w:tc>
          <w:tcPr>
            <w:tcW w:w="5860" w:type="dxa"/>
            <w:vAlign w:val="center"/>
          </w:tcPr>
          <w:p w14:paraId="17BD6927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student / student123</w:t>
            </w:r>
          </w:p>
        </w:tc>
      </w:tr>
    </w:tbl>
    <w:p w14:paraId="663F5EE6">
      <w:pPr>
        <w:spacing w:before="0" w:after="40" w:line="264" w:lineRule="auto"/>
      </w:pPr>
    </w:p>
    <w:p w14:paraId="5B03BA2B">
      <w:pPr>
        <w:pStyle w:val="3"/>
        <w:spacing w:before="320" w:after="160" w:line="264" w:lineRule="auto"/>
      </w:pPr>
      <w:r>
        <w:rPr>
          <w:rFonts w:ascii="Calibri" w:hAnsi="Calibri" w:eastAsia="微软雅黑"/>
          <w:b/>
          <w:color w:val="2E74B5"/>
          <w:sz w:val="32"/>
        </w:rPr>
        <w:t>4. 角色操作流程</w:t>
      </w:r>
    </w:p>
    <w:p w14:paraId="160F8D6A">
      <w:pPr>
        <w:pStyle w:val="4"/>
        <w:spacing w:before="240" w:after="120" w:line="264" w:lineRule="auto"/>
      </w:pPr>
      <w:r>
        <w:rPr>
          <w:rFonts w:ascii="Calibri" w:hAnsi="Calibri" w:eastAsia="微软雅黑"/>
          <w:b/>
          <w:color w:val="2E74B5"/>
          <w:sz w:val="26"/>
        </w:rPr>
        <w:t>4.1 教师端流程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300"/>
        <w:gridCol w:w="6160"/>
      </w:tblGrid>
      <w:tr w14:paraId="5D075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2F4F7"/>
            <w:vAlign w:val="center"/>
          </w:tcPr>
          <w:p w14:paraId="497A1220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步骤</w:t>
            </w:r>
          </w:p>
        </w:tc>
        <w:tc>
          <w:tcPr>
            <w:tcW w:w="2300" w:type="dxa"/>
            <w:shd w:val="clear" w:color="auto" w:fill="F2F4F7"/>
            <w:vAlign w:val="center"/>
          </w:tcPr>
          <w:p w14:paraId="19FFB9D5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</w:t>
            </w:r>
          </w:p>
        </w:tc>
        <w:tc>
          <w:tcPr>
            <w:tcW w:w="6160" w:type="dxa"/>
            <w:shd w:val="clear" w:color="auto" w:fill="F2F4F7"/>
            <w:vAlign w:val="center"/>
          </w:tcPr>
          <w:p w14:paraId="3EE72D5E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说明</w:t>
            </w:r>
          </w:p>
        </w:tc>
      </w:tr>
      <w:tr w14:paraId="7AA52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Align w:val="center"/>
          </w:tcPr>
          <w:p w14:paraId="2375FCF9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1</w:t>
            </w:r>
          </w:p>
        </w:tc>
        <w:tc>
          <w:tcPr>
            <w:tcW w:w="2300" w:type="dxa"/>
            <w:vAlign w:val="center"/>
          </w:tcPr>
          <w:p w14:paraId="54C28FC5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登录教师账号</w:t>
            </w:r>
          </w:p>
        </w:tc>
        <w:tc>
          <w:tcPr>
            <w:tcW w:w="6160" w:type="dxa"/>
            <w:vAlign w:val="center"/>
          </w:tcPr>
          <w:p w14:paraId="1981D129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进入题库、试卷、成绩、分析和自动组卷入口。</w:t>
            </w:r>
          </w:p>
        </w:tc>
      </w:tr>
      <w:tr w14:paraId="75F2A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Align w:val="center"/>
          </w:tcPr>
          <w:p w14:paraId="36D7A8A0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2</w:t>
            </w:r>
          </w:p>
        </w:tc>
        <w:tc>
          <w:tcPr>
            <w:tcW w:w="2300" w:type="dxa"/>
            <w:vAlign w:val="center"/>
          </w:tcPr>
          <w:p w14:paraId="5A0BF142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维护题库</w:t>
            </w:r>
          </w:p>
        </w:tc>
        <w:tc>
          <w:tcPr>
            <w:tcW w:w="6160" w:type="dxa"/>
            <w:vAlign w:val="center"/>
          </w:tcPr>
          <w:p w14:paraId="2EC3952F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可新增、编辑、删除题目，维护答案和解析。</w:t>
            </w:r>
          </w:p>
        </w:tc>
      </w:tr>
      <w:tr w14:paraId="114E6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Align w:val="center"/>
          </w:tcPr>
          <w:p w14:paraId="4777EC86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3</w:t>
            </w:r>
          </w:p>
        </w:tc>
        <w:tc>
          <w:tcPr>
            <w:tcW w:w="2300" w:type="dxa"/>
            <w:vAlign w:val="center"/>
          </w:tcPr>
          <w:p w14:paraId="3B1FCA9D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管理班级</w:t>
            </w:r>
          </w:p>
        </w:tc>
        <w:tc>
          <w:tcPr>
            <w:tcW w:w="6160" w:type="dxa"/>
            <w:vAlign w:val="center"/>
          </w:tcPr>
          <w:p w14:paraId="77511B04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创建班级，添加学生或批量导入学生。</w:t>
            </w:r>
          </w:p>
        </w:tc>
      </w:tr>
      <w:tr w14:paraId="3199F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Align w:val="center"/>
          </w:tcPr>
          <w:p w14:paraId="3A2EE068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4</w:t>
            </w:r>
          </w:p>
        </w:tc>
        <w:tc>
          <w:tcPr>
            <w:tcW w:w="2300" w:type="dxa"/>
            <w:vAlign w:val="center"/>
          </w:tcPr>
          <w:p w14:paraId="1B074C80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自动组卷</w:t>
            </w:r>
          </w:p>
        </w:tc>
        <w:tc>
          <w:tcPr>
            <w:tcW w:w="6160" w:type="dxa"/>
            <w:vAlign w:val="center"/>
          </w:tcPr>
          <w:p w14:paraId="296D9118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选择科目、规则、考试时长和限做次数，先预览试卷。</w:t>
            </w:r>
          </w:p>
        </w:tc>
      </w:tr>
      <w:tr w14:paraId="754C8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Align w:val="center"/>
          </w:tcPr>
          <w:p w14:paraId="465285EE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5</w:t>
            </w:r>
          </w:p>
        </w:tc>
        <w:tc>
          <w:tcPr>
            <w:tcW w:w="2300" w:type="dxa"/>
            <w:vAlign w:val="center"/>
          </w:tcPr>
          <w:p w14:paraId="504E1210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发布与换题</w:t>
            </w:r>
          </w:p>
        </w:tc>
        <w:tc>
          <w:tcPr>
            <w:tcW w:w="6160" w:type="dxa"/>
            <w:vAlign w:val="center"/>
          </w:tcPr>
          <w:p w14:paraId="03A0983B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选择发布班级，在右侧候选题中人工替换题目。</w:t>
            </w:r>
          </w:p>
        </w:tc>
      </w:tr>
      <w:tr w14:paraId="5B812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Align w:val="center"/>
          </w:tcPr>
          <w:p w14:paraId="7061B15C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6</w:t>
            </w:r>
          </w:p>
        </w:tc>
        <w:tc>
          <w:tcPr>
            <w:tcW w:w="2300" w:type="dxa"/>
            <w:vAlign w:val="center"/>
          </w:tcPr>
          <w:p w14:paraId="457B4AE4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生成与导出</w:t>
            </w:r>
          </w:p>
        </w:tc>
        <w:tc>
          <w:tcPr>
            <w:tcW w:w="6160" w:type="dxa"/>
            <w:vAlign w:val="center"/>
          </w:tcPr>
          <w:p w14:paraId="272894DA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生成正式试卷，并可导出 Word 或 PDF。</w:t>
            </w:r>
          </w:p>
        </w:tc>
      </w:tr>
      <w:tr w14:paraId="4619C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Align w:val="center"/>
          </w:tcPr>
          <w:p w14:paraId="5C89D9C2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7</w:t>
            </w:r>
          </w:p>
        </w:tc>
        <w:tc>
          <w:tcPr>
            <w:tcW w:w="2300" w:type="dxa"/>
            <w:vAlign w:val="center"/>
          </w:tcPr>
          <w:p w14:paraId="042FEE6A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查看分析</w:t>
            </w:r>
          </w:p>
        </w:tc>
        <w:tc>
          <w:tcPr>
            <w:tcW w:w="6160" w:type="dxa"/>
            <w:vAlign w:val="center"/>
          </w:tcPr>
          <w:p w14:paraId="56F5B6C9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查看班级完成情况、学生成绩和个人学情分析。</w:t>
            </w:r>
          </w:p>
        </w:tc>
      </w:tr>
    </w:tbl>
    <w:p w14:paraId="2EBFB39F">
      <w:pPr>
        <w:spacing w:before="0" w:after="40" w:line="264" w:lineRule="auto"/>
      </w:pPr>
    </w:p>
    <w:p w14:paraId="398B6349">
      <w:pPr>
        <w:pStyle w:val="4"/>
        <w:spacing w:before="240" w:after="120" w:line="264" w:lineRule="auto"/>
      </w:pPr>
      <w:r>
        <w:rPr>
          <w:rFonts w:ascii="Calibri" w:hAnsi="Calibri" w:eastAsia="微软雅黑"/>
          <w:b/>
          <w:color w:val="2E74B5"/>
          <w:sz w:val="26"/>
        </w:rPr>
        <w:t>4.2 学生端流程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300"/>
        <w:gridCol w:w="6160"/>
      </w:tblGrid>
      <w:tr w14:paraId="3644A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2F4F7"/>
            <w:vAlign w:val="center"/>
          </w:tcPr>
          <w:p w14:paraId="20AF08C7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步骤</w:t>
            </w:r>
          </w:p>
        </w:tc>
        <w:tc>
          <w:tcPr>
            <w:tcW w:w="2300" w:type="dxa"/>
            <w:shd w:val="clear" w:color="auto" w:fill="F2F4F7"/>
            <w:vAlign w:val="center"/>
          </w:tcPr>
          <w:p w14:paraId="236DC38B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</w:t>
            </w:r>
          </w:p>
        </w:tc>
        <w:tc>
          <w:tcPr>
            <w:tcW w:w="6160" w:type="dxa"/>
            <w:shd w:val="clear" w:color="auto" w:fill="F2F4F7"/>
            <w:vAlign w:val="center"/>
          </w:tcPr>
          <w:p w14:paraId="4A7FE619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说明</w:t>
            </w:r>
          </w:p>
        </w:tc>
      </w:tr>
      <w:tr w14:paraId="216CE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Align w:val="center"/>
          </w:tcPr>
          <w:p w14:paraId="2C26321A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1</w:t>
            </w:r>
          </w:p>
        </w:tc>
        <w:tc>
          <w:tcPr>
            <w:tcW w:w="2300" w:type="dxa"/>
            <w:vAlign w:val="center"/>
          </w:tcPr>
          <w:p w14:paraId="0A7C60D2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登录学生账号</w:t>
            </w:r>
          </w:p>
        </w:tc>
        <w:tc>
          <w:tcPr>
            <w:tcW w:w="6160" w:type="dxa"/>
            <w:vAlign w:val="center"/>
          </w:tcPr>
          <w:p w14:paraId="470D9A41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进入学生可见页面。</w:t>
            </w:r>
          </w:p>
        </w:tc>
      </w:tr>
      <w:tr w14:paraId="5DBF7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Align w:val="center"/>
          </w:tcPr>
          <w:p w14:paraId="0F57CFEE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2</w:t>
            </w:r>
          </w:p>
        </w:tc>
        <w:tc>
          <w:tcPr>
            <w:tcW w:w="2300" w:type="dxa"/>
            <w:vAlign w:val="center"/>
          </w:tcPr>
          <w:p w14:paraId="36ADC6C3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开始考试</w:t>
            </w:r>
          </w:p>
        </w:tc>
        <w:tc>
          <w:tcPr>
            <w:tcW w:w="6160" w:type="dxa"/>
            <w:vAlign w:val="center"/>
          </w:tcPr>
          <w:p w14:paraId="489B46DF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试卷列表只提供开始考试入口，不能提前看题。</w:t>
            </w:r>
          </w:p>
        </w:tc>
      </w:tr>
      <w:tr w14:paraId="4EF5C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Align w:val="center"/>
          </w:tcPr>
          <w:p w14:paraId="16A4C2C6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3</w:t>
            </w:r>
          </w:p>
        </w:tc>
        <w:tc>
          <w:tcPr>
            <w:tcW w:w="2300" w:type="dxa"/>
            <w:vAlign w:val="center"/>
          </w:tcPr>
          <w:p w14:paraId="767A92FA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在线作答</w:t>
            </w:r>
          </w:p>
        </w:tc>
        <w:tc>
          <w:tcPr>
            <w:tcW w:w="6160" w:type="dxa"/>
            <w:vAlign w:val="center"/>
          </w:tcPr>
          <w:p w14:paraId="09583F98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单选、多选、判断、填空使用不同控件。</w:t>
            </w:r>
          </w:p>
        </w:tc>
      </w:tr>
      <w:tr w14:paraId="02709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Align w:val="center"/>
          </w:tcPr>
          <w:p w14:paraId="6A194AC9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4</w:t>
            </w:r>
          </w:p>
        </w:tc>
        <w:tc>
          <w:tcPr>
            <w:tcW w:w="2300" w:type="dxa"/>
            <w:vAlign w:val="center"/>
          </w:tcPr>
          <w:p w14:paraId="4A281623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提交试卷</w:t>
            </w:r>
          </w:p>
        </w:tc>
        <w:tc>
          <w:tcPr>
            <w:tcW w:w="6160" w:type="dxa"/>
            <w:vAlign w:val="center"/>
          </w:tcPr>
          <w:p w14:paraId="0802264B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提交后自动评分。</w:t>
            </w:r>
          </w:p>
        </w:tc>
      </w:tr>
      <w:tr w14:paraId="0B255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Align w:val="center"/>
          </w:tcPr>
          <w:p w14:paraId="6A80BC89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5</w:t>
            </w:r>
          </w:p>
        </w:tc>
        <w:tc>
          <w:tcPr>
            <w:tcW w:w="2300" w:type="dxa"/>
            <w:vAlign w:val="center"/>
          </w:tcPr>
          <w:p w14:paraId="2FD4824E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查看结果</w:t>
            </w:r>
          </w:p>
        </w:tc>
        <w:tc>
          <w:tcPr>
            <w:tcW w:w="6160" w:type="dxa"/>
            <w:vAlign w:val="center"/>
          </w:tcPr>
          <w:p w14:paraId="228FE798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提交后可查看答案、解析和错题记录。</w:t>
            </w:r>
          </w:p>
        </w:tc>
      </w:tr>
      <w:tr w14:paraId="7DC50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Align w:val="center"/>
          </w:tcPr>
          <w:p w14:paraId="22546C41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6</w:t>
            </w:r>
          </w:p>
        </w:tc>
        <w:tc>
          <w:tcPr>
            <w:tcW w:w="2300" w:type="dxa"/>
            <w:vAlign w:val="center"/>
          </w:tcPr>
          <w:p w14:paraId="39754DD8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个人分析</w:t>
            </w:r>
          </w:p>
        </w:tc>
        <w:tc>
          <w:tcPr>
            <w:tcW w:w="6160" w:type="dxa"/>
            <w:vAlign w:val="center"/>
          </w:tcPr>
          <w:p w14:paraId="01F8FD41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查看成绩趋势、能力雷达图和个人正确率分析。</w:t>
            </w:r>
          </w:p>
        </w:tc>
      </w:tr>
    </w:tbl>
    <w:p w14:paraId="5CE8667E">
      <w:pPr>
        <w:spacing w:before="0" w:after="40" w:line="264" w:lineRule="auto"/>
      </w:pPr>
    </w:p>
    <w:p w14:paraId="02031A65">
      <w:pPr>
        <w:pStyle w:val="3"/>
        <w:spacing w:before="320" w:after="160" w:line="264" w:lineRule="auto"/>
      </w:pPr>
      <w:r>
        <w:rPr>
          <w:rFonts w:hint="eastAsia" w:ascii="Calibri" w:hAnsi="Calibri" w:eastAsia="微软雅黑"/>
          <w:b/>
          <w:color w:val="2E74B5"/>
          <w:sz w:val="32"/>
          <w:lang w:val="en-US" w:eastAsia="zh-CN"/>
        </w:rPr>
        <w:t>5</w:t>
      </w:r>
      <w:r>
        <w:rPr>
          <w:rFonts w:ascii="Calibri" w:hAnsi="Calibri" w:eastAsia="微软雅黑"/>
          <w:b/>
          <w:color w:val="2E74B5"/>
          <w:sz w:val="32"/>
        </w:rPr>
        <w:t>. 启动与访问方式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 w14:paraId="07739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F2F4F7"/>
            <w:vAlign w:val="center"/>
          </w:tcPr>
          <w:p w14:paraId="1EC88954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场景</w:t>
            </w:r>
          </w:p>
        </w:tc>
        <w:tc>
          <w:tcPr>
            <w:tcW w:w="6760" w:type="dxa"/>
            <w:shd w:val="clear" w:color="auto" w:fill="F2F4F7"/>
            <w:vAlign w:val="center"/>
          </w:tcPr>
          <w:p w14:paraId="3DD912DF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访问方式</w:t>
            </w:r>
          </w:p>
        </w:tc>
      </w:tr>
      <w:tr w14:paraId="4EB91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vAlign w:val="center"/>
          </w:tcPr>
          <w:p w14:paraId="3C3A1387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本机访问</w:t>
            </w:r>
          </w:p>
        </w:tc>
        <w:tc>
          <w:tcPr>
            <w:tcW w:w="6760" w:type="dxa"/>
            <w:vAlign w:val="center"/>
          </w:tcPr>
          <w:p w14:paraId="62871936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在项目目录运行 python app.py 后，打开 http://127.0.0.1:5000</w:t>
            </w:r>
          </w:p>
        </w:tc>
      </w:tr>
      <w:tr w14:paraId="1E078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vAlign w:val="center"/>
          </w:tcPr>
          <w:p w14:paraId="74B0B91E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同一 Wi-Fi 手机访问</w:t>
            </w:r>
          </w:p>
        </w:tc>
        <w:tc>
          <w:tcPr>
            <w:tcW w:w="6760" w:type="dxa"/>
            <w:vAlign w:val="center"/>
          </w:tcPr>
          <w:p w14:paraId="06A3D8D5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电脑运行后台后，手机打开 http://电脑局域网IP:5000</w:t>
            </w:r>
          </w:p>
        </w:tc>
      </w:tr>
      <w:tr w14:paraId="11307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vAlign w:val="center"/>
          </w:tcPr>
          <w:p w14:paraId="66B1892A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测试账号</w:t>
            </w:r>
          </w:p>
        </w:tc>
        <w:tc>
          <w:tcPr>
            <w:tcW w:w="6760" w:type="dxa"/>
            <w:vAlign w:val="center"/>
          </w:tcPr>
          <w:p w14:paraId="64AB6553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教师 teacher / teacher123；学生 student / student123</w:t>
            </w:r>
          </w:p>
        </w:tc>
      </w:tr>
      <w:tr w14:paraId="76707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vAlign w:val="center"/>
          </w:tcPr>
          <w:p w14:paraId="0CD7D291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新账号规则</w:t>
            </w:r>
          </w:p>
        </w:tc>
        <w:tc>
          <w:tcPr>
            <w:tcW w:w="6760" w:type="dxa"/>
            <w:vAlign w:val="center"/>
          </w:tcPr>
          <w:p w14:paraId="3E4D29F2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7212B"/>
                <w:sz w:val="21"/>
              </w:rPr>
              <w:t>注册账号为 8 位数字，初始密码为 czu+账号，登录后可修改。</w:t>
            </w:r>
          </w:p>
        </w:tc>
      </w:tr>
    </w:tbl>
    <w:p w14:paraId="47B590DB">
      <w:pPr>
        <w:spacing w:before="0" w:after="40" w:line="264" w:lineRule="auto"/>
      </w:pPr>
    </w:p>
    <w:p w14:paraId="11D1D4B6">
      <w:pPr>
        <w:spacing w:before="0" w:after="40" w:line="264" w:lineRule="auto"/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3DS Fontico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3DS Fonticon">
    <w:panose1 w:val="02000009000000000000"/>
    <w:charset w:val="00"/>
    <w:family w:val="auto"/>
    <w:pitch w:val="default"/>
    <w:sig w:usb0="00000003" w:usb1="00000000" w:usb2="04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5EDEBF">
    <w:pPr>
      <w:pStyle w:val="24"/>
      <w:spacing w:before="0" w:after="0" w:line="264" w:lineRule="auto"/>
      <w:jc w:val="center"/>
    </w:pPr>
    <w:r>
      <w:rPr>
        <w:rFonts w:ascii="Calibri" w:hAnsi="Calibri" w:eastAsia="微软雅黑"/>
        <w:color w:val="64707D"/>
        <w:sz w:val="18"/>
      </w:rPr>
      <w:t>常州工学院“新工科”科创学院暑期实践项目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CB38E6">
    <w:pPr>
      <w:pStyle w:val="25"/>
      <w:spacing w:before="0" w:after="0" w:line="264" w:lineRule="auto"/>
      <w:jc w:val="left"/>
    </w:pPr>
    <w:r>
      <w:rPr>
        <w:rFonts w:ascii="Calibri" w:hAnsi="Calibri" w:eastAsia="微软雅黑"/>
        <w:color w:val="64707D"/>
        <w:sz w:val="18"/>
      </w:rPr>
      <w:t>在线题库自动组卷系统 | 项目说明文档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1033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1903</Words>
  <Characters>2106</Characters>
  <Lines>0</Lines>
  <Paragraphs>0</Paragraphs>
  <TotalTime>3</TotalTime>
  <ScaleCrop>false</ScaleCrop>
  <LinksUpToDate>false</LinksUpToDate>
  <CharactersWithSpaces>2178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㐅</cp:lastModifiedBy>
  <dcterms:modified xsi:type="dcterms:W3CDTF">2026-09-25T14:46:33Z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eyJoZGlkIjoiZDJhNTMyNzIwZjAyMTQxMjJkMGRlZDBiNDUwMmI0NWEiLCJ1c2VySWQiOiIxMzI1MzE1NjA2In0=</vt:lpwstr>
  </property>
  <property fmtid="{D5CDD505-2E9C-101B-9397-08002B2CF9AE}" pid="3" name="KSOProductBuildVer">
    <vt:lpwstr>2052-12.1.0.28043</vt:lpwstr>
  </property>
  <property fmtid="{D5CDD505-2E9C-101B-9397-08002B2CF9AE}" pid="4" name="ICV">
    <vt:lpwstr>2F33AC450A6343D1A8F90ED0F5092FB8_12</vt:lpwstr>
  </property>
</Properties>
</file>