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Liberation Serif" w:hAnsi="Liberation Serif"/>
        </w:rPr>
      </w:pPr>
      <w:r>
        <w:rPr>
          <w:rFonts w:ascii="Liberation Serif" w:hAnsi="Liberation Serif"/>
        </w:rPr>
        <w:t>GY-80 overview</w:t>
      </w:r>
    </w:p>
    <w:p>
      <w:pPr>
        <w:pStyle w:val="Heading1"/>
        <w:numPr>
          <w:ilvl w:val="0"/>
          <w:numId w:val="1"/>
        </w:numPr>
        <w:rPr>
          <w:rFonts w:ascii="Liberation Serif" w:hAnsi="Liberation Serif"/>
        </w:rPr>
      </w:pPr>
      <w:r>
        <w:rPr>
          <w:rFonts w:ascii="Liberation Serif" w:hAnsi="Liberation Serif"/>
        </w:rPr>
        <w:t>Abstract:</w:t>
      </w:r>
    </w:p>
    <w:p>
      <w:pPr>
        <w:pStyle w:val="TextBody"/>
        <w:rPr>
          <w:rFonts w:ascii="Liberation Serif" w:hAnsi="Liberation Serif"/>
        </w:rPr>
      </w:pPr>
      <w:r>
        <w:rPr>
          <w:rFonts w:ascii="Liberation Serif" w:hAnsi="Liberation Serif"/>
        </w:rPr>
        <w:t>This document will hold information relevant to the different sensors on the GY-80.</w:t>
      </w:r>
    </w:p>
    <w:p>
      <w:pPr>
        <w:pStyle w:val="Heading1"/>
        <w:numPr>
          <w:ilvl w:val="0"/>
          <w:numId w:val="1"/>
        </w:numPr>
        <w:rPr>
          <w:rFonts w:ascii="Liberation Serif" w:hAnsi="Liberation Serif"/>
        </w:rPr>
      </w:pPr>
      <w:r>
        <w:rPr>
          <w:rFonts w:ascii="Liberation Serif" w:hAnsi="Liberation Serif"/>
        </w:rPr>
        <w:t>Contents:</w:t>
      </w:r>
    </w:p>
    <w:p>
      <w:pPr>
        <w:pStyle w:val="TextBody"/>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The GY-80 (overview seen to the right) hold a multitude of chips.</w:t>
      </w:r>
      <w:r>
        <mc:AlternateContent>
          <mc:Choice Requires="wps">
            <w:drawing>
              <wp:anchor behindDoc="0" distT="0" distB="0" distL="0" distR="0" simplePos="0" locked="0" layoutInCell="1" allowOverlap="1" relativeHeight="2">
                <wp:simplePos x="0" y="0"/>
                <wp:positionH relativeFrom="column">
                  <wp:posOffset>4718050</wp:posOffset>
                </wp:positionH>
                <wp:positionV relativeFrom="paragraph">
                  <wp:posOffset>219075</wp:posOffset>
                </wp:positionV>
                <wp:extent cx="1751330" cy="2002790"/>
                <wp:effectExtent l="0" t="0" r="0" b="0"/>
                <wp:wrapSquare wrapText="largest"/>
                <wp:docPr id="1" name="Frame1"/>
                <a:graphic xmlns:a="http://schemas.openxmlformats.org/drawingml/2006/main">
                  <a:graphicData uri="http://schemas.microsoft.com/office/word/2010/wordprocessingShape">
                    <wps:wsp>
                      <wps:cNvSpPr txBox="1"/>
                      <wps:spPr>
                        <a:xfrm>
                          <a:off x="0" y="0"/>
                          <a:ext cx="1751330" cy="2002790"/>
                        </a:xfrm>
                        <a:prstGeom prst="rect"/>
                      </wps:spPr>
                      <wps:txbx>
                        <w:txbxContent>
                          <w:p>
                            <w:pPr>
                              <w:pStyle w:val="Caption"/>
                              <w:suppressLineNumbers/>
                              <w:spacing w:before="120" w:after="120"/>
                              <w:rPr/>
                            </w:pPr>
                            <w:r>
                              <w:rPr/>
                              <w:t>Gy-80 overview</w:t>
                              <w:drawing>
                                <wp:inline distT="0" distB="0" distL="0" distR="0">
                                  <wp:extent cx="1751330" cy="17513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1751330" cy="1751330"/>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137.9pt;height:157.7pt;mso-wrap-distance-left:0pt;mso-wrap-distance-right:0pt;mso-wrap-distance-top:0pt;mso-wrap-distance-bottom:0pt;margin-top:17.25pt;mso-position-vertical-relative:text;margin-left:371.5pt;mso-position-horizontal-relative:text">
                <v:textbox inset="0in,0in,0in,0in">
                  <w:txbxContent>
                    <w:p>
                      <w:pPr>
                        <w:pStyle w:val="Caption"/>
                        <w:suppressLineNumbers/>
                        <w:spacing w:before="120" w:after="120"/>
                        <w:rPr/>
                      </w:pPr>
                      <w:r>
                        <w:rPr/>
                        <w:t>Gy-80 overview</w:t>
                        <w:drawing>
                          <wp:inline distT="0" distB="0" distL="0" distR="0">
                            <wp:extent cx="1751330" cy="17513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751330" cy="1751330"/>
                                    </a:xfrm>
                                    <a:prstGeom prst="rect">
                                      <a:avLst/>
                                    </a:prstGeom>
                                  </pic:spPr>
                                </pic:pic>
                              </a:graphicData>
                            </a:graphic>
                          </wp:inline>
                        </w:drawing>
                      </w:r>
                    </w:p>
                  </w:txbxContent>
                </v:textbox>
                <w10:wrap type="square" side="largest"/>
              </v:rect>
            </w:pict>
          </mc:Fallback>
        </mc:AlternateContent>
      </w:r>
    </w:p>
    <w:p>
      <w:pPr>
        <w:pStyle w:val="TextBody"/>
        <w:rPr>
          <w:rFonts w:ascii="Liberation Serif" w:hAnsi="Liberation Serif"/>
          <w:color w:val="000000"/>
          <w:sz w:val="24"/>
          <w:szCs w:val="24"/>
        </w:rPr>
      </w:pPr>
      <w:r>
        <w:rPr>
          <w:rFonts w:ascii="Liberation Serif" w:hAnsi="Liberation Serif"/>
          <w:color w:val="000000"/>
          <w:sz w:val="24"/>
          <w:szCs w:val="24"/>
        </w:rPr>
        <w:t>For our project the following 3 are applicable:</w:t>
      </w:r>
    </w:p>
    <w:p>
      <w:pPr>
        <w:pStyle w:val="TextBody"/>
        <w:rPr>
          <w:rFonts w:ascii="Liberation Serif" w:hAnsi="Liberation Serif"/>
          <w:color w:val="000000"/>
          <w:sz w:val="24"/>
          <w:szCs w:val="24"/>
        </w:rPr>
      </w:pPr>
      <w:r>
        <w:rPr>
          <w:rFonts w:ascii="Liberation Serif" w:hAnsi="Liberation Serif"/>
          <w:color w:val="000000"/>
          <w:sz w:val="24"/>
          <w:szCs w:val="24"/>
        </w:rPr>
        <w:t>3-axis Gyroscope (</w:t>
      </w:r>
      <w:r>
        <w:rPr>
          <w:rFonts w:ascii="Liberation Serif" w:hAnsi="Liberation Serif"/>
          <w:b w:val="false"/>
          <w:i w:val="false"/>
          <w:caps w:val="false"/>
          <w:smallCaps w:val="false"/>
          <w:color w:val="000000"/>
          <w:spacing w:val="0"/>
          <w:sz w:val="24"/>
          <w:szCs w:val="24"/>
        </w:rPr>
        <w:t>L3G4200D</w:t>
      </w:r>
      <w:r>
        <w:rPr>
          <w:rFonts w:ascii="Liberation Serif" w:hAnsi="Liberation Serif"/>
          <w:color w:val="000000"/>
          <w:sz w:val="24"/>
          <w:szCs w:val="24"/>
        </w:rPr>
        <w:t>)</w:t>
      </w:r>
    </w:p>
    <w:p>
      <w:pPr>
        <w:pStyle w:val="TextBody"/>
        <w:rPr>
          <w:rFonts w:ascii="Liberation Serif" w:hAnsi="Liberation Serif"/>
          <w:color w:val="000000"/>
          <w:sz w:val="24"/>
          <w:szCs w:val="24"/>
        </w:rPr>
      </w:pPr>
      <w:r>
        <w:rPr>
          <w:rFonts w:ascii="Liberation Serif" w:hAnsi="Liberation Serif"/>
          <w:color w:val="000000"/>
          <w:sz w:val="24"/>
          <w:szCs w:val="24"/>
        </w:rPr>
        <w:t>3-axis Accelerometer (</w:t>
      </w:r>
      <w:r>
        <w:rPr>
          <w:rFonts w:ascii="Liberation Serif" w:hAnsi="Liberation Serif"/>
          <w:b w:val="false"/>
          <w:i w:val="false"/>
          <w:caps w:val="false"/>
          <w:smallCaps w:val="false"/>
          <w:color w:val="000000"/>
          <w:spacing w:val="0"/>
          <w:sz w:val="24"/>
          <w:szCs w:val="24"/>
        </w:rPr>
        <w:t>ADXL345</w:t>
      </w:r>
      <w:r>
        <w:rPr>
          <w:rFonts w:ascii="Liberation Serif" w:hAnsi="Liberation Serif"/>
          <w:color w:val="000000"/>
          <w:sz w:val="24"/>
          <w:szCs w:val="24"/>
        </w:rPr>
        <w:t>)</w:t>
      </w:r>
    </w:p>
    <w:p>
      <w:pPr>
        <w:pStyle w:val="TextBody"/>
        <w:rPr>
          <w:rFonts w:ascii="Liberation Serif" w:hAnsi="Liberation Serif"/>
          <w:color w:val="000000"/>
          <w:sz w:val="24"/>
          <w:szCs w:val="24"/>
        </w:rPr>
      </w:pPr>
      <w:r>
        <w:rPr>
          <w:rFonts w:ascii="Liberation Serif" w:hAnsi="Liberation Serif"/>
          <w:color w:val="000000"/>
          <w:sz w:val="24"/>
          <w:szCs w:val="24"/>
        </w:rPr>
        <w:t xml:space="preserve">3-Axis Magnetoresistive Sensor </w:t>
      </w:r>
      <w:r>
        <w:rPr>
          <w:rFonts w:ascii="Liberation Serif" w:hAnsi="Liberation Serif"/>
          <w:color w:val="000000"/>
          <w:sz w:val="24"/>
          <w:szCs w:val="24"/>
        </w:rPr>
        <w:t>(</w:t>
      </w:r>
      <w:r>
        <w:rPr>
          <w:rFonts w:ascii="Liberation Serif" w:hAnsi="Liberation Serif"/>
          <w:color w:val="000000"/>
          <w:sz w:val="24"/>
          <w:szCs w:val="24"/>
        </w:rPr>
        <w:t xml:space="preserve">HMC5883L </w:t>
      </w:r>
      <w:r>
        <w:rPr>
          <w:rFonts w:ascii="Liberation Serif" w:hAnsi="Liberation Serif"/>
          <w:color w:val="000000"/>
          <w:sz w:val="24"/>
          <w:szCs w:val="24"/>
        </w:rPr>
        <w:t>)</w:t>
      </w:r>
    </w:p>
    <w:p>
      <w:pPr>
        <w:pStyle w:val="TextBody"/>
        <w:rPr>
          <w:rFonts w:ascii="Liberation Serif" w:hAnsi="Liberation Serif"/>
          <w:color w:val="000000"/>
          <w:sz w:val="24"/>
          <w:szCs w:val="24"/>
        </w:rPr>
      </w:pPr>
      <w:r>
        <w:rPr>
          <w:rFonts w:ascii="Liberation Serif" w:hAnsi="Liberation Serif"/>
          <w:color w:val="000000"/>
          <w:sz w:val="24"/>
          <w:szCs w:val="24"/>
        </w:rPr>
        <w:t>The GY-80 board also includes a third sensor:</w:t>
      </w:r>
    </w:p>
    <w:p>
      <w:pPr>
        <w:pStyle w:val="TextBody"/>
        <w:rPr/>
      </w:pPr>
      <w:r>
        <w:rPr>
          <w:rFonts w:ascii="Liberation Serif" w:hAnsi="Liberation Serif"/>
          <w:color w:val="000000"/>
          <w:sz w:val="24"/>
          <w:szCs w:val="24"/>
        </w:rPr>
        <w:t>Barometric pressure and temperature sensor (</w:t>
      </w:r>
      <w:r>
        <w:rPr>
          <w:rFonts w:ascii="Arial" w:hAnsi="Arial"/>
          <w:b w:val="false"/>
          <w:i w:val="false"/>
          <w:caps w:val="false"/>
          <w:smallCaps w:val="false"/>
          <w:color w:val="333333"/>
          <w:spacing w:val="0"/>
          <w:sz w:val="20"/>
        </w:rPr>
        <w:t>BMP085</w:t>
      </w:r>
      <w:r>
        <w:rPr/>
        <w:t xml:space="preserve"> </w:t>
      </w:r>
      <w:r>
        <w:rPr>
          <w:rFonts w:ascii="Liberation Serif" w:hAnsi="Liberation Serif"/>
          <w:color w:val="000000"/>
          <w:sz w:val="24"/>
          <w:szCs w:val="24"/>
        </w:rPr>
        <w:t>)</w:t>
      </w:r>
    </w:p>
    <w:p>
      <w:pPr>
        <w:pStyle w:val="TextBody"/>
        <w:rPr/>
      </w:pPr>
      <w:r>
        <w:rPr>
          <w:rFonts w:ascii="Liberation Serif" w:hAnsi="Liberation Serif"/>
          <w:color w:val="000000"/>
          <w:sz w:val="24"/>
          <w:szCs w:val="24"/>
        </w:rPr>
        <w:t>However this last one is currently not used by this project.</w:t>
      </w:r>
    </w:p>
    <w:p>
      <w:pPr>
        <w:pStyle w:val="TextBody"/>
        <w:rPr/>
      </w:pPr>
      <w:r>
        <w:rPr>
          <w:rFonts w:ascii="Liberation Serif" w:hAnsi="Liberation Serif"/>
          <w:color w:val="000000"/>
          <w:sz w:val="24"/>
          <w:szCs w:val="24"/>
        </w:rPr>
        <w:t>It is important to take this last sensor into account though;</w:t>
      </w:r>
    </w:p>
    <w:p>
      <w:pPr>
        <w:pStyle w:val="TextBody"/>
        <w:rPr/>
      </w:pPr>
      <w:r>
        <w:rPr>
          <w:rFonts w:ascii="Liberation Serif" w:hAnsi="Liberation Serif"/>
          <w:color w:val="000000"/>
          <w:sz w:val="24"/>
          <w:szCs w:val="24"/>
        </w:rPr>
        <w:t>All the sensors have their own individual I2C address and this 4</w:t>
      </w:r>
      <w:r>
        <w:rPr>
          <w:rFonts w:ascii="Liberation Serif" w:hAnsi="Liberation Serif"/>
          <w:color w:val="000000"/>
          <w:sz w:val="24"/>
          <w:szCs w:val="24"/>
          <w:vertAlign w:val="superscript"/>
        </w:rPr>
        <w:t>th</w:t>
      </w:r>
      <w:r>
        <w:rPr>
          <w:rFonts w:ascii="Liberation Serif" w:hAnsi="Liberation Serif"/>
          <w:color w:val="000000"/>
          <w:sz w:val="24"/>
          <w:szCs w:val="24"/>
        </w:rPr>
        <w:t xml:space="preserve"> sensor will use up one address and this needs to be taken into account when designing the i2c converters.</w:t>
      </w:r>
    </w:p>
    <w:p>
      <w:pPr>
        <w:pStyle w:val="TextBody"/>
        <w:rPr>
          <w:rFonts w:ascii="Liberation Serif" w:hAnsi="Liberation Serif"/>
          <w:color w:val="000000"/>
          <w:sz w:val="24"/>
          <w:szCs w:val="24"/>
        </w:rPr>
      </w:pPr>
      <w:r>
        <w:rPr/>
      </w:r>
    </w:p>
    <w:p>
      <w:pPr>
        <w:pStyle w:val="Heading1"/>
        <w:numPr>
          <w:ilvl w:val="0"/>
          <w:numId w:val="1"/>
        </w:numPr>
        <w:rPr/>
      </w:pPr>
      <w:r>
        <w:rPr/>
        <w:t>I2C addresses</w:t>
      </w:r>
    </w:p>
    <w:p>
      <w:pPr>
        <w:pStyle w:val="TextBody"/>
        <w:rPr/>
      </w:pPr>
      <w:r>
        <w:rPr/>
        <w:t>The following addresses are the default addresses:</w:t>
      </w:r>
    </w:p>
    <w:p>
      <w:pPr>
        <w:pStyle w:val="TextBody"/>
        <w:rPr/>
      </w:pPr>
      <w:r>
        <w:rPr/>
        <w:t>Magnetometer</w:t>
        <w:tab/>
        <w:tab/>
        <w:tab/>
        <w:tab/>
        <w:t>0x1E</w:t>
      </w:r>
    </w:p>
    <w:p>
      <w:pPr>
        <w:pStyle w:val="TextBody"/>
        <w:rPr/>
      </w:pPr>
      <w:r>
        <w:rPr/>
        <w:t>Accelerometer</w:t>
        <w:tab/>
        <w:tab/>
        <w:tab/>
        <w:tab/>
        <w:t>0x53</w:t>
      </w:r>
    </w:p>
    <w:p>
      <w:pPr>
        <w:pStyle w:val="TextBody"/>
        <w:rPr/>
      </w:pPr>
      <w:r>
        <w:rPr/>
        <w:t>Gyroscope</w:t>
        <w:tab/>
        <w:tab/>
        <w:tab/>
        <w:tab/>
        <w:t>0x69</w:t>
      </w:r>
    </w:p>
    <w:p>
      <w:pPr>
        <w:pStyle w:val="TextBody"/>
        <w:rPr/>
      </w:pPr>
      <w:r>
        <w:rPr/>
        <w:t>Barometer+temperature</w:t>
        <w:tab/>
        <w:tab/>
        <w:t>0x77</w:t>
      </w:r>
    </w:p>
    <w:p>
      <w:pPr>
        <w:pStyle w:val="TextBody"/>
        <w:rPr/>
      </w:pPr>
      <w:r>
        <w:rPr/>
      </w:r>
    </w:p>
    <w:p>
      <w:pPr>
        <w:pStyle w:val="TextBody"/>
        <w:rPr/>
      </w:pPr>
      <w:r>
        <w:rPr/>
        <w:t>In the design history file there will be a document specifying which resistor configuration on our custom breakout board will lead to which address for which sensor.</w:t>
      </w:r>
    </w:p>
    <w:p>
      <w:pPr>
        <w:pStyle w:val="TextBody"/>
        <w:rPr/>
      </w:pPr>
      <w:r>
        <w:rPr/>
      </w:r>
    </w:p>
    <w:p>
      <w:pPr>
        <w:pStyle w:val="TextBody"/>
        <w:rPr/>
      </w:pPr>
      <w:r>
        <w:rPr/>
      </w:r>
    </w:p>
    <w:p>
      <w:pPr>
        <w:pStyle w:val="TextBody"/>
        <w:rPr/>
      </w:pPr>
      <w:r>
        <w:rPr/>
      </w:r>
    </w:p>
    <w:p>
      <w:pPr>
        <w:pStyle w:val="Heading1"/>
        <w:numPr>
          <w:ilvl w:val="0"/>
          <w:numId w:val="1"/>
        </w:numPr>
        <w:rPr/>
      </w:pPr>
      <w:r>
        <w:rPr/>
        <w:t>Modes:</w:t>
      </w:r>
    </w:p>
    <w:p>
      <w:pPr>
        <w:pStyle w:val="Heading3"/>
        <w:numPr>
          <w:ilvl w:val="2"/>
          <w:numId w:val="1"/>
        </w:numPr>
        <w:rPr/>
      </w:pPr>
      <w:r>
        <w:rPr/>
        <w:t>Bypass mode</w:t>
      </w:r>
    </w:p>
    <w:p>
      <w:pPr>
        <w:pStyle w:val="TextBody"/>
        <w:rPr/>
      </w:pPr>
      <w:r>
        <w:rPr/>
        <w:t>In this mode it will write the last data into the buffer, if new data is available it will overwrite the old data.</w:t>
      </w:r>
    </w:p>
    <w:p>
      <w:pPr>
        <w:pStyle w:val="TextBody"/>
        <w:rPr/>
      </w:pPr>
      <w:r>
        <w:rPr/>
        <w:t>This will cause the rest of the buffer to be empty.</w:t>
      </w:r>
    </w:p>
    <w:p>
      <w:pPr>
        <w:pStyle w:val="Heading3"/>
        <w:numPr>
          <w:ilvl w:val="2"/>
          <w:numId w:val="1"/>
        </w:numPr>
        <w:rPr/>
      </w:pPr>
      <w:r>
        <w:rPr/>
        <w:t>FIFO mode</w:t>
      </w:r>
    </w:p>
    <w:p>
      <w:pPr>
        <w:pStyle w:val="TextBody"/>
        <w:rPr/>
      </w:pPr>
      <w:r>
        <w:rPr/>
        <w:t>In fifo mode the sensor will store data into its buffer, it will hold 32 sets of data.</w:t>
      </w:r>
    </w:p>
    <w:p>
      <w:pPr>
        <w:pStyle w:val="TextBody"/>
        <w:rPr/>
      </w:pPr>
      <w:r>
        <w:rPr/>
        <w:t>It will put the oldest values in the registers that are read out.</w:t>
      </w:r>
    </w:p>
    <w:p>
      <w:pPr>
        <w:pStyle w:val="TextBody"/>
        <w:rPr/>
      </w:pPr>
      <w:r>
        <w:rPr/>
        <w:t>Once full it will stop datacollection.</w:t>
      </w:r>
    </w:p>
    <w:p>
      <w:pPr>
        <w:pStyle w:val="Heading3"/>
        <w:numPr>
          <w:ilvl w:val="2"/>
          <w:numId w:val="1"/>
        </w:numPr>
        <w:rPr/>
      </w:pPr>
      <w:r>
        <w:rPr/>
        <w:t>Stream mode</w:t>
      </w:r>
    </w:p>
    <w:p>
      <w:pPr>
        <w:pStyle w:val="TextBody"/>
        <w:rPr/>
      </w:pPr>
      <w:r>
        <w:rPr/>
        <w:t>In stream mode data is inserted into the buffer just as in fifo mode, however when the buffer is full it will start overriding the last piece of data.</w:t>
      </w:r>
    </w:p>
    <w:p>
      <w:pPr>
        <w:pStyle w:val="TextBody"/>
        <w:rPr/>
      </w:pPr>
      <w:r>
        <w:rPr/>
      </w:r>
    </w:p>
    <w:p>
      <w:pPr>
        <w:pStyle w:val="TextBody"/>
        <w:rPr/>
      </w:pPr>
      <w:r>
        <w:rPr/>
        <w:t>There are 2 more modes which rely on a so caled trigger events, since we are not interested in those events we will not discuss these further.</w:t>
      </w:r>
    </w:p>
    <w:p>
      <w:pPr>
        <w:pStyle w:val="TextBody"/>
        <w:rPr/>
      </w:pPr>
      <w:r>
        <w:rPr/>
        <w:t>The sensor is default in Bypass mode, which means that when we measure we are taking the last known measurement. This is desirable for our case and does not need to change.</w:t>
      </w:r>
    </w:p>
    <w:p>
      <w:pPr>
        <w:pStyle w:val="Heading1"/>
        <w:numPr>
          <w:ilvl w:val="0"/>
          <w:numId w:val="1"/>
        </w:numPr>
        <w:rPr/>
      </w:pPr>
      <w:r>
        <w:rPr/>
        <w:t>Different settings</w:t>
      </w:r>
    </w:p>
    <w:p>
      <w:pPr>
        <w:pStyle w:val="TextBody"/>
        <w:rPr/>
      </w:pPr>
      <w:r>
        <w:rPr/>
        <w:t>All the sensors are set by default to bypass mode (all sensors have a mode that is similar to bypass mode). This means that the sensors measure an individual point in time.</w:t>
      </w:r>
    </w:p>
    <w:p>
      <w:pPr>
        <w:pStyle w:val="TextBody"/>
        <w:rPr/>
      </w:pPr>
      <w:r>
        <w:rPr/>
        <w:t>They do not measure over a certain time period and the data given is raw data and needs to be calibrated depending on the settings used.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 w:name="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LibreOffice/5.0.3.2$Windows_x86 LibreOffice_project/e5f16313668ac592c1bfb310f4390624e3dbfb75</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2015-12-02T13:35:09Z</dcterms:created>
  <dc:language>en-GB</dc:language>
  <dcterms:modified xsi:type="dcterms:W3CDTF">2015-12-02T14:53:25Z</dcterms:modified>
  <cp:revision>1</cp:revision>
</cp:coreProperties>
</file>