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2E8F4" w14:textId="77777777" w:rsidR="00BE4098" w:rsidRPr="00BE4098" w:rsidRDefault="00BE4098" w:rsidP="00BE4098">
      <w:pPr>
        <w:shd w:val="clear" w:color="auto" w:fill="FFFFFF"/>
        <w:spacing w:after="30" w:line="870" w:lineRule="atLeast"/>
        <w:outlineLvl w:val="0"/>
        <w:rPr>
          <w:rFonts w:ascii="Helvetica" w:eastAsia="Times New Roman" w:hAnsi="Helvetica" w:cs="Helvetica"/>
          <w:color w:val="344854"/>
          <w:spacing w:val="8"/>
          <w:kern w:val="36"/>
          <w:sz w:val="72"/>
          <w:szCs w:val="72"/>
          <w:lang w:eastAsia="en-PH"/>
        </w:rPr>
      </w:pPr>
      <w:r w:rsidRPr="00BE4098">
        <w:rPr>
          <w:rFonts w:ascii="Helvetica" w:eastAsia="Times New Roman" w:hAnsi="Helvetica" w:cs="Helvetica"/>
          <w:color w:val="344854"/>
          <w:spacing w:val="8"/>
          <w:kern w:val="36"/>
          <w:sz w:val="72"/>
          <w:szCs w:val="72"/>
          <w:lang w:eastAsia="en-PH"/>
        </w:rPr>
        <w:t>Troubleshoot Unrecognized Activity on Your Ad Account</w:t>
      </w:r>
    </w:p>
    <w:p w14:paraId="068FBA20" w14:textId="77777777" w:rsidR="00BE4098" w:rsidRPr="00BE4098" w:rsidRDefault="00BE4098" w:rsidP="00BE4098">
      <w:pPr>
        <w:shd w:val="clear" w:color="auto" w:fill="FFFFFF"/>
        <w:spacing w:before="240" w:line="300" w:lineRule="atLeast"/>
        <w:rPr>
          <w:rFonts w:ascii="Helvetica" w:eastAsia="Times New Roman" w:hAnsi="Helvetica" w:cs="Helvetica"/>
          <w:color w:val="67788A"/>
          <w:spacing w:val="4"/>
          <w:sz w:val="21"/>
          <w:szCs w:val="21"/>
          <w:lang w:eastAsia="en-PH"/>
        </w:rPr>
      </w:pPr>
      <w:r w:rsidRPr="00BE4098">
        <w:rPr>
          <w:rFonts w:ascii="Helvetica" w:eastAsia="Times New Roman" w:hAnsi="Helvetica" w:cs="Helvetica"/>
          <w:color w:val="67788A"/>
          <w:spacing w:val="4"/>
          <w:sz w:val="21"/>
          <w:szCs w:val="21"/>
          <w:lang w:eastAsia="en-PH"/>
        </w:rPr>
        <w:t>21,326 views</w:t>
      </w:r>
    </w:p>
    <w:p w14:paraId="52E41D3D" w14:textId="77777777" w:rsidR="00BE4098" w:rsidRPr="00BE4098" w:rsidRDefault="00BE4098" w:rsidP="00BE4098">
      <w:pPr>
        <w:shd w:val="clear" w:color="auto" w:fill="FFFFFF"/>
        <w:spacing w:line="300" w:lineRule="atLeast"/>
        <w:rPr>
          <w:rFonts w:ascii="Roboto" w:eastAsia="Times New Roman" w:hAnsi="Roboto" w:cs="Helvetica"/>
          <w:color w:val="4B4F56"/>
          <w:sz w:val="21"/>
          <w:szCs w:val="21"/>
          <w:lang w:eastAsia="en-PH"/>
        </w:rPr>
      </w:pPr>
      <w:r w:rsidRPr="00BE4098">
        <w:rPr>
          <w:rFonts w:ascii="Roboto" w:eastAsia="Times New Roman" w:hAnsi="Roboto" w:cs="Helvetica"/>
          <w:color w:val="4B4F56"/>
          <w:sz w:val="21"/>
          <w:szCs w:val="21"/>
          <w:lang w:eastAsia="en-PH"/>
        </w:rPr>
        <w:t>Do you think your personal Facebook profile may have been hacked? Learn how to </w:t>
      </w:r>
      <w:hyperlink r:id="rId5" w:history="1">
        <w:r w:rsidRPr="00BE4098">
          <w:rPr>
            <w:rFonts w:ascii="Roboto" w:eastAsia="Times New Roman" w:hAnsi="Roboto" w:cs="Helvetica"/>
            <w:color w:val="385898"/>
            <w:sz w:val="21"/>
            <w:szCs w:val="21"/>
            <w:lang w:eastAsia="en-PH"/>
          </w:rPr>
          <w:t>secure your account</w:t>
        </w:r>
      </w:hyperlink>
      <w:r w:rsidRPr="00BE4098">
        <w:rPr>
          <w:rFonts w:ascii="Roboto" w:eastAsia="Times New Roman" w:hAnsi="Roboto" w:cs="Helvetica"/>
          <w:color w:val="4B4F56"/>
          <w:sz w:val="21"/>
          <w:szCs w:val="21"/>
          <w:lang w:eastAsia="en-PH"/>
        </w:rPr>
        <w:t>.</w:t>
      </w:r>
    </w:p>
    <w:p w14:paraId="14428F2B" w14:textId="77777777" w:rsidR="00BE4098" w:rsidRPr="00BE4098" w:rsidRDefault="00BE4098" w:rsidP="00BE4098">
      <w:pPr>
        <w:shd w:val="clear" w:color="auto" w:fill="FFFFFF"/>
        <w:spacing w:after="240" w:line="360" w:lineRule="atLeast"/>
        <w:rPr>
          <w:rFonts w:ascii="Helvetica" w:eastAsia="Times New Roman" w:hAnsi="Helvetica" w:cs="Helvetica"/>
          <w:color w:val="1D2129"/>
          <w:sz w:val="23"/>
          <w:szCs w:val="23"/>
          <w:lang w:eastAsia="en-PH"/>
        </w:rPr>
      </w:pPr>
      <w:r w:rsidRPr="00BE4098">
        <w:rPr>
          <w:rFonts w:ascii="Helvetica" w:eastAsia="Times New Roman" w:hAnsi="Helvetica" w:cs="Helvetica"/>
          <w:color w:val="1D2129"/>
          <w:sz w:val="23"/>
          <w:szCs w:val="23"/>
          <w:lang w:eastAsia="en-PH"/>
        </w:rPr>
        <w:t>If you don't recognize activity on your advertising account, try to learn more about the charges and the possible causes. Here are a few steps:</w:t>
      </w:r>
    </w:p>
    <w:p w14:paraId="587B2E93" w14:textId="77777777" w:rsidR="00BE4098" w:rsidRPr="00BE4098" w:rsidRDefault="00BE4098" w:rsidP="00BE4098">
      <w:pPr>
        <w:numPr>
          <w:ilvl w:val="0"/>
          <w:numId w:val="1"/>
        </w:numPr>
        <w:shd w:val="clear" w:color="auto" w:fill="FFFFFF"/>
        <w:spacing w:before="100" w:beforeAutospacing="1" w:after="100" w:afterAutospacing="1" w:line="360" w:lineRule="atLeast"/>
        <w:ind w:left="1296" w:right="576"/>
        <w:rPr>
          <w:rFonts w:ascii="Helvetica" w:eastAsia="Times New Roman" w:hAnsi="Helvetica" w:cs="Helvetica"/>
          <w:color w:val="1D2129"/>
          <w:sz w:val="23"/>
          <w:szCs w:val="23"/>
          <w:lang w:eastAsia="en-PH"/>
        </w:rPr>
      </w:pPr>
      <w:r w:rsidRPr="00BE4098">
        <w:rPr>
          <w:rFonts w:ascii="Helvetica" w:eastAsia="Times New Roman" w:hAnsi="Helvetica" w:cs="Helvetica"/>
          <w:color w:val="1D2129"/>
          <w:sz w:val="23"/>
          <w:szCs w:val="23"/>
          <w:lang w:eastAsia="en-PH"/>
        </w:rPr>
        <w:t>View your payment history.</w:t>
      </w:r>
    </w:p>
    <w:p w14:paraId="08B6A1F6" w14:textId="77777777" w:rsidR="00BE4098" w:rsidRPr="00BE4098" w:rsidRDefault="00BE4098" w:rsidP="00BE4098">
      <w:pPr>
        <w:numPr>
          <w:ilvl w:val="0"/>
          <w:numId w:val="1"/>
        </w:numPr>
        <w:shd w:val="clear" w:color="auto" w:fill="FFFFFF"/>
        <w:spacing w:before="100" w:beforeAutospacing="1" w:after="100" w:afterAutospacing="1" w:line="360" w:lineRule="atLeast"/>
        <w:ind w:left="1296" w:right="576"/>
        <w:rPr>
          <w:rFonts w:ascii="Helvetica" w:eastAsia="Times New Roman" w:hAnsi="Helvetica" w:cs="Helvetica"/>
          <w:color w:val="1D2129"/>
          <w:sz w:val="23"/>
          <w:szCs w:val="23"/>
          <w:lang w:eastAsia="en-PH"/>
        </w:rPr>
      </w:pPr>
      <w:r w:rsidRPr="00BE4098">
        <w:rPr>
          <w:rFonts w:ascii="Helvetica" w:eastAsia="Times New Roman" w:hAnsi="Helvetica" w:cs="Helvetica"/>
          <w:color w:val="1D2129"/>
          <w:sz w:val="23"/>
          <w:szCs w:val="23"/>
          <w:lang w:eastAsia="en-PH"/>
        </w:rPr>
        <w:t>See if you reached your payment threshold or monthly bill date.</w:t>
      </w:r>
    </w:p>
    <w:p w14:paraId="617004B3" w14:textId="77777777" w:rsidR="00BE4098" w:rsidRPr="00BE4098" w:rsidRDefault="00BE4098" w:rsidP="00BE4098">
      <w:pPr>
        <w:numPr>
          <w:ilvl w:val="0"/>
          <w:numId w:val="1"/>
        </w:numPr>
        <w:shd w:val="clear" w:color="auto" w:fill="FFFFFF"/>
        <w:spacing w:before="100" w:beforeAutospacing="1" w:after="100" w:afterAutospacing="1" w:line="360" w:lineRule="atLeast"/>
        <w:ind w:left="1296" w:right="576"/>
        <w:rPr>
          <w:rFonts w:ascii="Helvetica" w:eastAsia="Times New Roman" w:hAnsi="Helvetica" w:cs="Helvetica"/>
          <w:color w:val="1D2129"/>
          <w:sz w:val="23"/>
          <w:szCs w:val="23"/>
          <w:lang w:eastAsia="en-PH"/>
        </w:rPr>
      </w:pPr>
      <w:r w:rsidRPr="00BE4098">
        <w:rPr>
          <w:rFonts w:ascii="Helvetica" w:eastAsia="Times New Roman" w:hAnsi="Helvetica" w:cs="Helvetica"/>
          <w:color w:val="1D2129"/>
          <w:sz w:val="23"/>
          <w:szCs w:val="23"/>
          <w:lang w:eastAsia="en-PH"/>
        </w:rPr>
        <w:t>Check your daily budget or lifetime budget.</w:t>
      </w:r>
    </w:p>
    <w:p w14:paraId="217138EC" w14:textId="77777777" w:rsidR="00BE4098" w:rsidRPr="00BE4098" w:rsidRDefault="00BE4098" w:rsidP="00BE4098">
      <w:pPr>
        <w:numPr>
          <w:ilvl w:val="0"/>
          <w:numId w:val="1"/>
        </w:numPr>
        <w:shd w:val="clear" w:color="auto" w:fill="FFFFFF"/>
        <w:spacing w:before="100" w:beforeAutospacing="1" w:after="100" w:afterAutospacing="1" w:line="360" w:lineRule="atLeast"/>
        <w:ind w:left="1296" w:right="576"/>
        <w:rPr>
          <w:rFonts w:ascii="Helvetica" w:eastAsia="Times New Roman" w:hAnsi="Helvetica" w:cs="Helvetica"/>
          <w:color w:val="1D2129"/>
          <w:sz w:val="23"/>
          <w:szCs w:val="23"/>
          <w:lang w:eastAsia="en-PH"/>
        </w:rPr>
      </w:pPr>
      <w:r w:rsidRPr="00BE4098">
        <w:rPr>
          <w:rFonts w:ascii="Helvetica" w:eastAsia="Times New Roman" w:hAnsi="Helvetica" w:cs="Helvetica"/>
          <w:color w:val="1D2129"/>
          <w:sz w:val="23"/>
          <w:szCs w:val="23"/>
          <w:lang w:eastAsia="en-PH"/>
        </w:rPr>
        <w:t>Check for other spenders on your account.</w:t>
      </w:r>
    </w:p>
    <w:p w14:paraId="0FA16CCF" w14:textId="77777777" w:rsidR="00BE4098" w:rsidRPr="00BE4098" w:rsidRDefault="00BE4098" w:rsidP="00BE4098">
      <w:pPr>
        <w:shd w:val="clear" w:color="auto" w:fill="FFFFFF"/>
        <w:spacing w:after="192" w:line="420" w:lineRule="atLeast"/>
        <w:outlineLvl w:val="2"/>
        <w:rPr>
          <w:rFonts w:ascii="Helvetica" w:eastAsia="Times New Roman" w:hAnsi="Helvetica" w:cs="Helvetica"/>
          <w:color w:val="444444"/>
          <w:sz w:val="30"/>
          <w:szCs w:val="30"/>
          <w:lang w:eastAsia="en-PH"/>
        </w:rPr>
      </w:pPr>
      <w:r w:rsidRPr="00BE4098">
        <w:rPr>
          <w:rFonts w:ascii="Helvetica" w:eastAsia="Times New Roman" w:hAnsi="Helvetica" w:cs="Helvetica"/>
          <w:color w:val="444444"/>
          <w:sz w:val="30"/>
          <w:szCs w:val="30"/>
          <w:lang w:eastAsia="en-PH"/>
        </w:rPr>
        <w:t>View your payment history</w:t>
      </w:r>
    </w:p>
    <w:p w14:paraId="3ED80815" w14:textId="77777777" w:rsidR="00BE4098" w:rsidRPr="00BE4098" w:rsidRDefault="00BE4098" w:rsidP="00BE4098">
      <w:pPr>
        <w:shd w:val="clear" w:color="auto" w:fill="FFFFFF"/>
        <w:spacing w:after="240" w:line="360" w:lineRule="atLeast"/>
        <w:rPr>
          <w:rFonts w:ascii="Helvetica" w:eastAsia="Times New Roman" w:hAnsi="Helvetica" w:cs="Helvetica"/>
          <w:color w:val="1D2129"/>
          <w:sz w:val="23"/>
          <w:szCs w:val="23"/>
          <w:lang w:eastAsia="en-PH"/>
        </w:rPr>
      </w:pPr>
      <w:r w:rsidRPr="00BE4098">
        <w:rPr>
          <w:rFonts w:ascii="Helvetica" w:eastAsia="Times New Roman" w:hAnsi="Helvetica" w:cs="Helvetica"/>
          <w:color w:val="1D2129"/>
          <w:sz w:val="23"/>
          <w:szCs w:val="23"/>
          <w:lang w:eastAsia="en-PH"/>
        </w:rPr>
        <w:t>The </w:t>
      </w:r>
      <w:hyperlink r:id="rId6" w:history="1">
        <w:r w:rsidRPr="00BE4098">
          <w:rPr>
            <w:rFonts w:ascii="Helvetica" w:eastAsia="Times New Roman" w:hAnsi="Helvetica" w:cs="Helvetica"/>
            <w:color w:val="385898"/>
            <w:sz w:val="23"/>
            <w:szCs w:val="23"/>
            <w:lang w:eastAsia="en-PH"/>
          </w:rPr>
          <w:t>Billing section</w:t>
        </w:r>
      </w:hyperlink>
      <w:r w:rsidRPr="00BE4098">
        <w:rPr>
          <w:rFonts w:ascii="Helvetica" w:eastAsia="Times New Roman" w:hAnsi="Helvetica" w:cs="Helvetica"/>
          <w:color w:val="1D2129"/>
          <w:sz w:val="23"/>
          <w:szCs w:val="23"/>
          <w:lang w:eastAsia="en-PH"/>
        </w:rPr>
        <w:t> is where you can find the billing information of your ad account. There, you can </w:t>
      </w:r>
      <w:hyperlink r:id="rId7" w:history="1">
        <w:r w:rsidRPr="00BE4098">
          <w:rPr>
            <w:rFonts w:ascii="Helvetica" w:eastAsia="Times New Roman" w:hAnsi="Helvetica" w:cs="Helvetica"/>
            <w:color w:val="385898"/>
            <w:sz w:val="23"/>
            <w:szCs w:val="23"/>
            <w:lang w:eastAsia="en-PH"/>
          </w:rPr>
          <w:t>view your payment history</w:t>
        </w:r>
      </w:hyperlink>
      <w:r w:rsidRPr="00BE4098">
        <w:rPr>
          <w:rFonts w:ascii="Helvetica" w:eastAsia="Times New Roman" w:hAnsi="Helvetica" w:cs="Helvetica"/>
          <w:color w:val="1D2129"/>
          <w:sz w:val="23"/>
          <w:szCs w:val="23"/>
          <w:lang w:eastAsia="en-PH"/>
        </w:rPr>
        <w:t> and get receipts for payments you've made for your ads.</w:t>
      </w:r>
    </w:p>
    <w:p w14:paraId="00BAE107" w14:textId="77777777" w:rsidR="00BE4098" w:rsidRPr="00BE4098" w:rsidRDefault="00BE4098" w:rsidP="00BE4098">
      <w:pPr>
        <w:shd w:val="clear" w:color="auto" w:fill="FFFFFF"/>
        <w:spacing w:after="240" w:line="360" w:lineRule="atLeast"/>
        <w:rPr>
          <w:rFonts w:ascii="Helvetica" w:eastAsia="Times New Roman" w:hAnsi="Helvetica" w:cs="Helvetica"/>
          <w:color w:val="1D2129"/>
          <w:sz w:val="23"/>
          <w:szCs w:val="23"/>
          <w:lang w:eastAsia="en-PH"/>
        </w:rPr>
      </w:pPr>
      <w:r w:rsidRPr="00BE4098">
        <w:rPr>
          <w:rFonts w:ascii="Helvetica" w:eastAsia="Times New Roman" w:hAnsi="Helvetica" w:cs="Helvetica"/>
          <w:color w:val="1D2129"/>
          <w:sz w:val="23"/>
          <w:szCs w:val="23"/>
          <w:lang w:eastAsia="en-PH"/>
        </w:rPr>
        <w:t>To learn more about a specific charge, go to the list of transactions in the Billing section. Then, click the </w:t>
      </w:r>
      <w:r w:rsidRPr="00BE4098">
        <w:rPr>
          <w:rFonts w:ascii="Helvetica" w:eastAsia="Times New Roman" w:hAnsi="Helvetica" w:cs="Helvetica"/>
          <w:b/>
          <w:bCs/>
          <w:color w:val="1D2129"/>
          <w:sz w:val="23"/>
          <w:szCs w:val="23"/>
          <w:lang w:eastAsia="en-PH"/>
        </w:rPr>
        <w:t>Transaction ID</w:t>
      </w:r>
      <w:r w:rsidRPr="00BE4098">
        <w:rPr>
          <w:rFonts w:ascii="Helvetica" w:eastAsia="Times New Roman" w:hAnsi="Helvetica" w:cs="Helvetica"/>
          <w:color w:val="1D2129"/>
          <w:sz w:val="23"/>
          <w:szCs w:val="23"/>
          <w:lang w:eastAsia="en-PH"/>
        </w:rPr>
        <w:t> of the charge you want to know more about. These steps bring you to your receipt for that charge. Your ads receipt shows the information like how much you paid, when you paid, which payment method was charged and which ads you spent money on.</w:t>
      </w:r>
    </w:p>
    <w:p w14:paraId="1C578364" w14:textId="77777777" w:rsidR="00BE4098" w:rsidRPr="00BE4098" w:rsidRDefault="00BE4098" w:rsidP="00BE4098">
      <w:pPr>
        <w:shd w:val="clear" w:color="auto" w:fill="FFFFFF"/>
        <w:spacing w:after="192" w:line="420" w:lineRule="atLeast"/>
        <w:outlineLvl w:val="2"/>
        <w:rPr>
          <w:rFonts w:ascii="Helvetica" w:eastAsia="Times New Roman" w:hAnsi="Helvetica" w:cs="Helvetica"/>
          <w:color w:val="444444"/>
          <w:sz w:val="30"/>
          <w:szCs w:val="30"/>
          <w:lang w:eastAsia="en-PH"/>
        </w:rPr>
      </w:pPr>
      <w:r w:rsidRPr="00BE4098">
        <w:rPr>
          <w:rFonts w:ascii="Helvetica" w:eastAsia="Times New Roman" w:hAnsi="Helvetica" w:cs="Helvetica"/>
          <w:color w:val="444444"/>
          <w:sz w:val="30"/>
          <w:szCs w:val="30"/>
          <w:lang w:eastAsia="en-PH"/>
        </w:rPr>
        <w:t>See if you reached your payment threshold or monthly bill date</w:t>
      </w:r>
    </w:p>
    <w:p w14:paraId="64584F7F" w14:textId="77777777" w:rsidR="00BE4098" w:rsidRPr="00BE4098" w:rsidRDefault="00BE4098" w:rsidP="00BE4098">
      <w:pPr>
        <w:shd w:val="clear" w:color="auto" w:fill="FFFFFF"/>
        <w:spacing w:after="240" w:line="360" w:lineRule="atLeast"/>
        <w:rPr>
          <w:rFonts w:ascii="Helvetica" w:eastAsia="Times New Roman" w:hAnsi="Helvetica" w:cs="Helvetica"/>
          <w:color w:val="1D2129"/>
          <w:sz w:val="23"/>
          <w:szCs w:val="23"/>
          <w:lang w:eastAsia="en-PH"/>
        </w:rPr>
      </w:pPr>
      <w:r w:rsidRPr="00BE4098">
        <w:rPr>
          <w:rFonts w:ascii="Helvetica" w:eastAsia="Times New Roman" w:hAnsi="Helvetica" w:cs="Helvetica"/>
          <w:color w:val="1D2129"/>
          <w:sz w:val="23"/>
          <w:szCs w:val="23"/>
          <w:lang w:eastAsia="en-PH"/>
        </w:rPr>
        <w:t>Once you have your ads receipt, you can review the </w:t>
      </w:r>
      <w:r w:rsidRPr="00BE4098">
        <w:rPr>
          <w:rFonts w:ascii="Helvetica" w:eastAsia="Times New Roman" w:hAnsi="Helvetica" w:cs="Helvetica"/>
          <w:b/>
          <w:bCs/>
          <w:color w:val="1D2129"/>
          <w:sz w:val="23"/>
          <w:szCs w:val="23"/>
          <w:lang w:eastAsia="en-PH"/>
        </w:rPr>
        <w:t>Billing Reason</w:t>
      </w:r>
      <w:r w:rsidRPr="00BE4098">
        <w:rPr>
          <w:rFonts w:ascii="Helvetica" w:eastAsia="Times New Roman" w:hAnsi="Helvetica" w:cs="Helvetica"/>
          <w:color w:val="1D2129"/>
          <w:sz w:val="23"/>
          <w:szCs w:val="23"/>
          <w:lang w:eastAsia="en-PH"/>
        </w:rPr>
        <w:t> that's listed on it to find out why you were charged. It lets you know if a charge happened because you reached your </w:t>
      </w:r>
      <w:hyperlink r:id="rId8" w:history="1">
        <w:r w:rsidRPr="00BE4098">
          <w:rPr>
            <w:rFonts w:ascii="Helvetica" w:eastAsia="Times New Roman" w:hAnsi="Helvetica" w:cs="Helvetica"/>
            <w:color w:val="385898"/>
            <w:sz w:val="23"/>
            <w:szCs w:val="23"/>
            <w:lang w:eastAsia="en-PH"/>
          </w:rPr>
          <w:t>payment threshold or monthly bill date</w:t>
        </w:r>
      </w:hyperlink>
      <w:r w:rsidRPr="00BE4098">
        <w:rPr>
          <w:rFonts w:ascii="Helvetica" w:eastAsia="Times New Roman" w:hAnsi="Helvetica" w:cs="Helvetica"/>
          <w:color w:val="1D2129"/>
          <w:sz w:val="23"/>
          <w:szCs w:val="23"/>
          <w:lang w:eastAsia="en-PH"/>
        </w:rPr>
        <w:t>.</w:t>
      </w:r>
    </w:p>
    <w:p w14:paraId="2AEE9B02" w14:textId="77777777" w:rsidR="00BE4098" w:rsidRPr="00BE4098" w:rsidRDefault="00BE4098" w:rsidP="00BE4098">
      <w:pPr>
        <w:shd w:val="clear" w:color="auto" w:fill="FFFFFF"/>
        <w:spacing w:after="240" w:line="360" w:lineRule="atLeast"/>
        <w:rPr>
          <w:rFonts w:ascii="Helvetica" w:eastAsia="Times New Roman" w:hAnsi="Helvetica" w:cs="Helvetica"/>
          <w:color w:val="1D2129"/>
          <w:sz w:val="23"/>
          <w:szCs w:val="23"/>
          <w:lang w:eastAsia="en-PH"/>
        </w:rPr>
      </w:pPr>
      <w:r w:rsidRPr="00BE4098">
        <w:rPr>
          <w:rFonts w:ascii="Helvetica" w:eastAsia="Times New Roman" w:hAnsi="Helvetica" w:cs="Helvetica"/>
          <w:color w:val="1D2129"/>
          <w:sz w:val="23"/>
          <w:szCs w:val="23"/>
          <w:lang w:eastAsia="en-PH"/>
        </w:rPr>
        <w:t>Remember that it's normal to be charged for ads multiple times a month or even after you've stopped running them. This is because when you create ads on Facebook (like boosting posts from your Page), you don't pay for them right away. Instead, as they run and people see them, they accrue ad costs that you're charged for later.</w:t>
      </w:r>
    </w:p>
    <w:p w14:paraId="1EBD720C" w14:textId="77777777" w:rsidR="00BE4098" w:rsidRPr="00BE4098" w:rsidRDefault="00BE4098" w:rsidP="00BE4098">
      <w:pPr>
        <w:shd w:val="clear" w:color="auto" w:fill="FFFFFF"/>
        <w:spacing w:after="240" w:line="360" w:lineRule="atLeast"/>
        <w:rPr>
          <w:rFonts w:ascii="Helvetica" w:eastAsia="Times New Roman" w:hAnsi="Helvetica" w:cs="Helvetica"/>
          <w:color w:val="1D2129"/>
          <w:sz w:val="23"/>
          <w:szCs w:val="23"/>
          <w:lang w:eastAsia="en-PH"/>
        </w:rPr>
      </w:pPr>
      <w:r w:rsidRPr="00BE4098">
        <w:rPr>
          <w:rFonts w:ascii="Helvetica" w:eastAsia="Times New Roman" w:hAnsi="Helvetica" w:cs="Helvetica"/>
          <w:color w:val="1D2129"/>
          <w:sz w:val="23"/>
          <w:szCs w:val="23"/>
          <w:lang w:eastAsia="en-PH"/>
        </w:rPr>
        <w:lastRenderedPageBreak/>
        <w:t>There are 2 ways you're charged for these costs:</w:t>
      </w:r>
    </w:p>
    <w:p w14:paraId="64CCF36D" w14:textId="77777777" w:rsidR="00BE4098" w:rsidRPr="00BE4098" w:rsidRDefault="00BE4098" w:rsidP="00BE4098">
      <w:pPr>
        <w:numPr>
          <w:ilvl w:val="0"/>
          <w:numId w:val="2"/>
        </w:numPr>
        <w:shd w:val="clear" w:color="auto" w:fill="FFFFFF"/>
        <w:spacing w:before="100" w:beforeAutospacing="1" w:after="100" w:afterAutospacing="1" w:line="360" w:lineRule="atLeast"/>
        <w:ind w:left="1296" w:right="576"/>
        <w:rPr>
          <w:rFonts w:ascii="Helvetica" w:eastAsia="Times New Roman" w:hAnsi="Helvetica" w:cs="Helvetica"/>
          <w:color w:val="1D2129"/>
          <w:sz w:val="23"/>
          <w:szCs w:val="23"/>
          <w:lang w:eastAsia="en-PH"/>
        </w:rPr>
      </w:pPr>
      <w:r w:rsidRPr="00BE4098">
        <w:rPr>
          <w:rFonts w:ascii="Helvetica" w:eastAsia="Times New Roman" w:hAnsi="Helvetica" w:cs="Helvetica"/>
          <w:color w:val="1D2129"/>
          <w:sz w:val="23"/>
          <w:szCs w:val="23"/>
          <w:lang w:eastAsia="en-PH"/>
        </w:rPr>
        <w:t>Whenever your ad costs reach your payment threshold</w:t>
      </w:r>
    </w:p>
    <w:p w14:paraId="25A377DD" w14:textId="77777777" w:rsidR="00BE4098" w:rsidRPr="00BE4098" w:rsidRDefault="00BE4098" w:rsidP="00BE4098">
      <w:pPr>
        <w:numPr>
          <w:ilvl w:val="0"/>
          <w:numId w:val="2"/>
        </w:numPr>
        <w:shd w:val="clear" w:color="auto" w:fill="FFFFFF"/>
        <w:spacing w:before="100" w:beforeAutospacing="1" w:after="100" w:afterAutospacing="1" w:line="360" w:lineRule="atLeast"/>
        <w:ind w:left="1296" w:right="576"/>
        <w:rPr>
          <w:rFonts w:ascii="Helvetica" w:eastAsia="Times New Roman" w:hAnsi="Helvetica" w:cs="Helvetica"/>
          <w:color w:val="1D2129"/>
          <w:sz w:val="23"/>
          <w:szCs w:val="23"/>
          <w:lang w:eastAsia="en-PH"/>
        </w:rPr>
      </w:pPr>
      <w:r w:rsidRPr="00BE4098">
        <w:rPr>
          <w:rFonts w:ascii="Helvetica" w:eastAsia="Times New Roman" w:hAnsi="Helvetica" w:cs="Helvetica"/>
          <w:color w:val="1D2129"/>
          <w:sz w:val="23"/>
          <w:szCs w:val="23"/>
          <w:lang w:eastAsia="en-PH"/>
        </w:rPr>
        <w:t>On your monthly bill date</w:t>
      </w:r>
    </w:p>
    <w:p w14:paraId="0B3A15E8" w14:textId="77777777" w:rsidR="00BE4098" w:rsidRPr="00BE4098" w:rsidRDefault="00BE4098" w:rsidP="00BE4098">
      <w:pPr>
        <w:shd w:val="clear" w:color="auto" w:fill="FFFFFF"/>
        <w:spacing w:after="240" w:line="360" w:lineRule="atLeast"/>
        <w:rPr>
          <w:rFonts w:ascii="Helvetica" w:eastAsia="Times New Roman" w:hAnsi="Helvetica" w:cs="Helvetica"/>
          <w:color w:val="1D2129"/>
          <w:sz w:val="23"/>
          <w:szCs w:val="23"/>
          <w:lang w:eastAsia="en-PH"/>
        </w:rPr>
      </w:pPr>
      <w:r w:rsidRPr="00BE4098">
        <w:rPr>
          <w:rFonts w:ascii="Helvetica" w:eastAsia="Times New Roman" w:hAnsi="Helvetica" w:cs="Helvetica"/>
          <w:color w:val="1D2129"/>
          <w:sz w:val="23"/>
          <w:szCs w:val="23"/>
          <w:lang w:eastAsia="en-PH"/>
        </w:rPr>
        <w:t>A </w:t>
      </w:r>
      <w:hyperlink r:id="rId9" w:history="1">
        <w:r w:rsidRPr="00BE4098">
          <w:rPr>
            <w:rFonts w:ascii="Helvetica" w:eastAsia="Times New Roman" w:hAnsi="Helvetica" w:cs="Helvetica"/>
            <w:color w:val="385898"/>
            <w:sz w:val="23"/>
            <w:szCs w:val="23"/>
            <w:lang w:eastAsia="en-PH"/>
          </w:rPr>
          <w:t>payment threshold</w:t>
        </w:r>
      </w:hyperlink>
      <w:r w:rsidRPr="00BE4098">
        <w:rPr>
          <w:rFonts w:ascii="Helvetica" w:eastAsia="Times New Roman" w:hAnsi="Helvetica" w:cs="Helvetica"/>
          <w:color w:val="1D2129"/>
          <w:sz w:val="23"/>
          <w:szCs w:val="23"/>
          <w:lang w:eastAsia="en-PH"/>
        </w:rPr>
        <w:t> is an amount that you can spend on ads before we charge you for them. Whenever your ad costs reach your payment threshold, we charge you that amount. Your monthly bill date is when we charge you each month for ad costs that don't quite reach your payment threshold.</w:t>
      </w:r>
    </w:p>
    <w:p w14:paraId="4E6716BC" w14:textId="77777777" w:rsidR="00BE4098" w:rsidRPr="00BE4098" w:rsidRDefault="00BE4098" w:rsidP="00BE4098">
      <w:pPr>
        <w:shd w:val="clear" w:color="auto" w:fill="FFFFFF"/>
        <w:spacing w:after="240" w:line="360" w:lineRule="atLeast"/>
        <w:rPr>
          <w:rFonts w:ascii="Helvetica" w:eastAsia="Times New Roman" w:hAnsi="Helvetica" w:cs="Helvetica"/>
          <w:color w:val="1D2129"/>
          <w:sz w:val="23"/>
          <w:szCs w:val="23"/>
          <w:lang w:eastAsia="en-PH"/>
        </w:rPr>
      </w:pPr>
      <w:r w:rsidRPr="00BE4098">
        <w:rPr>
          <w:rFonts w:ascii="Helvetica" w:eastAsia="Times New Roman" w:hAnsi="Helvetica" w:cs="Helvetica"/>
          <w:color w:val="1D2129"/>
          <w:sz w:val="23"/>
          <w:szCs w:val="23"/>
          <w:lang w:eastAsia="en-PH"/>
        </w:rPr>
        <w:t>So, you may be charged multiple times or just once in a given month, depending on how much money you're spending on ads:</w:t>
      </w:r>
    </w:p>
    <w:p w14:paraId="63DFFFA3" w14:textId="1F857C1B" w:rsidR="00BE4098" w:rsidRPr="00BE4098" w:rsidRDefault="00BE4098" w:rsidP="00BE4098">
      <w:pPr>
        <w:shd w:val="clear" w:color="auto" w:fill="FFFFFF"/>
        <w:spacing w:after="240" w:line="360" w:lineRule="atLeast"/>
        <w:rPr>
          <w:rFonts w:ascii="Helvetica" w:eastAsia="Times New Roman" w:hAnsi="Helvetica" w:cs="Helvetica"/>
          <w:color w:val="1D2129"/>
          <w:sz w:val="23"/>
          <w:szCs w:val="23"/>
          <w:lang w:eastAsia="en-PH"/>
        </w:rPr>
      </w:pPr>
      <w:r w:rsidRPr="00BE4098">
        <w:rPr>
          <w:rFonts w:ascii="Helvetica" w:eastAsia="Times New Roman" w:hAnsi="Helvetica" w:cs="Helvetica"/>
          <w:noProof/>
          <w:color w:val="1D2129"/>
          <w:sz w:val="23"/>
          <w:szCs w:val="23"/>
          <w:lang w:eastAsia="en-PH"/>
        </w:rPr>
        <w:drawing>
          <wp:inline distT="0" distB="0" distL="0" distR="0" wp14:anchorId="4124F927" wp14:editId="19BA6A1C">
            <wp:extent cx="5943600" cy="2046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046605"/>
                    </a:xfrm>
                    <a:prstGeom prst="rect">
                      <a:avLst/>
                    </a:prstGeom>
                    <a:noFill/>
                    <a:ln>
                      <a:noFill/>
                    </a:ln>
                  </pic:spPr>
                </pic:pic>
              </a:graphicData>
            </a:graphic>
          </wp:inline>
        </w:drawing>
      </w:r>
    </w:p>
    <w:p w14:paraId="235F0C26" w14:textId="77777777" w:rsidR="00BE4098" w:rsidRPr="00BE4098" w:rsidRDefault="00BE4098" w:rsidP="00BE4098">
      <w:pPr>
        <w:shd w:val="clear" w:color="auto" w:fill="FFFFFF"/>
        <w:spacing w:after="192" w:line="420" w:lineRule="atLeast"/>
        <w:outlineLvl w:val="2"/>
        <w:rPr>
          <w:rFonts w:ascii="Helvetica" w:eastAsia="Times New Roman" w:hAnsi="Helvetica" w:cs="Helvetica"/>
          <w:color w:val="444444"/>
          <w:sz w:val="30"/>
          <w:szCs w:val="30"/>
          <w:lang w:eastAsia="en-PH"/>
        </w:rPr>
      </w:pPr>
      <w:r w:rsidRPr="00BE4098">
        <w:rPr>
          <w:rFonts w:ascii="Helvetica" w:eastAsia="Times New Roman" w:hAnsi="Helvetica" w:cs="Helvetica"/>
          <w:color w:val="444444"/>
          <w:sz w:val="30"/>
          <w:szCs w:val="30"/>
          <w:lang w:eastAsia="en-PH"/>
        </w:rPr>
        <w:t>Check your daily budget or lifetime budget</w:t>
      </w:r>
    </w:p>
    <w:p w14:paraId="1061D1EB" w14:textId="77777777" w:rsidR="00BE4098" w:rsidRPr="00BE4098" w:rsidRDefault="00BE4098" w:rsidP="00BE4098">
      <w:pPr>
        <w:shd w:val="clear" w:color="auto" w:fill="FFFFFF"/>
        <w:spacing w:after="240" w:line="360" w:lineRule="atLeast"/>
        <w:rPr>
          <w:rFonts w:ascii="Helvetica" w:eastAsia="Times New Roman" w:hAnsi="Helvetica" w:cs="Helvetica"/>
          <w:color w:val="1D2129"/>
          <w:sz w:val="23"/>
          <w:szCs w:val="23"/>
          <w:lang w:eastAsia="en-PH"/>
        </w:rPr>
      </w:pPr>
      <w:r w:rsidRPr="00BE4098">
        <w:rPr>
          <w:rFonts w:ascii="Helvetica" w:eastAsia="Times New Roman" w:hAnsi="Helvetica" w:cs="Helvetica"/>
          <w:color w:val="1D2129"/>
          <w:sz w:val="23"/>
          <w:szCs w:val="23"/>
          <w:lang w:eastAsia="en-PH"/>
        </w:rPr>
        <w:t>A budget is a cost control tool. It helps control your overall spend for an ad set (or campaign). There are 2 types of budgets:</w:t>
      </w:r>
    </w:p>
    <w:p w14:paraId="13BEDC1F" w14:textId="77777777" w:rsidR="00BE4098" w:rsidRPr="00BE4098" w:rsidRDefault="00BE4098" w:rsidP="00BE4098">
      <w:pPr>
        <w:numPr>
          <w:ilvl w:val="0"/>
          <w:numId w:val="3"/>
        </w:numPr>
        <w:shd w:val="clear" w:color="auto" w:fill="FFFFFF"/>
        <w:spacing w:before="100" w:beforeAutospacing="1" w:after="100" w:afterAutospacing="1" w:line="360" w:lineRule="atLeast"/>
        <w:ind w:left="1296" w:right="576"/>
        <w:rPr>
          <w:rFonts w:ascii="Helvetica" w:eastAsia="Times New Roman" w:hAnsi="Helvetica" w:cs="Helvetica"/>
          <w:color w:val="1D2129"/>
          <w:sz w:val="23"/>
          <w:szCs w:val="23"/>
          <w:lang w:eastAsia="en-PH"/>
        </w:rPr>
      </w:pPr>
      <w:hyperlink r:id="rId11" w:history="1">
        <w:r w:rsidRPr="00BE4098">
          <w:rPr>
            <w:rFonts w:ascii="Helvetica" w:eastAsia="Times New Roman" w:hAnsi="Helvetica" w:cs="Helvetica"/>
            <w:b/>
            <w:bCs/>
            <w:color w:val="385898"/>
            <w:sz w:val="23"/>
            <w:szCs w:val="23"/>
            <w:lang w:eastAsia="en-PH"/>
          </w:rPr>
          <w:t>Daily budget</w:t>
        </w:r>
      </w:hyperlink>
      <w:r w:rsidRPr="00BE4098">
        <w:rPr>
          <w:rFonts w:ascii="Helvetica" w:eastAsia="Times New Roman" w:hAnsi="Helvetica" w:cs="Helvetica"/>
          <w:color w:val="1D2129"/>
          <w:sz w:val="23"/>
          <w:szCs w:val="23"/>
          <w:lang w:eastAsia="en-PH"/>
        </w:rPr>
        <w:t>: The average amount you're willing to spend on a specific ad set or campaign every day. If you have more than one active ad set in your account, remember that each ad set has a separate budget.</w:t>
      </w:r>
    </w:p>
    <w:p w14:paraId="1C0F4A23" w14:textId="77777777" w:rsidR="00BE4098" w:rsidRPr="00BE4098" w:rsidRDefault="00BE4098" w:rsidP="00BE4098">
      <w:pPr>
        <w:numPr>
          <w:ilvl w:val="0"/>
          <w:numId w:val="3"/>
        </w:numPr>
        <w:shd w:val="clear" w:color="auto" w:fill="FFFFFF"/>
        <w:spacing w:before="100" w:beforeAutospacing="1" w:after="100" w:afterAutospacing="1" w:line="360" w:lineRule="atLeast"/>
        <w:ind w:left="1296" w:right="576"/>
        <w:rPr>
          <w:rFonts w:ascii="Helvetica" w:eastAsia="Times New Roman" w:hAnsi="Helvetica" w:cs="Helvetica"/>
          <w:color w:val="1D2129"/>
          <w:sz w:val="23"/>
          <w:szCs w:val="23"/>
          <w:lang w:eastAsia="en-PH"/>
        </w:rPr>
      </w:pPr>
      <w:hyperlink r:id="rId12" w:history="1">
        <w:r w:rsidRPr="00BE4098">
          <w:rPr>
            <w:rFonts w:ascii="Helvetica" w:eastAsia="Times New Roman" w:hAnsi="Helvetica" w:cs="Helvetica"/>
            <w:b/>
            <w:bCs/>
            <w:color w:val="385898"/>
            <w:sz w:val="23"/>
            <w:szCs w:val="23"/>
            <w:lang w:eastAsia="en-PH"/>
          </w:rPr>
          <w:t>Lifetime budget</w:t>
        </w:r>
      </w:hyperlink>
      <w:r w:rsidRPr="00BE4098">
        <w:rPr>
          <w:rFonts w:ascii="Helvetica" w:eastAsia="Times New Roman" w:hAnsi="Helvetica" w:cs="Helvetica"/>
          <w:color w:val="1D2129"/>
          <w:sz w:val="23"/>
          <w:szCs w:val="23"/>
          <w:lang w:eastAsia="en-PH"/>
        </w:rPr>
        <w:t>: The amount you're willing to spend over the entire run-time of your ad set or campaign. Our system automatically tries to evenly spread the amount you spend across the period that you've selected.</w:t>
      </w:r>
    </w:p>
    <w:p w14:paraId="119BCF06" w14:textId="77777777" w:rsidR="00BE4098" w:rsidRPr="00BE4098" w:rsidRDefault="00BE4098" w:rsidP="00BE4098">
      <w:pPr>
        <w:shd w:val="clear" w:color="auto" w:fill="FFFFFF"/>
        <w:spacing w:after="240" w:line="360" w:lineRule="atLeast"/>
        <w:rPr>
          <w:rFonts w:ascii="Helvetica" w:eastAsia="Times New Roman" w:hAnsi="Helvetica" w:cs="Helvetica"/>
          <w:color w:val="1D2129"/>
          <w:sz w:val="23"/>
          <w:szCs w:val="23"/>
          <w:lang w:eastAsia="en-PH"/>
        </w:rPr>
      </w:pPr>
      <w:r w:rsidRPr="00BE4098">
        <w:rPr>
          <w:rFonts w:ascii="Helvetica" w:eastAsia="Times New Roman" w:hAnsi="Helvetica" w:cs="Helvetica"/>
          <w:color w:val="1D2129"/>
          <w:sz w:val="23"/>
          <w:szCs w:val="23"/>
          <w:lang w:eastAsia="en-PH"/>
        </w:rPr>
        <w:t>If you set a daily budget but meant to set a lifetime budget (or the other way around), you may be billed differently than expected.</w:t>
      </w:r>
    </w:p>
    <w:p w14:paraId="2161D666" w14:textId="77777777" w:rsidR="00BE4098" w:rsidRPr="00BE4098" w:rsidRDefault="00BE4098" w:rsidP="00BE4098">
      <w:pPr>
        <w:shd w:val="clear" w:color="auto" w:fill="FFFFFF"/>
        <w:spacing w:after="240" w:line="360" w:lineRule="atLeast"/>
        <w:rPr>
          <w:rFonts w:ascii="Helvetica" w:eastAsia="Times New Roman" w:hAnsi="Helvetica" w:cs="Helvetica"/>
          <w:color w:val="1D2129"/>
          <w:sz w:val="23"/>
          <w:szCs w:val="23"/>
          <w:lang w:eastAsia="en-PH"/>
        </w:rPr>
      </w:pPr>
      <w:r w:rsidRPr="00BE4098">
        <w:rPr>
          <w:rFonts w:ascii="Helvetica" w:eastAsia="Times New Roman" w:hAnsi="Helvetica" w:cs="Helvetica"/>
          <w:b/>
          <w:bCs/>
          <w:color w:val="1D2129"/>
          <w:sz w:val="23"/>
          <w:szCs w:val="23"/>
          <w:lang w:eastAsia="en-PH"/>
        </w:rPr>
        <w:lastRenderedPageBreak/>
        <w:t>Note: </w:t>
      </w:r>
      <w:r w:rsidRPr="00BE4098">
        <w:rPr>
          <w:rFonts w:ascii="Helvetica" w:eastAsia="Times New Roman" w:hAnsi="Helvetica" w:cs="Helvetica"/>
          <w:color w:val="1D2129"/>
          <w:sz w:val="23"/>
          <w:szCs w:val="23"/>
          <w:lang w:eastAsia="en-PH"/>
        </w:rPr>
        <w:t>If you want to spend a specific amount over the lifetime of your ad, make sure that you select the </w:t>
      </w:r>
      <w:r w:rsidRPr="00BE4098">
        <w:rPr>
          <w:rFonts w:ascii="Helvetica" w:eastAsia="Times New Roman" w:hAnsi="Helvetica" w:cs="Helvetica"/>
          <w:b/>
          <w:bCs/>
          <w:color w:val="1D2129"/>
          <w:sz w:val="23"/>
          <w:szCs w:val="23"/>
          <w:lang w:eastAsia="en-PH"/>
        </w:rPr>
        <w:t>Lifetime Budget</w:t>
      </w:r>
      <w:r w:rsidRPr="00BE4098">
        <w:rPr>
          <w:rFonts w:ascii="Helvetica" w:eastAsia="Times New Roman" w:hAnsi="Helvetica" w:cs="Helvetica"/>
          <w:color w:val="1D2129"/>
          <w:sz w:val="23"/>
          <w:szCs w:val="23"/>
          <w:lang w:eastAsia="en-PH"/>
        </w:rPr>
        <w:t>, not </w:t>
      </w:r>
      <w:r w:rsidRPr="00BE4098">
        <w:rPr>
          <w:rFonts w:ascii="Helvetica" w:eastAsia="Times New Roman" w:hAnsi="Helvetica" w:cs="Helvetica"/>
          <w:b/>
          <w:bCs/>
          <w:color w:val="1D2129"/>
          <w:sz w:val="23"/>
          <w:szCs w:val="23"/>
          <w:lang w:eastAsia="en-PH"/>
        </w:rPr>
        <w:t>Daily Budget</w:t>
      </w:r>
      <w:r w:rsidRPr="00BE4098">
        <w:rPr>
          <w:rFonts w:ascii="Helvetica" w:eastAsia="Times New Roman" w:hAnsi="Helvetica" w:cs="Helvetica"/>
          <w:color w:val="1D2129"/>
          <w:sz w:val="23"/>
          <w:szCs w:val="23"/>
          <w:lang w:eastAsia="en-PH"/>
        </w:rPr>
        <w:t>.</w:t>
      </w:r>
    </w:p>
    <w:p w14:paraId="416AC9E4" w14:textId="77777777" w:rsidR="00BE4098" w:rsidRPr="00BE4098" w:rsidRDefault="00BE4098" w:rsidP="00BE4098">
      <w:pPr>
        <w:shd w:val="clear" w:color="auto" w:fill="FFFFFF"/>
        <w:spacing w:after="192" w:line="420" w:lineRule="atLeast"/>
        <w:outlineLvl w:val="2"/>
        <w:rPr>
          <w:rFonts w:ascii="Helvetica" w:eastAsia="Times New Roman" w:hAnsi="Helvetica" w:cs="Helvetica"/>
          <w:color w:val="444444"/>
          <w:sz w:val="30"/>
          <w:szCs w:val="30"/>
          <w:lang w:eastAsia="en-PH"/>
        </w:rPr>
      </w:pPr>
      <w:r w:rsidRPr="00BE4098">
        <w:rPr>
          <w:rFonts w:ascii="Helvetica" w:eastAsia="Times New Roman" w:hAnsi="Helvetica" w:cs="Helvetica"/>
          <w:color w:val="444444"/>
          <w:sz w:val="30"/>
          <w:szCs w:val="30"/>
          <w:lang w:eastAsia="en-PH"/>
        </w:rPr>
        <w:t>Check for other spenders on your account</w:t>
      </w:r>
    </w:p>
    <w:p w14:paraId="38D00A91" w14:textId="77777777" w:rsidR="00BE4098" w:rsidRPr="00BE4098" w:rsidRDefault="00BE4098" w:rsidP="00BE4098">
      <w:pPr>
        <w:shd w:val="clear" w:color="auto" w:fill="FFFFFF"/>
        <w:spacing w:after="240" w:line="360" w:lineRule="atLeast"/>
        <w:rPr>
          <w:rFonts w:ascii="Helvetica" w:eastAsia="Times New Roman" w:hAnsi="Helvetica" w:cs="Helvetica"/>
          <w:color w:val="1D2129"/>
          <w:sz w:val="23"/>
          <w:szCs w:val="23"/>
          <w:lang w:eastAsia="en-PH"/>
        </w:rPr>
      </w:pPr>
      <w:r w:rsidRPr="00BE4098">
        <w:rPr>
          <w:rFonts w:ascii="Helvetica" w:eastAsia="Times New Roman" w:hAnsi="Helvetica" w:cs="Helvetica"/>
          <w:color w:val="1D2129"/>
          <w:sz w:val="23"/>
          <w:szCs w:val="23"/>
          <w:lang w:eastAsia="en-PH"/>
        </w:rPr>
        <w:t>If you share your payment method or ad account with others, check with them when you don't recognize charges on your account. It's likely that another person has run separate ads using your payment method or ad account.</w:t>
      </w:r>
    </w:p>
    <w:p w14:paraId="2032353E" w14:textId="77777777" w:rsidR="00BE4098" w:rsidRPr="00BE4098" w:rsidRDefault="00BE4098" w:rsidP="00BE4098">
      <w:pPr>
        <w:shd w:val="clear" w:color="auto" w:fill="FFFFFF"/>
        <w:spacing w:after="240" w:line="360" w:lineRule="atLeast"/>
        <w:rPr>
          <w:rFonts w:ascii="Helvetica" w:eastAsia="Times New Roman" w:hAnsi="Helvetica" w:cs="Helvetica"/>
          <w:color w:val="1D2129"/>
          <w:sz w:val="23"/>
          <w:szCs w:val="23"/>
          <w:lang w:eastAsia="en-PH"/>
        </w:rPr>
      </w:pPr>
      <w:r w:rsidRPr="00BE4098">
        <w:rPr>
          <w:rFonts w:ascii="Helvetica" w:eastAsia="Times New Roman" w:hAnsi="Helvetica" w:cs="Helvetica"/>
          <w:color w:val="1D2129"/>
          <w:sz w:val="23"/>
          <w:szCs w:val="23"/>
          <w:lang w:eastAsia="en-PH"/>
        </w:rPr>
        <w:t>In that case, go to your </w:t>
      </w:r>
      <w:hyperlink r:id="rId13" w:history="1">
        <w:r w:rsidRPr="00BE4098">
          <w:rPr>
            <w:rFonts w:ascii="Helvetica" w:eastAsia="Times New Roman" w:hAnsi="Helvetica" w:cs="Helvetica"/>
            <w:color w:val="385898"/>
            <w:sz w:val="23"/>
            <w:szCs w:val="23"/>
            <w:lang w:eastAsia="en-PH"/>
          </w:rPr>
          <w:t>Account Settings </w:t>
        </w:r>
      </w:hyperlink>
      <w:r w:rsidRPr="00BE4098">
        <w:rPr>
          <w:rFonts w:ascii="Helvetica" w:eastAsia="Times New Roman" w:hAnsi="Helvetica" w:cs="Helvetica"/>
          <w:color w:val="1D2129"/>
          <w:sz w:val="23"/>
          <w:szCs w:val="23"/>
          <w:lang w:eastAsia="en-PH"/>
        </w:rPr>
        <w:t>. In the </w:t>
      </w:r>
      <w:r w:rsidRPr="00BE4098">
        <w:rPr>
          <w:rFonts w:ascii="Helvetica" w:eastAsia="Times New Roman" w:hAnsi="Helvetica" w:cs="Helvetica"/>
          <w:b/>
          <w:bCs/>
          <w:color w:val="1D2129"/>
          <w:sz w:val="23"/>
          <w:szCs w:val="23"/>
          <w:lang w:eastAsia="en-PH"/>
        </w:rPr>
        <w:t>Ad Account Roles</w:t>
      </w:r>
      <w:r w:rsidRPr="00BE4098">
        <w:rPr>
          <w:rFonts w:ascii="Helvetica" w:eastAsia="Times New Roman" w:hAnsi="Helvetica" w:cs="Helvetica"/>
          <w:color w:val="1D2129"/>
          <w:sz w:val="23"/>
          <w:szCs w:val="23"/>
          <w:lang w:eastAsia="en-PH"/>
        </w:rPr>
        <w:t> section, you can see who has access to your account. Contact anyone you know who may have placed an order for ads with your payment method.</w:t>
      </w:r>
    </w:p>
    <w:p w14:paraId="413159D3" w14:textId="77777777" w:rsidR="00BE4098" w:rsidRPr="00BE4098" w:rsidRDefault="00BE4098" w:rsidP="00BE4098">
      <w:pPr>
        <w:shd w:val="clear" w:color="auto" w:fill="FFFFFF"/>
        <w:spacing w:after="240" w:line="360" w:lineRule="atLeast"/>
        <w:rPr>
          <w:rFonts w:ascii="Helvetica" w:eastAsia="Times New Roman" w:hAnsi="Helvetica" w:cs="Helvetica"/>
          <w:color w:val="1D2129"/>
          <w:sz w:val="23"/>
          <w:szCs w:val="23"/>
          <w:lang w:eastAsia="en-PH"/>
        </w:rPr>
      </w:pPr>
      <w:r w:rsidRPr="00BE4098">
        <w:rPr>
          <w:rFonts w:ascii="Helvetica" w:eastAsia="Times New Roman" w:hAnsi="Helvetica" w:cs="Helvetica"/>
          <w:color w:val="1D2129"/>
          <w:sz w:val="23"/>
          <w:szCs w:val="23"/>
          <w:lang w:eastAsia="en-PH"/>
        </w:rPr>
        <w:t>You can also </w:t>
      </w:r>
      <w:hyperlink r:id="rId14" w:history="1">
        <w:r w:rsidRPr="00BE4098">
          <w:rPr>
            <w:rFonts w:ascii="Helvetica" w:eastAsia="Times New Roman" w:hAnsi="Helvetica" w:cs="Helvetica"/>
            <w:color w:val="385898"/>
            <w:sz w:val="23"/>
            <w:szCs w:val="23"/>
            <w:lang w:eastAsia="en-PH"/>
          </w:rPr>
          <w:t>review your account history</w:t>
        </w:r>
      </w:hyperlink>
      <w:r w:rsidRPr="00BE4098">
        <w:rPr>
          <w:rFonts w:ascii="Helvetica" w:eastAsia="Times New Roman" w:hAnsi="Helvetica" w:cs="Helvetica"/>
          <w:color w:val="1D2129"/>
          <w:sz w:val="23"/>
          <w:szCs w:val="23"/>
          <w:lang w:eastAsia="en-PH"/>
        </w:rPr>
        <w:t> to see recent activity on your ad account.</w:t>
      </w:r>
    </w:p>
    <w:p w14:paraId="1D4FC660" w14:textId="77777777" w:rsidR="00BE4098" w:rsidRPr="00BE4098" w:rsidRDefault="00BE4098" w:rsidP="00BE4098">
      <w:pPr>
        <w:shd w:val="clear" w:color="auto" w:fill="FFFFFF"/>
        <w:spacing w:after="192" w:line="420" w:lineRule="atLeast"/>
        <w:outlineLvl w:val="2"/>
        <w:rPr>
          <w:rFonts w:ascii="Helvetica" w:eastAsia="Times New Roman" w:hAnsi="Helvetica" w:cs="Helvetica"/>
          <w:color w:val="444444"/>
          <w:sz w:val="30"/>
          <w:szCs w:val="30"/>
          <w:lang w:eastAsia="en-PH"/>
        </w:rPr>
      </w:pPr>
      <w:r w:rsidRPr="00BE4098">
        <w:rPr>
          <w:rFonts w:ascii="Helvetica" w:eastAsia="Times New Roman" w:hAnsi="Helvetica" w:cs="Helvetica"/>
          <w:color w:val="444444"/>
          <w:sz w:val="30"/>
          <w:szCs w:val="30"/>
          <w:lang w:eastAsia="en-PH"/>
        </w:rPr>
        <w:t>Need more help?</w:t>
      </w:r>
    </w:p>
    <w:p w14:paraId="187A18BC" w14:textId="77777777" w:rsidR="00BE4098" w:rsidRPr="00BE4098" w:rsidRDefault="00BE4098" w:rsidP="00BE4098">
      <w:pPr>
        <w:shd w:val="clear" w:color="auto" w:fill="FFFFFF"/>
        <w:spacing w:after="240" w:line="360" w:lineRule="atLeast"/>
        <w:rPr>
          <w:rFonts w:ascii="Helvetica" w:eastAsia="Times New Roman" w:hAnsi="Helvetica" w:cs="Helvetica"/>
          <w:color w:val="1D2129"/>
          <w:sz w:val="23"/>
          <w:szCs w:val="23"/>
          <w:lang w:eastAsia="en-PH"/>
        </w:rPr>
      </w:pPr>
      <w:r w:rsidRPr="00BE4098">
        <w:rPr>
          <w:rFonts w:ascii="Helvetica" w:eastAsia="Times New Roman" w:hAnsi="Helvetica" w:cs="Helvetica"/>
          <w:color w:val="1D2129"/>
          <w:sz w:val="23"/>
          <w:szCs w:val="23"/>
          <w:lang w:eastAsia="en-PH"/>
        </w:rPr>
        <w:t>After trying these steps, if you still see purchases that you don't recognize and/or believe that someone has hacked your ad account, please </w:t>
      </w:r>
      <w:hyperlink r:id="rId15" w:history="1">
        <w:r w:rsidRPr="00BE4098">
          <w:rPr>
            <w:rFonts w:ascii="Helvetica" w:eastAsia="Times New Roman" w:hAnsi="Helvetica" w:cs="Helvetica"/>
            <w:color w:val="385898"/>
            <w:sz w:val="23"/>
            <w:szCs w:val="23"/>
            <w:u w:val="single"/>
            <w:lang w:eastAsia="en-PH"/>
          </w:rPr>
          <w:t>let us know</w:t>
        </w:r>
      </w:hyperlink>
      <w:r w:rsidRPr="00BE4098">
        <w:rPr>
          <w:rFonts w:ascii="Helvetica" w:eastAsia="Times New Roman" w:hAnsi="Helvetica" w:cs="Helvetica"/>
          <w:color w:val="1D2129"/>
          <w:sz w:val="23"/>
          <w:szCs w:val="23"/>
          <w:lang w:eastAsia="en-PH"/>
        </w:rPr>
        <w:t>.</w:t>
      </w:r>
    </w:p>
    <w:p w14:paraId="20A72E23" w14:textId="6BFC17AB" w:rsidR="003F6934" w:rsidRPr="00BE4098" w:rsidRDefault="003F6934" w:rsidP="00BE4098"/>
    <w:sectPr w:rsidR="003F6934" w:rsidRPr="00BE40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B2EC3"/>
    <w:multiLevelType w:val="multilevel"/>
    <w:tmpl w:val="4E4E6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FC1F3B"/>
    <w:multiLevelType w:val="multilevel"/>
    <w:tmpl w:val="80887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D9B02D2"/>
    <w:multiLevelType w:val="multilevel"/>
    <w:tmpl w:val="E6E43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21359054">
    <w:abstractNumId w:val="0"/>
  </w:num>
  <w:num w:numId="2" w16cid:durableId="1933010646">
    <w:abstractNumId w:val="1"/>
  </w:num>
  <w:num w:numId="3" w16cid:durableId="15659469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4F3"/>
    <w:rsid w:val="000314F3"/>
    <w:rsid w:val="003F6934"/>
    <w:rsid w:val="00BE409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F3F0A"/>
  <w15:chartTrackingRefBased/>
  <w15:docId w15:val="{86380DDE-3E23-4CAF-AFDE-1CDCC6781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E409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paragraph" w:styleId="Heading3">
    <w:name w:val="heading 3"/>
    <w:basedOn w:val="Normal"/>
    <w:link w:val="Heading3Char"/>
    <w:uiPriority w:val="9"/>
    <w:qFormat/>
    <w:rsid w:val="00BE4098"/>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098"/>
    <w:rPr>
      <w:rFonts w:ascii="Times New Roman" w:eastAsia="Times New Roman" w:hAnsi="Times New Roman" w:cs="Times New Roman"/>
      <w:b/>
      <w:bCs/>
      <w:kern w:val="36"/>
      <w:sz w:val="48"/>
      <w:szCs w:val="48"/>
      <w:lang w:eastAsia="en-PH"/>
    </w:rPr>
  </w:style>
  <w:style w:type="character" w:customStyle="1" w:styleId="Heading3Char">
    <w:name w:val="Heading 3 Char"/>
    <w:basedOn w:val="DefaultParagraphFont"/>
    <w:link w:val="Heading3"/>
    <w:uiPriority w:val="9"/>
    <w:rsid w:val="00BE4098"/>
    <w:rPr>
      <w:rFonts w:ascii="Times New Roman" w:eastAsia="Times New Roman" w:hAnsi="Times New Roman" w:cs="Times New Roman"/>
      <w:b/>
      <w:bCs/>
      <w:sz w:val="27"/>
      <w:szCs w:val="27"/>
      <w:lang w:eastAsia="en-PH"/>
    </w:rPr>
  </w:style>
  <w:style w:type="paragraph" w:customStyle="1" w:styleId="5yvq">
    <w:name w:val="_5yvq"/>
    <w:basedOn w:val="Normal"/>
    <w:rsid w:val="00BE4098"/>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semiHidden/>
    <w:unhideWhenUsed/>
    <w:rsid w:val="00BE4098"/>
    <w:rPr>
      <w:color w:val="0000FF"/>
      <w:u w:val="single"/>
    </w:rPr>
  </w:style>
  <w:style w:type="paragraph" w:customStyle="1" w:styleId="3p8">
    <w:name w:val="_3p8"/>
    <w:basedOn w:val="Normal"/>
    <w:rsid w:val="00BE4098"/>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90325">
      <w:bodyDiv w:val="1"/>
      <w:marLeft w:val="0"/>
      <w:marRight w:val="0"/>
      <w:marTop w:val="0"/>
      <w:marBottom w:val="0"/>
      <w:divBdr>
        <w:top w:val="none" w:sz="0" w:space="0" w:color="auto"/>
        <w:left w:val="none" w:sz="0" w:space="0" w:color="auto"/>
        <w:bottom w:val="none" w:sz="0" w:space="0" w:color="auto"/>
        <w:right w:val="none" w:sz="0" w:space="0" w:color="auto"/>
      </w:divBdr>
      <w:divsChild>
        <w:div w:id="1802726157">
          <w:marLeft w:val="0"/>
          <w:marRight w:val="0"/>
          <w:marTop w:val="0"/>
          <w:marBottom w:val="0"/>
          <w:divBdr>
            <w:top w:val="none" w:sz="0" w:space="0" w:color="auto"/>
            <w:left w:val="none" w:sz="0" w:space="0" w:color="auto"/>
            <w:bottom w:val="none" w:sz="0" w:space="0" w:color="auto"/>
            <w:right w:val="none" w:sz="0" w:space="0" w:color="auto"/>
          </w:divBdr>
          <w:divsChild>
            <w:div w:id="303393062">
              <w:marLeft w:val="0"/>
              <w:marRight w:val="0"/>
              <w:marTop w:val="0"/>
              <w:marBottom w:val="0"/>
              <w:divBdr>
                <w:top w:val="none" w:sz="0" w:space="0" w:color="auto"/>
                <w:left w:val="none" w:sz="0" w:space="0" w:color="auto"/>
                <w:bottom w:val="none" w:sz="0" w:space="0" w:color="auto"/>
                <w:right w:val="none" w:sz="0" w:space="0" w:color="auto"/>
              </w:divBdr>
              <w:divsChild>
                <w:div w:id="1695107027">
                  <w:marLeft w:val="0"/>
                  <w:marRight w:val="0"/>
                  <w:marTop w:val="0"/>
                  <w:marBottom w:val="0"/>
                  <w:divBdr>
                    <w:top w:val="none" w:sz="0" w:space="0" w:color="auto"/>
                    <w:left w:val="none" w:sz="0" w:space="0" w:color="auto"/>
                    <w:bottom w:val="none" w:sz="0" w:space="0" w:color="auto"/>
                    <w:right w:val="none" w:sz="0" w:space="0" w:color="auto"/>
                  </w:divBdr>
                  <w:divsChild>
                    <w:div w:id="181866570">
                      <w:marLeft w:val="0"/>
                      <w:marRight w:val="0"/>
                      <w:marTop w:val="0"/>
                      <w:marBottom w:val="0"/>
                      <w:divBdr>
                        <w:top w:val="none" w:sz="0" w:space="0" w:color="auto"/>
                        <w:left w:val="none" w:sz="0" w:space="0" w:color="auto"/>
                        <w:bottom w:val="none" w:sz="0" w:space="0" w:color="auto"/>
                        <w:right w:val="none" w:sz="0" w:space="0" w:color="auto"/>
                      </w:divBdr>
                      <w:divsChild>
                        <w:div w:id="614143061">
                          <w:marLeft w:val="0"/>
                          <w:marRight w:val="0"/>
                          <w:marTop w:val="0"/>
                          <w:marBottom w:val="0"/>
                          <w:divBdr>
                            <w:top w:val="none" w:sz="0" w:space="0" w:color="auto"/>
                            <w:left w:val="none" w:sz="0" w:space="0" w:color="auto"/>
                            <w:bottom w:val="none" w:sz="0" w:space="0" w:color="auto"/>
                            <w:right w:val="none" w:sz="0" w:space="0" w:color="auto"/>
                          </w:divBdr>
                          <w:divsChild>
                            <w:div w:id="39231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562194">
          <w:marLeft w:val="0"/>
          <w:marRight w:val="0"/>
          <w:marTop w:val="4365"/>
          <w:marBottom w:val="0"/>
          <w:divBdr>
            <w:top w:val="none" w:sz="0" w:space="0" w:color="auto"/>
            <w:left w:val="none" w:sz="0" w:space="0" w:color="auto"/>
            <w:bottom w:val="none" w:sz="0" w:space="0" w:color="auto"/>
            <w:right w:val="none" w:sz="0" w:space="0" w:color="auto"/>
          </w:divBdr>
          <w:divsChild>
            <w:div w:id="1674070608">
              <w:marLeft w:val="0"/>
              <w:marRight w:val="0"/>
              <w:marTop w:val="0"/>
              <w:marBottom w:val="0"/>
              <w:divBdr>
                <w:top w:val="none" w:sz="0" w:space="0" w:color="auto"/>
                <w:left w:val="none" w:sz="0" w:space="0" w:color="auto"/>
                <w:bottom w:val="none" w:sz="0" w:space="0" w:color="auto"/>
                <w:right w:val="none" w:sz="0" w:space="0" w:color="auto"/>
              </w:divBdr>
              <w:divsChild>
                <w:div w:id="914752048">
                  <w:marLeft w:val="0"/>
                  <w:marRight w:val="0"/>
                  <w:marTop w:val="0"/>
                  <w:marBottom w:val="0"/>
                  <w:divBdr>
                    <w:top w:val="none" w:sz="0" w:space="0" w:color="auto"/>
                    <w:left w:val="none" w:sz="0" w:space="0" w:color="auto"/>
                    <w:bottom w:val="none" w:sz="0" w:space="0" w:color="auto"/>
                    <w:right w:val="none" w:sz="0" w:space="0" w:color="auto"/>
                  </w:divBdr>
                  <w:divsChild>
                    <w:div w:id="158932851">
                      <w:marLeft w:val="0"/>
                      <w:marRight w:val="0"/>
                      <w:marTop w:val="0"/>
                      <w:marBottom w:val="0"/>
                      <w:divBdr>
                        <w:top w:val="none" w:sz="0" w:space="0" w:color="auto"/>
                        <w:left w:val="none" w:sz="0" w:space="0" w:color="auto"/>
                        <w:bottom w:val="none" w:sz="0" w:space="0" w:color="auto"/>
                        <w:right w:val="none" w:sz="0" w:space="0" w:color="auto"/>
                      </w:divBdr>
                      <w:divsChild>
                        <w:div w:id="144398142">
                          <w:marLeft w:val="0"/>
                          <w:marRight w:val="0"/>
                          <w:marTop w:val="0"/>
                          <w:marBottom w:val="270"/>
                          <w:divBdr>
                            <w:top w:val="none" w:sz="0" w:space="0" w:color="auto"/>
                            <w:left w:val="none" w:sz="0" w:space="0" w:color="auto"/>
                            <w:bottom w:val="none" w:sz="0" w:space="0" w:color="auto"/>
                            <w:right w:val="none" w:sz="0" w:space="0" w:color="auto"/>
                          </w:divBdr>
                        </w:div>
                      </w:divsChild>
                    </w:div>
                    <w:div w:id="925656266">
                      <w:marLeft w:val="0"/>
                      <w:marRight w:val="0"/>
                      <w:marTop w:val="0"/>
                      <w:marBottom w:val="0"/>
                      <w:divBdr>
                        <w:top w:val="none" w:sz="0" w:space="0" w:color="auto"/>
                        <w:left w:val="none" w:sz="0" w:space="0" w:color="auto"/>
                        <w:bottom w:val="none" w:sz="0" w:space="0" w:color="auto"/>
                        <w:right w:val="none" w:sz="0" w:space="0" w:color="auto"/>
                      </w:divBdr>
                      <w:divsChild>
                        <w:div w:id="256524761">
                          <w:marLeft w:val="0"/>
                          <w:marRight w:val="0"/>
                          <w:marTop w:val="0"/>
                          <w:marBottom w:val="0"/>
                          <w:divBdr>
                            <w:top w:val="none" w:sz="0" w:space="0" w:color="auto"/>
                            <w:left w:val="none" w:sz="0" w:space="0" w:color="auto"/>
                            <w:bottom w:val="none" w:sz="0" w:space="0" w:color="auto"/>
                            <w:right w:val="none" w:sz="0" w:space="0" w:color="auto"/>
                          </w:divBdr>
                          <w:divsChild>
                            <w:div w:id="1361315581">
                              <w:marLeft w:val="0"/>
                              <w:marRight w:val="0"/>
                              <w:marTop w:val="0"/>
                              <w:marBottom w:val="0"/>
                              <w:divBdr>
                                <w:top w:val="none" w:sz="0" w:space="0" w:color="auto"/>
                                <w:left w:val="none" w:sz="0" w:space="0" w:color="auto"/>
                                <w:bottom w:val="none" w:sz="0" w:space="0" w:color="auto"/>
                                <w:right w:val="none" w:sz="0" w:space="0" w:color="auto"/>
                              </w:divBdr>
                              <w:divsChild>
                                <w:div w:id="408041091">
                                  <w:marLeft w:val="0"/>
                                  <w:marRight w:val="0"/>
                                  <w:marTop w:val="0"/>
                                  <w:marBottom w:val="120"/>
                                  <w:divBdr>
                                    <w:top w:val="none" w:sz="0" w:space="0" w:color="auto"/>
                                    <w:left w:val="none" w:sz="0" w:space="0" w:color="auto"/>
                                    <w:bottom w:val="none" w:sz="0" w:space="0" w:color="auto"/>
                                    <w:right w:val="none" w:sz="0" w:space="0" w:color="auto"/>
                                  </w:divBdr>
                                  <w:divsChild>
                                    <w:div w:id="1736318549">
                                      <w:marLeft w:val="0"/>
                                      <w:marRight w:val="0"/>
                                      <w:marTop w:val="0"/>
                                      <w:marBottom w:val="360"/>
                                      <w:divBdr>
                                        <w:top w:val="single" w:sz="6" w:space="0" w:color="DADDE1"/>
                                        <w:left w:val="single" w:sz="6" w:space="31" w:color="DADDE1"/>
                                        <w:bottom w:val="single" w:sz="6" w:space="0" w:color="DADDE1"/>
                                        <w:right w:val="single" w:sz="6" w:space="0" w:color="DADDE1"/>
                                      </w:divBdr>
                                      <w:divsChild>
                                        <w:div w:id="495070591">
                                          <w:marLeft w:val="0"/>
                                          <w:marRight w:val="0"/>
                                          <w:marTop w:val="0"/>
                                          <w:marBottom w:val="0"/>
                                          <w:divBdr>
                                            <w:top w:val="none" w:sz="0" w:space="0" w:color="auto"/>
                                            <w:left w:val="none" w:sz="0" w:space="0" w:color="auto"/>
                                            <w:bottom w:val="none" w:sz="0" w:space="0" w:color="auto"/>
                                            <w:right w:val="none" w:sz="0" w:space="0" w:color="auto"/>
                                          </w:divBdr>
                                        </w:div>
                                      </w:divsChild>
                                    </w:div>
                                    <w:div w:id="1949922825">
                                      <w:marLeft w:val="0"/>
                                      <w:marRight w:val="0"/>
                                      <w:marTop w:val="0"/>
                                      <w:marBottom w:val="0"/>
                                      <w:divBdr>
                                        <w:top w:val="none" w:sz="0" w:space="0" w:color="auto"/>
                                        <w:left w:val="none" w:sz="0" w:space="0" w:color="auto"/>
                                        <w:bottom w:val="none" w:sz="0" w:space="0" w:color="auto"/>
                                        <w:right w:val="none" w:sz="0" w:space="0" w:color="auto"/>
                                      </w:divBdr>
                                    </w:div>
                                    <w:div w:id="1705783958">
                                      <w:marLeft w:val="0"/>
                                      <w:marRight w:val="0"/>
                                      <w:marTop w:val="0"/>
                                      <w:marBottom w:val="0"/>
                                      <w:divBdr>
                                        <w:top w:val="none" w:sz="0" w:space="0" w:color="auto"/>
                                        <w:left w:val="none" w:sz="0" w:space="0" w:color="auto"/>
                                        <w:bottom w:val="none" w:sz="0" w:space="0" w:color="auto"/>
                                        <w:right w:val="none" w:sz="0" w:space="0" w:color="auto"/>
                                      </w:divBdr>
                                    </w:div>
                                    <w:div w:id="1285044018">
                                      <w:marLeft w:val="0"/>
                                      <w:marRight w:val="0"/>
                                      <w:marTop w:val="0"/>
                                      <w:marBottom w:val="0"/>
                                      <w:divBdr>
                                        <w:top w:val="none" w:sz="0" w:space="0" w:color="auto"/>
                                        <w:left w:val="none" w:sz="0" w:space="0" w:color="auto"/>
                                        <w:bottom w:val="none" w:sz="0" w:space="0" w:color="auto"/>
                                        <w:right w:val="none" w:sz="0" w:space="0" w:color="auto"/>
                                      </w:divBdr>
                                    </w:div>
                                    <w:div w:id="581336321">
                                      <w:marLeft w:val="0"/>
                                      <w:marRight w:val="0"/>
                                      <w:marTop w:val="0"/>
                                      <w:marBottom w:val="0"/>
                                      <w:divBdr>
                                        <w:top w:val="none" w:sz="0" w:space="0" w:color="auto"/>
                                        <w:left w:val="none" w:sz="0" w:space="0" w:color="auto"/>
                                        <w:bottom w:val="none" w:sz="0" w:space="0" w:color="auto"/>
                                        <w:right w:val="none" w:sz="0" w:space="0" w:color="auto"/>
                                      </w:divBdr>
                                    </w:div>
                                    <w:div w:id="90588280">
                                      <w:marLeft w:val="0"/>
                                      <w:marRight w:val="0"/>
                                      <w:marTop w:val="0"/>
                                      <w:marBottom w:val="0"/>
                                      <w:divBdr>
                                        <w:top w:val="none" w:sz="0" w:space="0" w:color="auto"/>
                                        <w:left w:val="none" w:sz="0" w:space="0" w:color="auto"/>
                                        <w:bottom w:val="none" w:sz="0" w:space="0" w:color="auto"/>
                                        <w:right w:val="none" w:sz="0" w:space="0" w:color="auto"/>
                                      </w:divBdr>
                                    </w:div>
                                    <w:div w:id="1046485503">
                                      <w:marLeft w:val="0"/>
                                      <w:marRight w:val="0"/>
                                      <w:marTop w:val="0"/>
                                      <w:marBottom w:val="0"/>
                                      <w:divBdr>
                                        <w:top w:val="none" w:sz="0" w:space="0" w:color="auto"/>
                                        <w:left w:val="none" w:sz="0" w:space="0" w:color="auto"/>
                                        <w:bottom w:val="none" w:sz="0" w:space="0" w:color="auto"/>
                                        <w:right w:val="none" w:sz="0" w:space="0" w:color="auto"/>
                                      </w:divBdr>
                                    </w:div>
                                    <w:div w:id="1869947195">
                                      <w:marLeft w:val="0"/>
                                      <w:marRight w:val="0"/>
                                      <w:marTop w:val="0"/>
                                      <w:marBottom w:val="0"/>
                                      <w:divBdr>
                                        <w:top w:val="none" w:sz="0" w:space="0" w:color="auto"/>
                                        <w:left w:val="none" w:sz="0" w:space="0" w:color="auto"/>
                                        <w:bottom w:val="none" w:sz="0" w:space="0" w:color="auto"/>
                                        <w:right w:val="none" w:sz="0" w:space="0" w:color="auto"/>
                                      </w:divBdr>
                                    </w:div>
                                    <w:div w:id="162446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help/105373712886516" TargetMode="External"/><Relationship Id="rId13" Type="http://schemas.openxmlformats.org/officeDocument/2006/relationships/hyperlink" Target="https://www.facebook.com/ads/manager/account/settings/" TargetMode="External"/><Relationship Id="rId3" Type="http://schemas.openxmlformats.org/officeDocument/2006/relationships/settings" Target="settings.xml"/><Relationship Id="rId7" Type="http://schemas.openxmlformats.org/officeDocument/2006/relationships/hyperlink" Target="https://www.facebook.com/help/156558524411792" TargetMode="External"/><Relationship Id="rId12" Type="http://schemas.openxmlformats.org/officeDocument/2006/relationships/hyperlink" Target="https://www.facebook.com/help/340985466050775"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facebook.com/ads/manage/billing.php" TargetMode="External"/><Relationship Id="rId11" Type="http://schemas.openxmlformats.org/officeDocument/2006/relationships/hyperlink" Target="https://www.facebook.com/help/206296442738865" TargetMode="External"/><Relationship Id="rId5" Type="http://schemas.openxmlformats.org/officeDocument/2006/relationships/hyperlink" Target="https://www.facebook.com/help/203305893040179" TargetMode="External"/><Relationship Id="rId15" Type="http://schemas.openxmlformats.org/officeDocument/2006/relationships/hyperlink" Target="https://www.facebook.com/micro_site/url/?click_from_context_menu=true&amp;country=PH&amp;destination=https%3A%2F%2Fwww.facebook.com%2Fhelp%2Fcontact%2F649167531904667%3Fref%3D32&amp;event_type=click&amp;last_nav_impression_id=0UeIhdmoUoZhd7fG4&amp;max_percent_page_viewed=79&amp;max_viewport_height_px=789&amp;max_viewport_width_px=1600&amp;orig_http_referrer=https%3A%2F%2Fwww.messenger.com%2F&amp;orig_request_uri=https%3A%2F%2Fwww.facebook.com%2Fbusiness%2Fhelp%2F524424920973484&amp;primary_cmsid=524424920973484&amp;primary_content_locale=en_US&amp;region=apac&amp;scrolled=true&amp;session_id=1aYIALjjBodzIGYfj&amp;site=fb4b&amp;extra_data%5bview_type%5d=v3_initial_view&amp;extra_data%5bsite_section%5d=help&amp;extra_data%5bplacement%5d=%2Fbusiness%2Fhelp%2F524424920973484"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facebook.com/help/105373712886516" TargetMode="External"/><Relationship Id="rId14" Type="http://schemas.openxmlformats.org/officeDocument/2006/relationships/hyperlink" Target="https://www.facebook.com/ads/manage/hi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760</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DannyHernandez@of365.cc</dc:creator>
  <cp:keywords/>
  <dc:description/>
  <cp:lastModifiedBy>DannyHernandez@of365.cc</cp:lastModifiedBy>
  <cp:revision>1</cp:revision>
  <dcterms:created xsi:type="dcterms:W3CDTF">2022-07-12T13:02:00Z</dcterms:created>
  <dcterms:modified xsi:type="dcterms:W3CDTF">2022-07-12T13:39:00Z</dcterms:modified>
</cp:coreProperties>
</file>