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5E45" w14:textId="77777777" w:rsidR="00C12343" w:rsidRDefault="00C12343">
      <w:pPr>
        <w:spacing w:before="1200"/>
      </w:pPr>
    </w:p>
    <w:p w14:paraId="6D464286" w14:textId="3B3C3ED4" w:rsidR="00C12343" w:rsidRDefault="001954BA">
      <w:pPr>
        <w:spacing w:after="200"/>
        <w:jc w:val="center"/>
      </w:pPr>
      <w:r>
        <w:rPr>
          <w:b/>
          <w:bCs/>
          <w:color w:val="1F3864"/>
          <w:sz w:val="48"/>
          <w:szCs w:val="48"/>
        </w:rPr>
        <w:t>Chiranjeev Gurukul CRM Enhancement</w:t>
      </w:r>
    </w:p>
    <w:p w14:paraId="3B72F721" w14:textId="77777777" w:rsidR="00C12343" w:rsidRDefault="00000000">
      <w:pPr>
        <w:spacing w:after="400"/>
        <w:jc w:val="center"/>
      </w:pPr>
      <w:r>
        <w:rPr>
          <w:color w:val="444444"/>
          <w:sz w:val="30"/>
          <w:szCs w:val="30"/>
        </w:rPr>
        <w:t>Requirement Traceability Matrix (RTM)</w:t>
      </w:r>
    </w:p>
    <w:p w14:paraId="447F8EEB" w14:textId="5627F6C9" w:rsidR="00C12343" w:rsidRDefault="00000000">
      <w:pPr>
        <w:jc w:val="center"/>
      </w:pPr>
      <w:r>
        <w:rPr>
          <w:i/>
          <w:iCs/>
          <w:color w:val="666666"/>
          <w:sz w:val="22"/>
          <w:szCs w:val="22"/>
        </w:rPr>
        <w:t xml:space="preserve">Version 1.0 | </w:t>
      </w:r>
      <w:r w:rsidR="009F591C">
        <w:rPr>
          <w:i/>
          <w:iCs/>
          <w:color w:val="666666"/>
          <w:sz w:val="22"/>
          <w:szCs w:val="22"/>
        </w:rPr>
        <w:t>Aug</w:t>
      </w:r>
      <w:r>
        <w:rPr>
          <w:i/>
          <w:iCs/>
          <w:color w:val="666666"/>
          <w:sz w:val="22"/>
          <w:szCs w:val="22"/>
        </w:rPr>
        <w:t xml:space="preserve"> 202</w:t>
      </w:r>
      <w:r w:rsidR="009F591C">
        <w:rPr>
          <w:i/>
          <w:iCs/>
          <w:color w:val="666666"/>
          <w:sz w:val="22"/>
          <w:szCs w:val="22"/>
        </w:rPr>
        <w:t>5</w:t>
      </w:r>
    </w:p>
    <w:p w14:paraId="6C9AB6B8" w14:textId="77777777" w:rsidR="00C12343" w:rsidRDefault="00000000">
      <w:r>
        <w:br w:type="page"/>
      </w:r>
    </w:p>
    <w:p w14:paraId="06609986" w14:textId="77777777" w:rsidR="00C12343" w:rsidRDefault="00000000">
      <w:pPr>
        <w:pStyle w:val="Heading1"/>
        <w:spacing w:before="320" w:after="150"/>
      </w:pPr>
      <w:bookmarkStart w:id="0" w:name="_Toc234426771"/>
      <w:r>
        <w:lastRenderedPageBreak/>
        <w:t>Table of Contents</w:t>
      </w:r>
      <w:bookmarkEnd w:id="0"/>
    </w:p>
    <w:sdt>
      <w:sdtPr>
        <w:alias w:val="Table of Contents"/>
        <w:id w:val="-1389186087"/>
      </w:sdtPr>
      <w:sdtContent>
        <w:p w14:paraId="6944F049" w14:textId="78FD67FC" w:rsidR="001E759F" w:rsidRDefault="00000000">
          <w:pPr>
            <w:pStyle w:val="TOC1"/>
            <w:tabs>
              <w:tab w:val="right" w:leader="dot" w:pos="1439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426771" w:history="1">
            <w:r w:rsidR="001E759F" w:rsidRPr="00BD1A87">
              <w:rPr>
                <w:rStyle w:val="Hyperlink"/>
                <w:noProof/>
              </w:rPr>
              <w:t>Table of Contents</w:t>
            </w:r>
            <w:r w:rsidR="001E759F">
              <w:rPr>
                <w:noProof/>
              </w:rPr>
              <w:tab/>
            </w:r>
            <w:r w:rsidR="001E759F">
              <w:rPr>
                <w:noProof/>
              </w:rPr>
              <w:fldChar w:fldCharType="begin"/>
            </w:r>
            <w:r w:rsidR="001E759F">
              <w:rPr>
                <w:noProof/>
              </w:rPr>
              <w:instrText xml:space="preserve"> PAGEREF _Toc234426771 \h </w:instrText>
            </w:r>
            <w:r w:rsidR="001E759F">
              <w:rPr>
                <w:noProof/>
              </w:rPr>
            </w:r>
            <w:r w:rsidR="001E759F">
              <w:rPr>
                <w:noProof/>
              </w:rPr>
              <w:fldChar w:fldCharType="separate"/>
            </w:r>
            <w:r w:rsidR="001E759F">
              <w:rPr>
                <w:noProof/>
              </w:rPr>
              <w:t>2</w:t>
            </w:r>
            <w:r w:rsidR="001E759F">
              <w:rPr>
                <w:noProof/>
              </w:rPr>
              <w:fldChar w:fldCharType="end"/>
            </w:r>
          </w:hyperlink>
        </w:p>
        <w:p w14:paraId="14C30B85" w14:textId="6FCFED0D" w:rsidR="001E759F" w:rsidRDefault="001E759F">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772" w:history="1">
            <w:r w:rsidRPr="00BD1A87">
              <w:rPr>
                <w:rStyle w:val="Hyperlink"/>
                <w:noProof/>
              </w:rPr>
              <w:t>1. Purpose</w:t>
            </w:r>
            <w:r>
              <w:rPr>
                <w:noProof/>
              </w:rPr>
              <w:tab/>
            </w:r>
            <w:r>
              <w:rPr>
                <w:noProof/>
              </w:rPr>
              <w:fldChar w:fldCharType="begin"/>
            </w:r>
            <w:r>
              <w:rPr>
                <w:noProof/>
              </w:rPr>
              <w:instrText xml:space="preserve"> PAGEREF _Toc234426772 \h </w:instrText>
            </w:r>
            <w:r>
              <w:rPr>
                <w:noProof/>
              </w:rPr>
            </w:r>
            <w:r>
              <w:rPr>
                <w:noProof/>
              </w:rPr>
              <w:fldChar w:fldCharType="separate"/>
            </w:r>
            <w:r>
              <w:rPr>
                <w:noProof/>
              </w:rPr>
              <w:t>3</w:t>
            </w:r>
            <w:r>
              <w:rPr>
                <w:noProof/>
              </w:rPr>
              <w:fldChar w:fldCharType="end"/>
            </w:r>
          </w:hyperlink>
        </w:p>
        <w:p w14:paraId="199DAF7B" w14:textId="43351DEA" w:rsidR="001E759F" w:rsidRDefault="001E759F">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773" w:history="1">
            <w:r w:rsidRPr="00BD1A87">
              <w:rPr>
                <w:rStyle w:val="Hyperlink"/>
                <w:noProof/>
              </w:rPr>
              <w:t>2. Functional Requirements Traceability</w:t>
            </w:r>
            <w:r>
              <w:rPr>
                <w:noProof/>
              </w:rPr>
              <w:tab/>
            </w:r>
            <w:r>
              <w:rPr>
                <w:noProof/>
              </w:rPr>
              <w:fldChar w:fldCharType="begin"/>
            </w:r>
            <w:r>
              <w:rPr>
                <w:noProof/>
              </w:rPr>
              <w:instrText xml:space="preserve"> PAGEREF _Toc234426773 \h </w:instrText>
            </w:r>
            <w:r>
              <w:rPr>
                <w:noProof/>
              </w:rPr>
            </w:r>
            <w:r>
              <w:rPr>
                <w:noProof/>
              </w:rPr>
              <w:fldChar w:fldCharType="separate"/>
            </w:r>
            <w:r>
              <w:rPr>
                <w:noProof/>
              </w:rPr>
              <w:t>3</w:t>
            </w:r>
            <w:r>
              <w:rPr>
                <w:noProof/>
              </w:rPr>
              <w:fldChar w:fldCharType="end"/>
            </w:r>
          </w:hyperlink>
        </w:p>
        <w:p w14:paraId="5161C412" w14:textId="38C122BC" w:rsidR="001E759F" w:rsidRDefault="001E759F">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774" w:history="1">
            <w:r w:rsidRPr="00BD1A87">
              <w:rPr>
                <w:rStyle w:val="Hyperlink"/>
                <w:noProof/>
              </w:rPr>
              <w:t>3. Non-Functional Requirements Traceability</w:t>
            </w:r>
            <w:r>
              <w:rPr>
                <w:noProof/>
              </w:rPr>
              <w:tab/>
            </w:r>
            <w:r>
              <w:rPr>
                <w:noProof/>
              </w:rPr>
              <w:fldChar w:fldCharType="begin"/>
            </w:r>
            <w:r>
              <w:rPr>
                <w:noProof/>
              </w:rPr>
              <w:instrText xml:space="preserve"> PAGEREF _Toc234426774 \h </w:instrText>
            </w:r>
            <w:r>
              <w:rPr>
                <w:noProof/>
              </w:rPr>
            </w:r>
            <w:r>
              <w:rPr>
                <w:noProof/>
              </w:rPr>
              <w:fldChar w:fldCharType="separate"/>
            </w:r>
            <w:r>
              <w:rPr>
                <w:noProof/>
              </w:rPr>
              <w:t>5</w:t>
            </w:r>
            <w:r>
              <w:rPr>
                <w:noProof/>
              </w:rPr>
              <w:fldChar w:fldCharType="end"/>
            </w:r>
          </w:hyperlink>
        </w:p>
        <w:p w14:paraId="2EABBDD5" w14:textId="122DE0D0" w:rsidR="001E759F" w:rsidRDefault="001E759F">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775" w:history="1">
            <w:r w:rsidRPr="00BD1A87">
              <w:rPr>
                <w:rStyle w:val="Hyperlink"/>
                <w:noProof/>
              </w:rPr>
              <w:t>4. Coverage Summary</w:t>
            </w:r>
            <w:r>
              <w:rPr>
                <w:noProof/>
              </w:rPr>
              <w:tab/>
            </w:r>
            <w:r>
              <w:rPr>
                <w:noProof/>
              </w:rPr>
              <w:fldChar w:fldCharType="begin"/>
            </w:r>
            <w:r>
              <w:rPr>
                <w:noProof/>
              </w:rPr>
              <w:instrText xml:space="preserve"> PAGEREF _Toc234426775 \h </w:instrText>
            </w:r>
            <w:r>
              <w:rPr>
                <w:noProof/>
              </w:rPr>
            </w:r>
            <w:r>
              <w:rPr>
                <w:noProof/>
              </w:rPr>
              <w:fldChar w:fldCharType="separate"/>
            </w:r>
            <w:r>
              <w:rPr>
                <w:noProof/>
              </w:rPr>
              <w:t>6</w:t>
            </w:r>
            <w:r>
              <w:rPr>
                <w:noProof/>
              </w:rPr>
              <w:fldChar w:fldCharType="end"/>
            </w:r>
          </w:hyperlink>
        </w:p>
        <w:p w14:paraId="125C0DB1" w14:textId="0D9E5F50" w:rsidR="00C12343" w:rsidRDefault="00000000">
          <w:r>
            <w:fldChar w:fldCharType="end"/>
          </w:r>
        </w:p>
      </w:sdtContent>
    </w:sdt>
    <w:p w14:paraId="70860D60" w14:textId="77777777" w:rsidR="00C12343" w:rsidRDefault="00000000">
      <w:r>
        <w:br w:type="page"/>
      </w:r>
    </w:p>
    <w:p w14:paraId="61BC000D" w14:textId="77777777" w:rsidR="00C12343" w:rsidRDefault="00000000">
      <w:pPr>
        <w:pStyle w:val="Heading1"/>
        <w:spacing w:before="320" w:after="150"/>
      </w:pPr>
      <w:bookmarkStart w:id="1" w:name="_Toc234426772"/>
      <w:r>
        <w:lastRenderedPageBreak/>
        <w:t>1. Purpose</w:t>
      </w:r>
      <w:bookmarkEnd w:id="1"/>
    </w:p>
    <w:p w14:paraId="045AED62" w14:textId="77777777" w:rsidR="00C12343" w:rsidRDefault="00000000">
      <w:pPr>
        <w:spacing w:after="100"/>
      </w:pPr>
      <w:r>
        <w:t>This RTM traces every Functional Requirement from its business origin (Objective / Business Rule) through to the test cases that verify it, so any FR's coverage — or any gap in coverage — can be checked in one place. Status is left blank for the QA team to mark Not Started / In Progress / Passed / Failed / Blocked during test execution.</w:t>
      </w:r>
    </w:p>
    <w:p w14:paraId="2F518957" w14:textId="6055BA00" w:rsidR="00C12343" w:rsidRDefault="00000000">
      <w:pPr>
        <w:spacing w:after="100"/>
      </w:pPr>
      <w:r>
        <w:t>Chain: Business Objective → Business Rule(s) → Functional Requirement → Related NFR(s) → UAT Test Case(s) (</w:t>
      </w:r>
      <w:r w:rsidR="00F173BF">
        <w:t>Chiranjeev Gurukul’s</w:t>
      </w:r>
      <w:r>
        <w:t xml:space="preserve"> CRM Enhancement — UAT v1.0) → Priority → Status.</w:t>
      </w:r>
    </w:p>
    <w:p w14:paraId="660EA60B" w14:textId="77777777" w:rsidR="00C12343" w:rsidRDefault="00000000">
      <w:pPr>
        <w:pStyle w:val="Heading1"/>
        <w:spacing w:before="320" w:after="150"/>
      </w:pPr>
      <w:bookmarkStart w:id="2" w:name="_Toc234426773"/>
      <w:r>
        <w:t>2. Functional Requirements Traceability</w:t>
      </w:r>
      <w:bookmarkEnd w:id="2"/>
    </w:p>
    <w:tbl>
      <w:tblPr>
        <w:tblW w:w="1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700"/>
        <w:gridCol w:w="2200"/>
        <w:gridCol w:w="1400"/>
        <w:gridCol w:w="1600"/>
        <w:gridCol w:w="900"/>
        <w:gridCol w:w="1200"/>
      </w:tblGrid>
      <w:tr w:rsidR="00C12343" w14:paraId="2515BF6D" w14:textId="77777777">
        <w:trPr>
          <w:tblHeader/>
        </w:trPr>
        <w:tc>
          <w:tcPr>
            <w:tcW w:w="2200" w:type="dxa"/>
            <w:shd w:val="clear" w:color="auto" w:fill="1F3864"/>
            <w:vAlign w:val="center"/>
          </w:tcPr>
          <w:p w14:paraId="5B04F339" w14:textId="77777777" w:rsidR="00C12343" w:rsidRDefault="00000000">
            <w:r>
              <w:rPr>
                <w:b/>
                <w:bCs/>
                <w:color w:val="FFFFFF"/>
                <w:sz w:val="16"/>
                <w:szCs w:val="16"/>
              </w:rPr>
              <w:t>Business Objective Area</w:t>
            </w:r>
          </w:p>
        </w:tc>
        <w:tc>
          <w:tcPr>
            <w:tcW w:w="2200" w:type="dxa"/>
            <w:shd w:val="clear" w:color="auto" w:fill="1F3864"/>
            <w:vAlign w:val="center"/>
          </w:tcPr>
          <w:p w14:paraId="67F3BBE1" w14:textId="77777777" w:rsidR="00C12343" w:rsidRDefault="00000000">
            <w:r>
              <w:rPr>
                <w:b/>
                <w:bCs/>
                <w:color w:val="FFFFFF"/>
                <w:sz w:val="16"/>
                <w:szCs w:val="16"/>
              </w:rPr>
              <w:t>Related BR(s)</w:t>
            </w:r>
          </w:p>
        </w:tc>
        <w:tc>
          <w:tcPr>
            <w:tcW w:w="700" w:type="dxa"/>
            <w:shd w:val="clear" w:color="auto" w:fill="1F3864"/>
            <w:vAlign w:val="center"/>
          </w:tcPr>
          <w:p w14:paraId="0C7B8F57" w14:textId="77777777" w:rsidR="00C12343" w:rsidRDefault="00000000">
            <w:r>
              <w:rPr>
                <w:b/>
                <w:bCs/>
                <w:color w:val="FFFFFF"/>
                <w:sz w:val="16"/>
                <w:szCs w:val="16"/>
              </w:rPr>
              <w:t>FR#</w:t>
            </w:r>
          </w:p>
        </w:tc>
        <w:tc>
          <w:tcPr>
            <w:tcW w:w="2200" w:type="dxa"/>
            <w:shd w:val="clear" w:color="auto" w:fill="1F3864"/>
            <w:vAlign w:val="center"/>
          </w:tcPr>
          <w:p w14:paraId="7B36C5F5" w14:textId="77777777" w:rsidR="00C12343" w:rsidRDefault="00000000">
            <w:r>
              <w:rPr>
                <w:b/>
                <w:bCs/>
                <w:color w:val="FFFFFF"/>
                <w:sz w:val="16"/>
                <w:szCs w:val="16"/>
              </w:rPr>
              <w:t>FR Title</w:t>
            </w:r>
          </w:p>
        </w:tc>
        <w:tc>
          <w:tcPr>
            <w:tcW w:w="1400" w:type="dxa"/>
            <w:shd w:val="clear" w:color="auto" w:fill="1F3864"/>
            <w:vAlign w:val="center"/>
          </w:tcPr>
          <w:p w14:paraId="7F554189" w14:textId="77777777" w:rsidR="00C12343" w:rsidRDefault="00000000">
            <w:r>
              <w:rPr>
                <w:b/>
                <w:bCs/>
                <w:color w:val="FFFFFF"/>
                <w:sz w:val="16"/>
                <w:szCs w:val="16"/>
              </w:rPr>
              <w:t>Related NFR(s)</w:t>
            </w:r>
          </w:p>
        </w:tc>
        <w:tc>
          <w:tcPr>
            <w:tcW w:w="1600" w:type="dxa"/>
            <w:shd w:val="clear" w:color="auto" w:fill="1F3864"/>
            <w:vAlign w:val="center"/>
          </w:tcPr>
          <w:p w14:paraId="04C01697" w14:textId="77777777" w:rsidR="00C12343" w:rsidRDefault="00000000">
            <w:r>
              <w:rPr>
                <w:b/>
                <w:bCs/>
                <w:color w:val="FFFFFF"/>
                <w:sz w:val="16"/>
                <w:szCs w:val="16"/>
              </w:rPr>
              <w:t>UAT Test Case(s)</w:t>
            </w:r>
          </w:p>
        </w:tc>
        <w:tc>
          <w:tcPr>
            <w:tcW w:w="900" w:type="dxa"/>
            <w:shd w:val="clear" w:color="auto" w:fill="1F3864"/>
            <w:vAlign w:val="center"/>
          </w:tcPr>
          <w:p w14:paraId="582F4F09" w14:textId="77777777" w:rsidR="00C12343" w:rsidRDefault="00000000">
            <w:r>
              <w:rPr>
                <w:b/>
                <w:bCs/>
                <w:color w:val="FFFFFF"/>
                <w:sz w:val="16"/>
                <w:szCs w:val="16"/>
              </w:rPr>
              <w:t>Priority</w:t>
            </w:r>
          </w:p>
        </w:tc>
        <w:tc>
          <w:tcPr>
            <w:tcW w:w="1200" w:type="dxa"/>
            <w:shd w:val="clear" w:color="auto" w:fill="1F3864"/>
            <w:vAlign w:val="center"/>
          </w:tcPr>
          <w:p w14:paraId="29F7DE3E" w14:textId="77777777" w:rsidR="00C12343" w:rsidRDefault="00000000">
            <w:r>
              <w:rPr>
                <w:b/>
                <w:bCs/>
                <w:color w:val="FFFFFF"/>
                <w:sz w:val="16"/>
                <w:szCs w:val="16"/>
              </w:rPr>
              <w:t>Status</w:t>
            </w:r>
          </w:p>
        </w:tc>
      </w:tr>
      <w:tr w:rsidR="00C12343" w14:paraId="041A447E" w14:textId="77777777">
        <w:tc>
          <w:tcPr>
            <w:tcW w:w="2200" w:type="dxa"/>
          </w:tcPr>
          <w:p w14:paraId="4E5D7657" w14:textId="77777777" w:rsidR="00C12343" w:rsidRDefault="00000000">
            <w:r>
              <w:rPr>
                <w:sz w:val="16"/>
                <w:szCs w:val="16"/>
              </w:rPr>
              <w:t>Operational Efficiency</w:t>
            </w:r>
          </w:p>
        </w:tc>
        <w:tc>
          <w:tcPr>
            <w:tcW w:w="2200" w:type="dxa"/>
          </w:tcPr>
          <w:p w14:paraId="7291B4DB" w14:textId="77777777" w:rsidR="00C12343" w:rsidRDefault="00000000">
            <w:r>
              <w:rPr>
                <w:sz w:val="16"/>
                <w:szCs w:val="16"/>
              </w:rPr>
              <w:t>-</w:t>
            </w:r>
          </w:p>
        </w:tc>
        <w:tc>
          <w:tcPr>
            <w:tcW w:w="700" w:type="dxa"/>
          </w:tcPr>
          <w:p w14:paraId="5AD419D0" w14:textId="77777777" w:rsidR="00C12343" w:rsidRDefault="00000000">
            <w:r>
              <w:rPr>
                <w:sz w:val="16"/>
                <w:szCs w:val="16"/>
              </w:rPr>
              <w:t>FR-001</w:t>
            </w:r>
          </w:p>
        </w:tc>
        <w:tc>
          <w:tcPr>
            <w:tcW w:w="2200" w:type="dxa"/>
          </w:tcPr>
          <w:p w14:paraId="15EF1BE7" w14:textId="77777777" w:rsidR="00C12343" w:rsidRDefault="00000000">
            <w:r>
              <w:rPr>
                <w:sz w:val="16"/>
                <w:szCs w:val="16"/>
              </w:rPr>
              <w:t>Login</w:t>
            </w:r>
          </w:p>
        </w:tc>
        <w:tc>
          <w:tcPr>
            <w:tcW w:w="1400" w:type="dxa"/>
          </w:tcPr>
          <w:p w14:paraId="110E3082" w14:textId="77777777" w:rsidR="00C12343" w:rsidRDefault="00000000">
            <w:r>
              <w:rPr>
                <w:sz w:val="16"/>
                <w:szCs w:val="16"/>
              </w:rPr>
              <w:t>NFR-004, NFR-009, NFR-010</w:t>
            </w:r>
          </w:p>
        </w:tc>
        <w:tc>
          <w:tcPr>
            <w:tcW w:w="1600" w:type="dxa"/>
          </w:tcPr>
          <w:p w14:paraId="6867988E" w14:textId="77777777" w:rsidR="00C12343" w:rsidRDefault="00000000">
            <w:r>
              <w:rPr>
                <w:sz w:val="16"/>
                <w:szCs w:val="16"/>
              </w:rPr>
              <w:t>TC-001 to TC-003</w:t>
            </w:r>
          </w:p>
        </w:tc>
        <w:tc>
          <w:tcPr>
            <w:tcW w:w="900" w:type="dxa"/>
          </w:tcPr>
          <w:p w14:paraId="69547BAA" w14:textId="77777777" w:rsidR="00C12343" w:rsidRDefault="00000000">
            <w:r>
              <w:rPr>
                <w:sz w:val="16"/>
                <w:szCs w:val="16"/>
              </w:rPr>
              <w:t>Critical</w:t>
            </w:r>
          </w:p>
        </w:tc>
        <w:tc>
          <w:tcPr>
            <w:tcW w:w="1200" w:type="dxa"/>
          </w:tcPr>
          <w:p w14:paraId="6919212A" w14:textId="77777777" w:rsidR="00C12343" w:rsidRDefault="00C12343"/>
        </w:tc>
      </w:tr>
      <w:tr w:rsidR="00C12343" w14:paraId="6170B400" w14:textId="77777777">
        <w:tc>
          <w:tcPr>
            <w:tcW w:w="2200" w:type="dxa"/>
          </w:tcPr>
          <w:p w14:paraId="7EC24F64" w14:textId="77777777" w:rsidR="00C12343" w:rsidRDefault="00000000">
            <w:r>
              <w:rPr>
                <w:sz w:val="16"/>
                <w:szCs w:val="16"/>
              </w:rPr>
              <w:t>Operational Efficiency</w:t>
            </w:r>
          </w:p>
        </w:tc>
        <w:tc>
          <w:tcPr>
            <w:tcW w:w="2200" w:type="dxa"/>
          </w:tcPr>
          <w:p w14:paraId="7F6CA350" w14:textId="77777777" w:rsidR="00C12343" w:rsidRDefault="00000000">
            <w:r>
              <w:rPr>
                <w:sz w:val="16"/>
                <w:szCs w:val="16"/>
              </w:rPr>
              <w:t>-</w:t>
            </w:r>
          </w:p>
        </w:tc>
        <w:tc>
          <w:tcPr>
            <w:tcW w:w="700" w:type="dxa"/>
          </w:tcPr>
          <w:p w14:paraId="05C23B29" w14:textId="77777777" w:rsidR="00C12343" w:rsidRDefault="00000000">
            <w:r>
              <w:rPr>
                <w:sz w:val="16"/>
                <w:szCs w:val="16"/>
              </w:rPr>
              <w:t>FR-002</w:t>
            </w:r>
          </w:p>
        </w:tc>
        <w:tc>
          <w:tcPr>
            <w:tcW w:w="2200" w:type="dxa"/>
          </w:tcPr>
          <w:p w14:paraId="07645A8E" w14:textId="77777777" w:rsidR="00C12343" w:rsidRDefault="00000000">
            <w:r>
              <w:rPr>
                <w:sz w:val="16"/>
                <w:szCs w:val="16"/>
              </w:rPr>
              <w:t>Dashboard</w:t>
            </w:r>
          </w:p>
        </w:tc>
        <w:tc>
          <w:tcPr>
            <w:tcW w:w="1400" w:type="dxa"/>
          </w:tcPr>
          <w:p w14:paraId="2FF2B814" w14:textId="77777777" w:rsidR="00C12343" w:rsidRDefault="00000000">
            <w:r>
              <w:rPr>
                <w:sz w:val="16"/>
                <w:szCs w:val="16"/>
              </w:rPr>
              <w:t>NFR-002, NFR-004</w:t>
            </w:r>
          </w:p>
        </w:tc>
        <w:tc>
          <w:tcPr>
            <w:tcW w:w="1600" w:type="dxa"/>
          </w:tcPr>
          <w:p w14:paraId="0D8C9D7A" w14:textId="77777777" w:rsidR="00C12343" w:rsidRDefault="00000000">
            <w:r>
              <w:rPr>
                <w:sz w:val="16"/>
                <w:szCs w:val="16"/>
              </w:rPr>
              <w:t>TC-004, TC-005</w:t>
            </w:r>
          </w:p>
        </w:tc>
        <w:tc>
          <w:tcPr>
            <w:tcW w:w="900" w:type="dxa"/>
          </w:tcPr>
          <w:p w14:paraId="66820C5D" w14:textId="77777777" w:rsidR="00C12343" w:rsidRDefault="00000000">
            <w:r>
              <w:rPr>
                <w:sz w:val="16"/>
                <w:szCs w:val="16"/>
              </w:rPr>
              <w:t>Critical</w:t>
            </w:r>
          </w:p>
        </w:tc>
        <w:tc>
          <w:tcPr>
            <w:tcW w:w="1200" w:type="dxa"/>
          </w:tcPr>
          <w:p w14:paraId="26212AB9" w14:textId="77777777" w:rsidR="00C12343" w:rsidRDefault="00C12343"/>
        </w:tc>
      </w:tr>
      <w:tr w:rsidR="00C12343" w14:paraId="1AE28E16" w14:textId="77777777">
        <w:tc>
          <w:tcPr>
            <w:tcW w:w="2200" w:type="dxa"/>
          </w:tcPr>
          <w:p w14:paraId="3BB65811" w14:textId="77777777" w:rsidR="00C12343" w:rsidRDefault="00000000">
            <w:r>
              <w:rPr>
                <w:sz w:val="16"/>
                <w:szCs w:val="16"/>
              </w:rPr>
              <w:t>Sales Objectives</w:t>
            </w:r>
          </w:p>
        </w:tc>
        <w:tc>
          <w:tcPr>
            <w:tcW w:w="2200" w:type="dxa"/>
          </w:tcPr>
          <w:p w14:paraId="5D5D4583" w14:textId="77777777" w:rsidR="00C12343" w:rsidRDefault="00000000">
            <w:r>
              <w:rPr>
                <w:sz w:val="16"/>
                <w:szCs w:val="16"/>
              </w:rPr>
              <w:t>BR-001, BR-002, BR-003, BR-004, BR-005, BR-014</w:t>
            </w:r>
          </w:p>
        </w:tc>
        <w:tc>
          <w:tcPr>
            <w:tcW w:w="700" w:type="dxa"/>
          </w:tcPr>
          <w:p w14:paraId="5E409B6A" w14:textId="77777777" w:rsidR="00C12343" w:rsidRDefault="00000000">
            <w:r>
              <w:rPr>
                <w:sz w:val="16"/>
                <w:szCs w:val="16"/>
              </w:rPr>
              <w:t>FR-003</w:t>
            </w:r>
          </w:p>
        </w:tc>
        <w:tc>
          <w:tcPr>
            <w:tcW w:w="2200" w:type="dxa"/>
          </w:tcPr>
          <w:p w14:paraId="6F970FC4" w14:textId="77777777" w:rsidR="00C12343" w:rsidRDefault="00000000">
            <w:r>
              <w:rPr>
                <w:sz w:val="16"/>
                <w:szCs w:val="16"/>
              </w:rPr>
              <w:t>Lead Management</w:t>
            </w:r>
          </w:p>
        </w:tc>
        <w:tc>
          <w:tcPr>
            <w:tcW w:w="1400" w:type="dxa"/>
          </w:tcPr>
          <w:p w14:paraId="1144BF60" w14:textId="77777777" w:rsidR="00C12343" w:rsidRDefault="00000000">
            <w:r>
              <w:rPr>
                <w:sz w:val="16"/>
                <w:szCs w:val="16"/>
              </w:rPr>
              <w:t>-</w:t>
            </w:r>
          </w:p>
        </w:tc>
        <w:tc>
          <w:tcPr>
            <w:tcW w:w="1600" w:type="dxa"/>
          </w:tcPr>
          <w:p w14:paraId="156E9261" w14:textId="77777777" w:rsidR="00C12343" w:rsidRDefault="00000000">
            <w:r>
              <w:rPr>
                <w:sz w:val="16"/>
                <w:szCs w:val="16"/>
              </w:rPr>
              <w:t>TC-006 to TC-008</w:t>
            </w:r>
          </w:p>
        </w:tc>
        <w:tc>
          <w:tcPr>
            <w:tcW w:w="900" w:type="dxa"/>
          </w:tcPr>
          <w:p w14:paraId="4DF2582C" w14:textId="77777777" w:rsidR="00C12343" w:rsidRDefault="00000000">
            <w:r>
              <w:rPr>
                <w:sz w:val="16"/>
                <w:szCs w:val="16"/>
              </w:rPr>
              <w:t>Critical</w:t>
            </w:r>
          </w:p>
        </w:tc>
        <w:tc>
          <w:tcPr>
            <w:tcW w:w="1200" w:type="dxa"/>
          </w:tcPr>
          <w:p w14:paraId="652D6E04" w14:textId="77777777" w:rsidR="00C12343" w:rsidRDefault="00C12343"/>
        </w:tc>
      </w:tr>
      <w:tr w:rsidR="00C12343" w14:paraId="1D630D59" w14:textId="77777777">
        <w:tc>
          <w:tcPr>
            <w:tcW w:w="2200" w:type="dxa"/>
          </w:tcPr>
          <w:p w14:paraId="0071946C" w14:textId="77777777" w:rsidR="00C12343" w:rsidRDefault="00000000">
            <w:r>
              <w:rPr>
                <w:sz w:val="16"/>
                <w:szCs w:val="16"/>
              </w:rPr>
              <w:t>Customer Management Objectives</w:t>
            </w:r>
          </w:p>
        </w:tc>
        <w:tc>
          <w:tcPr>
            <w:tcW w:w="2200" w:type="dxa"/>
          </w:tcPr>
          <w:p w14:paraId="2057B014" w14:textId="77777777" w:rsidR="00C12343" w:rsidRDefault="00000000">
            <w:r>
              <w:rPr>
                <w:sz w:val="16"/>
                <w:szCs w:val="16"/>
              </w:rPr>
              <w:t>BR-009, BR-015</w:t>
            </w:r>
          </w:p>
        </w:tc>
        <w:tc>
          <w:tcPr>
            <w:tcW w:w="700" w:type="dxa"/>
          </w:tcPr>
          <w:p w14:paraId="5F0AB59F" w14:textId="77777777" w:rsidR="00C12343" w:rsidRDefault="00000000">
            <w:r>
              <w:rPr>
                <w:sz w:val="16"/>
                <w:szCs w:val="16"/>
              </w:rPr>
              <w:t>FR-004</w:t>
            </w:r>
          </w:p>
        </w:tc>
        <w:tc>
          <w:tcPr>
            <w:tcW w:w="2200" w:type="dxa"/>
          </w:tcPr>
          <w:p w14:paraId="38E68F9B" w14:textId="77777777" w:rsidR="00C12343" w:rsidRDefault="00000000">
            <w:r>
              <w:rPr>
                <w:sz w:val="16"/>
                <w:szCs w:val="16"/>
              </w:rPr>
              <w:t>Contact Management</w:t>
            </w:r>
          </w:p>
        </w:tc>
        <w:tc>
          <w:tcPr>
            <w:tcW w:w="1400" w:type="dxa"/>
          </w:tcPr>
          <w:p w14:paraId="0020129E" w14:textId="77777777" w:rsidR="00C12343" w:rsidRDefault="00000000">
            <w:r>
              <w:rPr>
                <w:sz w:val="16"/>
                <w:szCs w:val="16"/>
              </w:rPr>
              <w:t>-</w:t>
            </w:r>
          </w:p>
        </w:tc>
        <w:tc>
          <w:tcPr>
            <w:tcW w:w="1600" w:type="dxa"/>
          </w:tcPr>
          <w:p w14:paraId="6976DAB0" w14:textId="77777777" w:rsidR="00C12343" w:rsidRDefault="00000000">
            <w:r>
              <w:rPr>
                <w:sz w:val="16"/>
                <w:szCs w:val="16"/>
              </w:rPr>
              <w:t>TC-009, TC-010</w:t>
            </w:r>
          </w:p>
        </w:tc>
        <w:tc>
          <w:tcPr>
            <w:tcW w:w="900" w:type="dxa"/>
          </w:tcPr>
          <w:p w14:paraId="0FB080FC" w14:textId="77777777" w:rsidR="00C12343" w:rsidRDefault="00000000">
            <w:r>
              <w:rPr>
                <w:sz w:val="16"/>
                <w:szCs w:val="16"/>
              </w:rPr>
              <w:t>Critical</w:t>
            </w:r>
          </w:p>
        </w:tc>
        <w:tc>
          <w:tcPr>
            <w:tcW w:w="1200" w:type="dxa"/>
          </w:tcPr>
          <w:p w14:paraId="01510CC2" w14:textId="77777777" w:rsidR="00C12343" w:rsidRDefault="00C12343"/>
        </w:tc>
      </w:tr>
      <w:tr w:rsidR="00C12343" w14:paraId="1E7EB1DB" w14:textId="77777777">
        <w:tc>
          <w:tcPr>
            <w:tcW w:w="2200" w:type="dxa"/>
          </w:tcPr>
          <w:p w14:paraId="7C03E2E0" w14:textId="77777777" w:rsidR="00C12343" w:rsidRDefault="00000000">
            <w:r>
              <w:rPr>
                <w:sz w:val="16"/>
                <w:szCs w:val="16"/>
              </w:rPr>
              <w:t>Sales Objectives</w:t>
            </w:r>
          </w:p>
        </w:tc>
        <w:tc>
          <w:tcPr>
            <w:tcW w:w="2200" w:type="dxa"/>
          </w:tcPr>
          <w:p w14:paraId="3C23A506" w14:textId="77777777" w:rsidR="00C12343" w:rsidRDefault="00000000">
            <w:r>
              <w:rPr>
                <w:sz w:val="16"/>
                <w:szCs w:val="16"/>
              </w:rPr>
              <w:t>BR-006, BR-013</w:t>
            </w:r>
          </w:p>
        </w:tc>
        <w:tc>
          <w:tcPr>
            <w:tcW w:w="700" w:type="dxa"/>
          </w:tcPr>
          <w:p w14:paraId="3E7E99CB" w14:textId="77777777" w:rsidR="00C12343" w:rsidRDefault="00000000">
            <w:r>
              <w:rPr>
                <w:sz w:val="16"/>
                <w:szCs w:val="16"/>
              </w:rPr>
              <w:t>FR-005</w:t>
            </w:r>
          </w:p>
        </w:tc>
        <w:tc>
          <w:tcPr>
            <w:tcW w:w="2200" w:type="dxa"/>
          </w:tcPr>
          <w:p w14:paraId="19DEC695" w14:textId="77777777" w:rsidR="00C12343" w:rsidRDefault="00000000">
            <w:r>
              <w:rPr>
                <w:sz w:val="16"/>
                <w:szCs w:val="16"/>
              </w:rPr>
              <w:t>Opportunity Management</w:t>
            </w:r>
          </w:p>
        </w:tc>
        <w:tc>
          <w:tcPr>
            <w:tcW w:w="1400" w:type="dxa"/>
          </w:tcPr>
          <w:p w14:paraId="127500B2" w14:textId="77777777" w:rsidR="00C12343" w:rsidRDefault="00000000">
            <w:r>
              <w:rPr>
                <w:sz w:val="16"/>
                <w:szCs w:val="16"/>
              </w:rPr>
              <w:t>-</w:t>
            </w:r>
          </w:p>
        </w:tc>
        <w:tc>
          <w:tcPr>
            <w:tcW w:w="1600" w:type="dxa"/>
          </w:tcPr>
          <w:p w14:paraId="2DA879D7" w14:textId="77777777" w:rsidR="00C12343" w:rsidRDefault="00000000">
            <w:r>
              <w:rPr>
                <w:sz w:val="16"/>
                <w:szCs w:val="16"/>
              </w:rPr>
              <w:t>TC-011 to TC-013</w:t>
            </w:r>
          </w:p>
        </w:tc>
        <w:tc>
          <w:tcPr>
            <w:tcW w:w="900" w:type="dxa"/>
          </w:tcPr>
          <w:p w14:paraId="33570A64" w14:textId="77777777" w:rsidR="00C12343" w:rsidRDefault="00000000">
            <w:r>
              <w:rPr>
                <w:sz w:val="16"/>
                <w:szCs w:val="16"/>
              </w:rPr>
              <w:t>Critical</w:t>
            </w:r>
          </w:p>
        </w:tc>
        <w:tc>
          <w:tcPr>
            <w:tcW w:w="1200" w:type="dxa"/>
          </w:tcPr>
          <w:p w14:paraId="2D367DA3" w14:textId="77777777" w:rsidR="00C12343" w:rsidRDefault="00C12343"/>
        </w:tc>
      </w:tr>
      <w:tr w:rsidR="00C12343" w14:paraId="5E98D747" w14:textId="77777777">
        <w:tc>
          <w:tcPr>
            <w:tcW w:w="2200" w:type="dxa"/>
          </w:tcPr>
          <w:p w14:paraId="7D79D7A7" w14:textId="77777777" w:rsidR="00C12343" w:rsidRDefault="00000000">
            <w:r>
              <w:rPr>
                <w:sz w:val="16"/>
                <w:szCs w:val="16"/>
              </w:rPr>
              <w:t>Operational Objectives</w:t>
            </w:r>
          </w:p>
        </w:tc>
        <w:tc>
          <w:tcPr>
            <w:tcW w:w="2200" w:type="dxa"/>
          </w:tcPr>
          <w:p w14:paraId="46530B3E" w14:textId="77777777" w:rsidR="00C12343" w:rsidRDefault="00000000">
            <w:r>
              <w:rPr>
                <w:sz w:val="16"/>
                <w:szCs w:val="16"/>
              </w:rPr>
              <w:t>BR-007</w:t>
            </w:r>
          </w:p>
        </w:tc>
        <w:tc>
          <w:tcPr>
            <w:tcW w:w="700" w:type="dxa"/>
          </w:tcPr>
          <w:p w14:paraId="7AE320D0" w14:textId="77777777" w:rsidR="00C12343" w:rsidRDefault="00000000">
            <w:r>
              <w:rPr>
                <w:sz w:val="16"/>
                <w:szCs w:val="16"/>
              </w:rPr>
              <w:t>FR-006</w:t>
            </w:r>
          </w:p>
        </w:tc>
        <w:tc>
          <w:tcPr>
            <w:tcW w:w="2200" w:type="dxa"/>
          </w:tcPr>
          <w:p w14:paraId="766EBCDA" w14:textId="77777777" w:rsidR="00C12343" w:rsidRDefault="00000000">
            <w:r>
              <w:rPr>
                <w:sz w:val="16"/>
                <w:szCs w:val="16"/>
              </w:rPr>
              <w:t>Workflow Automation</w:t>
            </w:r>
          </w:p>
        </w:tc>
        <w:tc>
          <w:tcPr>
            <w:tcW w:w="1400" w:type="dxa"/>
          </w:tcPr>
          <w:p w14:paraId="114FE99D" w14:textId="77777777" w:rsidR="00C12343" w:rsidRDefault="00000000">
            <w:r>
              <w:rPr>
                <w:sz w:val="16"/>
                <w:szCs w:val="16"/>
              </w:rPr>
              <w:t>-</w:t>
            </w:r>
          </w:p>
        </w:tc>
        <w:tc>
          <w:tcPr>
            <w:tcW w:w="1600" w:type="dxa"/>
          </w:tcPr>
          <w:p w14:paraId="41C1ED99" w14:textId="77777777" w:rsidR="00C12343" w:rsidRDefault="00000000">
            <w:r>
              <w:rPr>
                <w:sz w:val="16"/>
                <w:szCs w:val="16"/>
              </w:rPr>
              <w:t>TC-014</w:t>
            </w:r>
          </w:p>
        </w:tc>
        <w:tc>
          <w:tcPr>
            <w:tcW w:w="900" w:type="dxa"/>
          </w:tcPr>
          <w:p w14:paraId="47C4DDF3" w14:textId="77777777" w:rsidR="00C12343" w:rsidRDefault="00000000">
            <w:r>
              <w:rPr>
                <w:sz w:val="16"/>
                <w:szCs w:val="16"/>
              </w:rPr>
              <w:t>High</w:t>
            </w:r>
          </w:p>
        </w:tc>
        <w:tc>
          <w:tcPr>
            <w:tcW w:w="1200" w:type="dxa"/>
          </w:tcPr>
          <w:p w14:paraId="6683852C" w14:textId="77777777" w:rsidR="00C12343" w:rsidRDefault="00C12343"/>
        </w:tc>
      </w:tr>
      <w:tr w:rsidR="00C12343" w14:paraId="107F0E66" w14:textId="77777777">
        <w:tc>
          <w:tcPr>
            <w:tcW w:w="2200" w:type="dxa"/>
          </w:tcPr>
          <w:p w14:paraId="2887A705" w14:textId="77777777" w:rsidR="00C12343" w:rsidRDefault="00000000">
            <w:r>
              <w:rPr>
                <w:sz w:val="16"/>
                <w:szCs w:val="16"/>
              </w:rPr>
              <w:t>Operational Objectives</w:t>
            </w:r>
          </w:p>
        </w:tc>
        <w:tc>
          <w:tcPr>
            <w:tcW w:w="2200" w:type="dxa"/>
          </w:tcPr>
          <w:p w14:paraId="771F37B1" w14:textId="77777777" w:rsidR="00C12343" w:rsidRDefault="00000000">
            <w:r>
              <w:rPr>
                <w:sz w:val="16"/>
                <w:szCs w:val="16"/>
              </w:rPr>
              <w:t>-</w:t>
            </w:r>
          </w:p>
        </w:tc>
        <w:tc>
          <w:tcPr>
            <w:tcW w:w="700" w:type="dxa"/>
          </w:tcPr>
          <w:p w14:paraId="03A86915" w14:textId="77777777" w:rsidR="00C12343" w:rsidRDefault="00000000">
            <w:r>
              <w:rPr>
                <w:sz w:val="16"/>
                <w:szCs w:val="16"/>
              </w:rPr>
              <w:t>FR-007</w:t>
            </w:r>
          </w:p>
        </w:tc>
        <w:tc>
          <w:tcPr>
            <w:tcW w:w="2200" w:type="dxa"/>
          </w:tcPr>
          <w:p w14:paraId="6ED3EDC5" w14:textId="77777777" w:rsidR="00C12343" w:rsidRDefault="00000000">
            <w:r>
              <w:rPr>
                <w:sz w:val="16"/>
                <w:szCs w:val="16"/>
              </w:rPr>
              <w:t>Email Integration</w:t>
            </w:r>
          </w:p>
        </w:tc>
        <w:tc>
          <w:tcPr>
            <w:tcW w:w="1400" w:type="dxa"/>
          </w:tcPr>
          <w:p w14:paraId="53557FAC" w14:textId="77777777" w:rsidR="00C12343" w:rsidRDefault="00000000">
            <w:r>
              <w:rPr>
                <w:sz w:val="16"/>
                <w:szCs w:val="16"/>
              </w:rPr>
              <w:t>NFR-013</w:t>
            </w:r>
          </w:p>
        </w:tc>
        <w:tc>
          <w:tcPr>
            <w:tcW w:w="1600" w:type="dxa"/>
          </w:tcPr>
          <w:p w14:paraId="120FD2E9" w14:textId="77777777" w:rsidR="00C12343" w:rsidRDefault="00000000">
            <w:r>
              <w:rPr>
                <w:sz w:val="16"/>
                <w:szCs w:val="16"/>
              </w:rPr>
              <w:t>TC-015, TC-016</w:t>
            </w:r>
          </w:p>
        </w:tc>
        <w:tc>
          <w:tcPr>
            <w:tcW w:w="900" w:type="dxa"/>
          </w:tcPr>
          <w:p w14:paraId="041AFDEE" w14:textId="77777777" w:rsidR="00C12343" w:rsidRDefault="00000000">
            <w:r>
              <w:rPr>
                <w:sz w:val="16"/>
                <w:szCs w:val="16"/>
              </w:rPr>
              <w:t>High</w:t>
            </w:r>
          </w:p>
        </w:tc>
        <w:tc>
          <w:tcPr>
            <w:tcW w:w="1200" w:type="dxa"/>
          </w:tcPr>
          <w:p w14:paraId="1A8C394D" w14:textId="77777777" w:rsidR="00C12343" w:rsidRDefault="00C12343"/>
        </w:tc>
      </w:tr>
      <w:tr w:rsidR="00C12343" w14:paraId="2DAA6C9E" w14:textId="77777777">
        <w:tc>
          <w:tcPr>
            <w:tcW w:w="2200" w:type="dxa"/>
          </w:tcPr>
          <w:p w14:paraId="75582735" w14:textId="77777777" w:rsidR="00C12343" w:rsidRDefault="00000000">
            <w:r>
              <w:rPr>
                <w:sz w:val="16"/>
                <w:szCs w:val="16"/>
              </w:rPr>
              <w:t>Sales Objectives (productivity)</w:t>
            </w:r>
          </w:p>
        </w:tc>
        <w:tc>
          <w:tcPr>
            <w:tcW w:w="2200" w:type="dxa"/>
          </w:tcPr>
          <w:p w14:paraId="51E51962" w14:textId="77777777" w:rsidR="00C12343" w:rsidRDefault="00000000">
            <w:r>
              <w:rPr>
                <w:sz w:val="16"/>
                <w:szCs w:val="16"/>
              </w:rPr>
              <w:t>-</w:t>
            </w:r>
          </w:p>
        </w:tc>
        <w:tc>
          <w:tcPr>
            <w:tcW w:w="700" w:type="dxa"/>
          </w:tcPr>
          <w:p w14:paraId="5D0BABA0" w14:textId="77777777" w:rsidR="00C12343" w:rsidRDefault="00000000">
            <w:r>
              <w:rPr>
                <w:sz w:val="16"/>
                <w:szCs w:val="16"/>
              </w:rPr>
              <w:t>FR-010</w:t>
            </w:r>
          </w:p>
        </w:tc>
        <w:tc>
          <w:tcPr>
            <w:tcW w:w="2200" w:type="dxa"/>
          </w:tcPr>
          <w:p w14:paraId="23C40FF7" w14:textId="77777777" w:rsidR="00C12343" w:rsidRDefault="00000000">
            <w:r>
              <w:rPr>
                <w:sz w:val="16"/>
                <w:szCs w:val="16"/>
              </w:rPr>
              <w:t>AI Assistant</w:t>
            </w:r>
          </w:p>
        </w:tc>
        <w:tc>
          <w:tcPr>
            <w:tcW w:w="1400" w:type="dxa"/>
          </w:tcPr>
          <w:p w14:paraId="33A52D5B" w14:textId="77777777" w:rsidR="00C12343" w:rsidRDefault="00000000">
            <w:r>
              <w:rPr>
                <w:sz w:val="16"/>
                <w:szCs w:val="16"/>
              </w:rPr>
              <w:t>-</w:t>
            </w:r>
          </w:p>
        </w:tc>
        <w:tc>
          <w:tcPr>
            <w:tcW w:w="1600" w:type="dxa"/>
          </w:tcPr>
          <w:p w14:paraId="62C9BF7E" w14:textId="77777777" w:rsidR="00C12343" w:rsidRDefault="00000000">
            <w:r>
              <w:rPr>
                <w:sz w:val="16"/>
                <w:szCs w:val="16"/>
              </w:rPr>
              <w:t>TC-017, TC-018</w:t>
            </w:r>
          </w:p>
        </w:tc>
        <w:tc>
          <w:tcPr>
            <w:tcW w:w="900" w:type="dxa"/>
          </w:tcPr>
          <w:p w14:paraId="70C430E4" w14:textId="77777777" w:rsidR="00C12343" w:rsidRDefault="00000000">
            <w:r>
              <w:rPr>
                <w:sz w:val="16"/>
                <w:szCs w:val="16"/>
              </w:rPr>
              <w:t>Medium</w:t>
            </w:r>
          </w:p>
        </w:tc>
        <w:tc>
          <w:tcPr>
            <w:tcW w:w="1200" w:type="dxa"/>
          </w:tcPr>
          <w:p w14:paraId="31949F27" w14:textId="77777777" w:rsidR="00C12343" w:rsidRDefault="00C12343"/>
        </w:tc>
      </w:tr>
      <w:tr w:rsidR="00C12343" w14:paraId="3553F190" w14:textId="77777777">
        <w:tc>
          <w:tcPr>
            <w:tcW w:w="2200" w:type="dxa"/>
          </w:tcPr>
          <w:p w14:paraId="7E15ADE1" w14:textId="77777777" w:rsidR="00C12343" w:rsidRDefault="00000000">
            <w:r>
              <w:rPr>
                <w:sz w:val="16"/>
                <w:szCs w:val="16"/>
              </w:rPr>
              <w:t>Sales Objectives</w:t>
            </w:r>
          </w:p>
        </w:tc>
        <w:tc>
          <w:tcPr>
            <w:tcW w:w="2200" w:type="dxa"/>
          </w:tcPr>
          <w:p w14:paraId="20BC91B1" w14:textId="77777777" w:rsidR="00C12343" w:rsidRDefault="00000000">
            <w:r>
              <w:rPr>
                <w:sz w:val="16"/>
                <w:szCs w:val="16"/>
              </w:rPr>
              <w:t>BR-008</w:t>
            </w:r>
          </w:p>
        </w:tc>
        <w:tc>
          <w:tcPr>
            <w:tcW w:w="700" w:type="dxa"/>
          </w:tcPr>
          <w:p w14:paraId="7D2DFE00" w14:textId="77777777" w:rsidR="00C12343" w:rsidRDefault="00000000">
            <w:r>
              <w:rPr>
                <w:sz w:val="16"/>
                <w:szCs w:val="16"/>
              </w:rPr>
              <w:t>FR-011</w:t>
            </w:r>
          </w:p>
        </w:tc>
        <w:tc>
          <w:tcPr>
            <w:tcW w:w="2200" w:type="dxa"/>
          </w:tcPr>
          <w:p w14:paraId="687649DF" w14:textId="77777777" w:rsidR="00C12343" w:rsidRDefault="00000000">
            <w:r>
              <w:rPr>
                <w:sz w:val="16"/>
                <w:szCs w:val="16"/>
              </w:rPr>
              <w:t>Quote &amp; Proposal Generation</w:t>
            </w:r>
          </w:p>
        </w:tc>
        <w:tc>
          <w:tcPr>
            <w:tcW w:w="1400" w:type="dxa"/>
          </w:tcPr>
          <w:p w14:paraId="1CFCE43A" w14:textId="77777777" w:rsidR="00C12343" w:rsidRDefault="00000000">
            <w:r>
              <w:rPr>
                <w:sz w:val="16"/>
                <w:szCs w:val="16"/>
              </w:rPr>
              <w:t>-</w:t>
            </w:r>
          </w:p>
        </w:tc>
        <w:tc>
          <w:tcPr>
            <w:tcW w:w="1600" w:type="dxa"/>
          </w:tcPr>
          <w:p w14:paraId="2CCC5459" w14:textId="77777777" w:rsidR="00C12343" w:rsidRDefault="00000000">
            <w:r>
              <w:rPr>
                <w:sz w:val="16"/>
                <w:szCs w:val="16"/>
              </w:rPr>
              <w:t>TC-019, TC-020</w:t>
            </w:r>
          </w:p>
        </w:tc>
        <w:tc>
          <w:tcPr>
            <w:tcW w:w="900" w:type="dxa"/>
          </w:tcPr>
          <w:p w14:paraId="35CC948D" w14:textId="77777777" w:rsidR="00C12343" w:rsidRDefault="00000000">
            <w:r>
              <w:rPr>
                <w:sz w:val="16"/>
                <w:szCs w:val="16"/>
              </w:rPr>
              <w:t>Critical</w:t>
            </w:r>
          </w:p>
        </w:tc>
        <w:tc>
          <w:tcPr>
            <w:tcW w:w="1200" w:type="dxa"/>
          </w:tcPr>
          <w:p w14:paraId="046BC43C" w14:textId="77777777" w:rsidR="00C12343" w:rsidRDefault="00C12343"/>
        </w:tc>
      </w:tr>
      <w:tr w:rsidR="00C12343" w14:paraId="609C95FA" w14:textId="77777777">
        <w:tc>
          <w:tcPr>
            <w:tcW w:w="2200" w:type="dxa"/>
          </w:tcPr>
          <w:p w14:paraId="7066EAE4" w14:textId="77777777" w:rsidR="00C12343" w:rsidRDefault="00000000">
            <w:r>
              <w:rPr>
                <w:sz w:val="16"/>
                <w:szCs w:val="16"/>
              </w:rPr>
              <w:t>Operational Objectives</w:t>
            </w:r>
          </w:p>
        </w:tc>
        <w:tc>
          <w:tcPr>
            <w:tcW w:w="2200" w:type="dxa"/>
          </w:tcPr>
          <w:p w14:paraId="374E14E8" w14:textId="77777777" w:rsidR="00C12343" w:rsidRDefault="00000000">
            <w:r>
              <w:rPr>
                <w:sz w:val="16"/>
                <w:szCs w:val="16"/>
              </w:rPr>
              <w:t>-</w:t>
            </w:r>
          </w:p>
        </w:tc>
        <w:tc>
          <w:tcPr>
            <w:tcW w:w="700" w:type="dxa"/>
          </w:tcPr>
          <w:p w14:paraId="4984C74C" w14:textId="77777777" w:rsidR="00C12343" w:rsidRDefault="00000000">
            <w:r>
              <w:rPr>
                <w:sz w:val="16"/>
                <w:szCs w:val="16"/>
              </w:rPr>
              <w:t>FR-012</w:t>
            </w:r>
          </w:p>
        </w:tc>
        <w:tc>
          <w:tcPr>
            <w:tcW w:w="2200" w:type="dxa"/>
          </w:tcPr>
          <w:p w14:paraId="05DE7F3C" w14:textId="77777777" w:rsidR="00C12343" w:rsidRDefault="00000000">
            <w:r>
              <w:rPr>
                <w:sz w:val="16"/>
                <w:szCs w:val="16"/>
              </w:rPr>
              <w:t>Calendar</w:t>
            </w:r>
          </w:p>
        </w:tc>
        <w:tc>
          <w:tcPr>
            <w:tcW w:w="1400" w:type="dxa"/>
          </w:tcPr>
          <w:p w14:paraId="43C3E55B" w14:textId="77777777" w:rsidR="00C12343" w:rsidRDefault="00000000">
            <w:r>
              <w:rPr>
                <w:sz w:val="16"/>
                <w:szCs w:val="16"/>
              </w:rPr>
              <w:t>NFR-013</w:t>
            </w:r>
          </w:p>
        </w:tc>
        <w:tc>
          <w:tcPr>
            <w:tcW w:w="1600" w:type="dxa"/>
          </w:tcPr>
          <w:p w14:paraId="4D42B59D" w14:textId="77777777" w:rsidR="00C12343" w:rsidRDefault="00000000">
            <w:r>
              <w:rPr>
                <w:sz w:val="16"/>
                <w:szCs w:val="16"/>
              </w:rPr>
              <w:t>TC-021</w:t>
            </w:r>
          </w:p>
        </w:tc>
        <w:tc>
          <w:tcPr>
            <w:tcW w:w="900" w:type="dxa"/>
          </w:tcPr>
          <w:p w14:paraId="133E34E9" w14:textId="77777777" w:rsidR="00C12343" w:rsidRDefault="00000000">
            <w:r>
              <w:rPr>
                <w:sz w:val="16"/>
                <w:szCs w:val="16"/>
              </w:rPr>
              <w:t>High</w:t>
            </w:r>
          </w:p>
        </w:tc>
        <w:tc>
          <w:tcPr>
            <w:tcW w:w="1200" w:type="dxa"/>
          </w:tcPr>
          <w:p w14:paraId="54807F32" w14:textId="77777777" w:rsidR="00C12343" w:rsidRDefault="00C12343"/>
        </w:tc>
      </w:tr>
      <w:tr w:rsidR="00C12343" w14:paraId="6E864777" w14:textId="77777777">
        <w:tc>
          <w:tcPr>
            <w:tcW w:w="2200" w:type="dxa"/>
          </w:tcPr>
          <w:p w14:paraId="7232787A" w14:textId="77777777" w:rsidR="00C12343" w:rsidRDefault="00000000">
            <w:r>
              <w:rPr>
                <w:sz w:val="16"/>
                <w:szCs w:val="16"/>
              </w:rPr>
              <w:t>Operational Objectives</w:t>
            </w:r>
          </w:p>
        </w:tc>
        <w:tc>
          <w:tcPr>
            <w:tcW w:w="2200" w:type="dxa"/>
          </w:tcPr>
          <w:p w14:paraId="1544C64D" w14:textId="77777777" w:rsidR="00C12343" w:rsidRDefault="00000000">
            <w:r>
              <w:rPr>
                <w:sz w:val="16"/>
                <w:szCs w:val="16"/>
              </w:rPr>
              <w:t>-</w:t>
            </w:r>
          </w:p>
        </w:tc>
        <w:tc>
          <w:tcPr>
            <w:tcW w:w="700" w:type="dxa"/>
          </w:tcPr>
          <w:p w14:paraId="0A7833B2" w14:textId="77777777" w:rsidR="00C12343" w:rsidRDefault="00000000">
            <w:r>
              <w:rPr>
                <w:sz w:val="16"/>
                <w:szCs w:val="16"/>
              </w:rPr>
              <w:t>FR-013</w:t>
            </w:r>
          </w:p>
        </w:tc>
        <w:tc>
          <w:tcPr>
            <w:tcW w:w="2200" w:type="dxa"/>
          </w:tcPr>
          <w:p w14:paraId="4063DE39" w14:textId="77777777" w:rsidR="00C12343" w:rsidRDefault="00000000">
            <w:r>
              <w:rPr>
                <w:sz w:val="16"/>
                <w:szCs w:val="16"/>
              </w:rPr>
              <w:t>Call Logs</w:t>
            </w:r>
          </w:p>
        </w:tc>
        <w:tc>
          <w:tcPr>
            <w:tcW w:w="1400" w:type="dxa"/>
          </w:tcPr>
          <w:p w14:paraId="52511124" w14:textId="77777777" w:rsidR="00C12343" w:rsidRDefault="00000000">
            <w:r>
              <w:rPr>
                <w:sz w:val="16"/>
                <w:szCs w:val="16"/>
              </w:rPr>
              <w:t>-</w:t>
            </w:r>
          </w:p>
        </w:tc>
        <w:tc>
          <w:tcPr>
            <w:tcW w:w="1600" w:type="dxa"/>
          </w:tcPr>
          <w:p w14:paraId="0B0B6327" w14:textId="77777777" w:rsidR="00C12343" w:rsidRDefault="00000000">
            <w:r>
              <w:rPr>
                <w:sz w:val="16"/>
                <w:szCs w:val="16"/>
              </w:rPr>
              <w:t>TC-022</w:t>
            </w:r>
          </w:p>
        </w:tc>
        <w:tc>
          <w:tcPr>
            <w:tcW w:w="900" w:type="dxa"/>
          </w:tcPr>
          <w:p w14:paraId="4EE7972C" w14:textId="77777777" w:rsidR="00C12343" w:rsidRDefault="00000000">
            <w:r>
              <w:rPr>
                <w:sz w:val="16"/>
                <w:szCs w:val="16"/>
              </w:rPr>
              <w:t>High</w:t>
            </w:r>
          </w:p>
        </w:tc>
        <w:tc>
          <w:tcPr>
            <w:tcW w:w="1200" w:type="dxa"/>
          </w:tcPr>
          <w:p w14:paraId="259F622E" w14:textId="77777777" w:rsidR="00C12343" w:rsidRDefault="00C12343"/>
        </w:tc>
      </w:tr>
      <w:tr w:rsidR="00C12343" w14:paraId="2D7D46CB" w14:textId="77777777">
        <w:tc>
          <w:tcPr>
            <w:tcW w:w="2200" w:type="dxa"/>
          </w:tcPr>
          <w:p w14:paraId="30708862" w14:textId="77777777" w:rsidR="00C12343" w:rsidRDefault="00000000">
            <w:r>
              <w:rPr>
                <w:sz w:val="16"/>
                <w:szCs w:val="16"/>
              </w:rPr>
              <w:t>Operational Objectives</w:t>
            </w:r>
          </w:p>
        </w:tc>
        <w:tc>
          <w:tcPr>
            <w:tcW w:w="2200" w:type="dxa"/>
          </w:tcPr>
          <w:p w14:paraId="682CDDA8" w14:textId="77777777" w:rsidR="00C12343" w:rsidRDefault="00000000">
            <w:r>
              <w:rPr>
                <w:sz w:val="16"/>
                <w:szCs w:val="16"/>
              </w:rPr>
              <w:t>-</w:t>
            </w:r>
          </w:p>
        </w:tc>
        <w:tc>
          <w:tcPr>
            <w:tcW w:w="700" w:type="dxa"/>
          </w:tcPr>
          <w:p w14:paraId="1C406FDE" w14:textId="77777777" w:rsidR="00C12343" w:rsidRDefault="00000000">
            <w:r>
              <w:rPr>
                <w:sz w:val="16"/>
                <w:szCs w:val="16"/>
              </w:rPr>
              <w:t>FR-014</w:t>
            </w:r>
          </w:p>
        </w:tc>
        <w:tc>
          <w:tcPr>
            <w:tcW w:w="2200" w:type="dxa"/>
          </w:tcPr>
          <w:p w14:paraId="6F105875" w14:textId="77777777" w:rsidR="00C12343" w:rsidRDefault="00000000">
            <w:r>
              <w:rPr>
                <w:sz w:val="16"/>
                <w:szCs w:val="16"/>
              </w:rPr>
              <w:t>Meeting Scheduling</w:t>
            </w:r>
          </w:p>
        </w:tc>
        <w:tc>
          <w:tcPr>
            <w:tcW w:w="1400" w:type="dxa"/>
          </w:tcPr>
          <w:p w14:paraId="611E8546" w14:textId="77777777" w:rsidR="00C12343" w:rsidRDefault="00000000">
            <w:r>
              <w:rPr>
                <w:sz w:val="16"/>
                <w:szCs w:val="16"/>
              </w:rPr>
              <w:t>-</w:t>
            </w:r>
          </w:p>
        </w:tc>
        <w:tc>
          <w:tcPr>
            <w:tcW w:w="1600" w:type="dxa"/>
          </w:tcPr>
          <w:p w14:paraId="6AEBC989" w14:textId="77777777" w:rsidR="00C12343" w:rsidRDefault="00000000">
            <w:r>
              <w:rPr>
                <w:sz w:val="16"/>
                <w:szCs w:val="16"/>
              </w:rPr>
              <w:t>TC-023</w:t>
            </w:r>
          </w:p>
        </w:tc>
        <w:tc>
          <w:tcPr>
            <w:tcW w:w="900" w:type="dxa"/>
          </w:tcPr>
          <w:p w14:paraId="729F7751" w14:textId="77777777" w:rsidR="00C12343" w:rsidRDefault="00000000">
            <w:r>
              <w:rPr>
                <w:sz w:val="16"/>
                <w:szCs w:val="16"/>
              </w:rPr>
              <w:t>High</w:t>
            </w:r>
          </w:p>
        </w:tc>
        <w:tc>
          <w:tcPr>
            <w:tcW w:w="1200" w:type="dxa"/>
          </w:tcPr>
          <w:p w14:paraId="6AB143A7" w14:textId="77777777" w:rsidR="00C12343" w:rsidRDefault="00C12343"/>
        </w:tc>
      </w:tr>
      <w:tr w:rsidR="00C12343" w14:paraId="46749023" w14:textId="77777777">
        <w:tc>
          <w:tcPr>
            <w:tcW w:w="2200" w:type="dxa"/>
          </w:tcPr>
          <w:p w14:paraId="3A11AD84" w14:textId="77777777" w:rsidR="00C12343" w:rsidRDefault="00000000">
            <w:r>
              <w:rPr>
                <w:sz w:val="16"/>
                <w:szCs w:val="16"/>
              </w:rPr>
              <w:t>Customer Management Objectives</w:t>
            </w:r>
          </w:p>
        </w:tc>
        <w:tc>
          <w:tcPr>
            <w:tcW w:w="2200" w:type="dxa"/>
          </w:tcPr>
          <w:p w14:paraId="533A7DA3" w14:textId="77777777" w:rsidR="00C12343" w:rsidRDefault="00000000">
            <w:r>
              <w:rPr>
                <w:sz w:val="16"/>
                <w:szCs w:val="16"/>
              </w:rPr>
              <w:t>-</w:t>
            </w:r>
          </w:p>
        </w:tc>
        <w:tc>
          <w:tcPr>
            <w:tcW w:w="700" w:type="dxa"/>
          </w:tcPr>
          <w:p w14:paraId="05F2CA82" w14:textId="77777777" w:rsidR="00C12343" w:rsidRDefault="00000000">
            <w:r>
              <w:rPr>
                <w:sz w:val="16"/>
                <w:szCs w:val="16"/>
              </w:rPr>
              <w:t>FR-015</w:t>
            </w:r>
          </w:p>
        </w:tc>
        <w:tc>
          <w:tcPr>
            <w:tcW w:w="2200" w:type="dxa"/>
          </w:tcPr>
          <w:p w14:paraId="4E4F8D1B" w14:textId="77777777" w:rsidR="00C12343" w:rsidRDefault="00000000">
            <w:r>
              <w:rPr>
                <w:sz w:val="16"/>
                <w:szCs w:val="16"/>
              </w:rPr>
              <w:t>Customer Timeline</w:t>
            </w:r>
          </w:p>
        </w:tc>
        <w:tc>
          <w:tcPr>
            <w:tcW w:w="1400" w:type="dxa"/>
          </w:tcPr>
          <w:p w14:paraId="5CE52145" w14:textId="77777777" w:rsidR="00C12343" w:rsidRDefault="00000000">
            <w:r>
              <w:rPr>
                <w:sz w:val="16"/>
                <w:szCs w:val="16"/>
              </w:rPr>
              <w:t>NFR-004</w:t>
            </w:r>
          </w:p>
        </w:tc>
        <w:tc>
          <w:tcPr>
            <w:tcW w:w="1600" w:type="dxa"/>
          </w:tcPr>
          <w:p w14:paraId="5D3A3373" w14:textId="77777777" w:rsidR="00C12343" w:rsidRDefault="00000000">
            <w:r>
              <w:rPr>
                <w:sz w:val="16"/>
                <w:szCs w:val="16"/>
              </w:rPr>
              <w:t>TC-024, TC-025</w:t>
            </w:r>
          </w:p>
        </w:tc>
        <w:tc>
          <w:tcPr>
            <w:tcW w:w="900" w:type="dxa"/>
          </w:tcPr>
          <w:p w14:paraId="1CD4A563" w14:textId="77777777" w:rsidR="00C12343" w:rsidRDefault="00000000">
            <w:r>
              <w:rPr>
                <w:sz w:val="16"/>
                <w:szCs w:val="16"/>
              </w:rPr>
              <w:t>High</w:t>
            </w:r>
          </w:p>
        </w:tc>
        <w:tc>
          <w:tcPr>
            <w:tcW w:w="1200" w:type="dxa"/>
          </w:tcPr>
          <w:p w14:paraId="24D97BF1" w14:textId="77777777" w:rsidR="00C12343" w:rsidRDefault="00C12343"/>
        </w:tc>
      </w:tr>
      <w:tr w:rsidR="00C12343" w14:paraId="491AFC8C" w14:textId="77777777">
        <w:tc>
          <w:tcPr>
            <w:tcW w:w="2200" w:type="dxa"/>
          </w:tcPr>
          <w:p w14:paraId="00CA626A" w14:textId="77777777" w:rsidR="00C12343" w:rsidRDefault="00000000">
            <w:r>
              <w:rPr>
                <w:sz w:val="16"/>
                <w:szCs w:val="16"/>
              </w:rPr>
              <w:t>Marketing scope (Project Scope 4.6.1)</w:t>
            </w:r>
          </w:p>
        </w:tc>
        <w:tc>
          <w:tcPr>
            <w:tcW w:w="2200" w:type="dxa"/>
          </w:tcPr>
          <w:p w14:paraId="6F2E2BDC" w14:textId="77777777" w:rsidR="00C12343" w:rsidRDefault="00000000">
            <w:r>
              <w:rPr>
                <w:sz w:val="16"/>
                <w:szCs w:val="16"/>
              </w:rPr>
              <w:t>-</w:t>
            </w:r>
          </w:p>
        </w:tc>
        <w:tc>
          <w:tcPr>
            <w:tcW w:w="700" w:type="dxa"/>
          </w:tcPr>
          <w:p w14:paraId="59558F55" w14:textId="77777777" w:rsidR="00C12343" w:rsidRDefault="00000000">
            <w:r>
              <w:rPr>
                <w:sz w:val="16"/>
                <w:szCs w:val="16"/>
              </w:rPr>
              <w:t>FR-016</w:t>
            </w:r>
          </w:p>
        </w:tc>
        <w:tc>
          <w:tcPr>
            <w:tcW w:w="2200" w:type="dxa"/>
          </w:tcPr>
          <w:p w14:paraId="4268915C" w14:textId="77777777" w:rsidR="00C12343" w:rsidRDefault="00000000">
            <w:r>
              <w:rPr>
                <w:sz w:val="16"/>
                <w:szCs w:val="16"/>
              </w:rPr>
              <w:t>Campaign Management</w:t>
            </w:r>
          </w:p>
        </w:tc>
        <w:tc>
          <w:tcPr>
            <w:tcW w:w="1400" w:type="dxa"/>
          </w:tcPr>
          <w:p w14:paraId="409D5C53" w14:textId="77777777" w:rsidR="00C12343" w:rsidRDefault="00000000">
            <w:r>
              <w:rPr>
                <w:sz w:val="16"/>
                <w:szCs w:val="16"/>
              </w:rPr>
              <w:t>NFR-013</w:t>
            </w:r>
          </w:p>
        </w:tc>
        <w:tc>
          <w:tcPr>
            <w:tcW w:w="1600" w:type="dxa"/>
          </w:tcPr>
          <w:p w14:paraId="6FEBB730" w14:textId="77777777" w:rsidR="00C12343" w:rsidRDefault="00000000">
            <w:r>
              <w:rPr>
                <w:sz w:val="16"/>
                <w:szCs w:val="16"/>
              </w:rPr>
              <w:t>TC-026, TC-027</w:t>
            </w:r>
          </w:p>
        </w:tc>
        <w:tc>
          <w:tcPr>
            <w:tcW w:w="900" w:type="dxa"/>
          </w:tcPr>
          <w:p w14:paraId="40DFA0E0" w14:textId="77777777" w:rsidR="00C12343" w:rsidRDefault="00000000">
            <w:r>
              <w:rPr>
                <w:sz w:val="16"/>
                <w:szCs w:val="16"/>
              </w:rPr>
              <w:t>High</w:t>
            </w:r>
          </w:p>
        </w:tc>
        <w:tc>
          <w:tcPr>
            <w:tcW w:w="1200" w:type="dxa"/>
          </w:tcPr>
          <w:p w14:paraId="5E2B95B4" w14:textId="77777777" w:rsidR="00C12343" w:rsidRDefault="00C12343"/>
        </w:tc>
      </w:tr>
      <w:tr w:rsidR="00C12343" w14:paraId="3B642620" w14:textId="77777777">
        <w:tc>
          <w:tcPr>
            <w:tcW w:w="2200" w:type="dxa"/>
          </w:tcPr>
          <w:p w14:paraId="2B575EC0" w14:textId="77777777" w:rsidR="00C12343" w:rsidRDefault="00000000">
            <w:r>
              <w:rPr>
                <w:sz w:val="16"/>
                <w:szCs w:val="16"/>
              </w:rPr>
              <w:t>Marketing scope (Project Scope 4.6.1)</w:t>
            </w:r>
          </w:p>
        </w:tc>
        <w:tc>
          <w:tcPr>
            <w:tcW w:w="2200" w:type="dxa"/>
          </w:tcPr>
          <w:p w14:paraId="51DAC810" w14:textId="77777777" w:rsidR="00C12343" w:rsidRDefault="00000000">
            <w:r>
              <w:rPr>
                <w:sz w:val="16"/>
                <w:szCs w:val="16"/>
              </w:rPr>
              <w:t>-</w:t>
            </w:r>
          </w:p>
        </w:tc>
        <w:tc>
          <w:tcPr>
            <w:tcW w:w="700" w:type="dxa"/>
          </w:tcPr>
          <w:p w14:paraId="5139DF42" w14:textId="77777777" w:rsidR="00C12343" w:rsidRDefault="00000000">
            <w:r>
              <w:rPr>
                <w:sz w:val="16"/>
                <w:szCs w:val="16"/>
              </w:rPr>
              <w:t>FR-017</w:t>
            </w:r>
          </w:p>
        </w:tc>
        <w:tc>
          <w:tcPr>
            <w:tcW w:w="2200" w:type="dxa"/>
          </w:tcPr>
          <w:p w14:paraId="3436D1D3" w14:textId="77777777" w:rsidR="00C12343" w:rsidRDefault="00000000">
            <w:r>
              <w:rPr>
                <w:sz w:val="16"/>
                <w:szCs w:val="16"/>
              </w:rPr>
              <w:t>Email Campaigns</w:t>
            </w:r>
          </w:p>
        </w:tc>
        <w:tc>
          <w:tcPr>
            <w:tcW w:w="1400" w:type="dxa"/>
          </w:tcPr>
          <w:p w14:paraId="361C663E" w14:textId="77777777" w:rsidR="00C12343" w:rsidRDefault="00000000">
            <w:r>
              <w:rPr>
                <w:sz w:val="16"/>
                <w:szCs w:val="16"/>
              </w:rPr>
              <w:t>NFR-011</w:t>
            </w:r>
          </w:p>
        </w:tc>
        <w:tc>
          <w:tcPr>
            <w:tcW w:w="1600" w:type="dxa"/>
          </w:tcPr>
          <w:p w14:paraId="7A8B2326" w14:textId="77777777" w:rsidR="00C12343" w:rsidRDefault="00000000">
            <w:r>
              <w:rPr>
                <w:sz w:val="16"/>
                <w:szCs w:val="16"/>
              </w:rPr>
              <w:t>TC-028, TC-029</w:t>
            </w:r>
          </w:p>
        </w:tc>
        <w:tc>
          <w:tcPr>
            <w:tcW w:w="900" w:type="dxa"/>
          </w:tcPr>
          <w:p w14:paraId="46D065B6" w14:textId="77777777" w:rsidR="00C12343" w:rsidRDefault="00000000">
            <w:r>
              <w:rPr>
                <w:sz w:val="16"/>
                <w:szCs w:val="16"/>
              </w:rPr>
              <w:t>High</w:t>
            </w:r>
          </w:p>
        </w:tc>
        <w:tc>
          <w:tcPr>
            <w:tcW w:w="1200" w:type="dxa"/>
          </w:tcPr>
          <w:p w14:paraId="43DAC92A" w14:textId="77777777" w:rsidR="00C12343" w:rsidRDefault="00C12343"/>
        </w:tc>
      </w:tr>
      <w:tr w:rsidR="00C12343" w14:paraId="7C5E7FF5" w14:textId="77777777">
        <w:tc>
          <w:tcPr>
            <w:tcW w:w="2200" w:type="dxa"/>
          </w:tcPr>
          <w:p w14:paraId="0C17799D" w14:textId="77777777" w:rsidR="00C12343" w:rsidRDefault="00000000">
            <w:r>
              <w:rPr>
                <w:sz w:val="16"/>
                <w:szCs w:val="16"/>
              </w:rPr>
              <w:t>Marketing scope (Project Scope 4.6.1)</w:t>
            </w:r>
          </w:p>
        </w:tc>
        <w:tc>
          <w:tcPr>
            <w:tcW w:w="2200" w:type="dxa"/>
          </w:tcPr>
          <w:p w14:paraId="7BA1234B" w14:textId="77777777" w:rsidR="00C12343" w:rsidRDefault="00000000">
            <w:r>
              <w:rPr>
                <w:sz w:val="16"/>
                <w:szCs w:val="16"/>
              </w:rPr>
              <w:t>-</w:t>
            </w:r>
          </w:p>
        </w:tc>
        <w:tc>
          <w:tcPr>
            <w:tcW w:w="700" w:type="dxa"/>
          </w:tcPr>
          <w:p w14:paraId="6FD3FB57" w14:textId="77777777" w:rsidR="00C12343" w:rsidRDefault="00000000">
            <w:r>
              <w:rPr>
                <w:sz w:val="16"/>
                <w:szCs w:val="16"/>
              </w:rPr>
              <w:t>FR-018</w:t>
            </w:r>
          </w:p>
        </w:tc>
        <w:tc>
          <w:tcPr>
            <w:tcW w:w="2200" w:type="dxa"/>
          </w:tcPr>
          <w:p w14:paraId="325E25A1" w14:textId="77777777" w:rsidR="00C12343" w:rsidRDefault="00000000">
            <w:r>
              <w:rPr>
                <w:sz w:val="16"/>
                <w:szCs w:val="16"/>
              </w:rPr>
              <w:t>Customer Segmentation</w:t>
            </w:r>
          </w:p>
        </w:tc>
        <w:tc>
          <w:tcPr>
            <w:tcW w:w="1400" w:type="dxa"/>
          </w:tcPr>
          <w:p w14:paraId="60D6500D" w14:textId="77777777" w:rsidR="00C12343" w:rsidRDefault="00000000">
            <w:r>
              <w:rPr>
                <w:sz w:val="16"/>
                <w:szCs w:val="16"/>
              </w:rPr>
              <w:t>-</w:t>
            </w:r>
          </w:p>
        </w:tc>
        <w:tc>
          <w:tcPr>
            <w:tcW w:w="1600" w:type="dxa"/>
          </w:tcPr>
          <w:p w14:paraId="18C9F644" w14:textId="77777777" w:rsidR="00C12343" w:rsidRDefault="00000000">
            <w:r>
              <w:rPr>
                <w:sz w:val="16"/>
                <w:szCs w:val="16"/>
              </w:rPr>
              <w:t>TC-030, TC-031</w:t>
            </w:r>
          </w:p>
        </w:tc>
        <w:tc>
          <w:tcPr>
            <w:tcW w:w="900" w:type="dxa"/>
          </w:tcPr>
          <w:p w14:paraId="16F945A1" w14:textId="77777777" w:rsidR="00C12343" w:rsidRDefault="00000000">
            <w:r>
              <w:rPr>
                <w:sz w:val="16"/>
                <w:szCs w:val="16"/>
              </w:rPr>
              <w:t>Medium</w:t>
            </w:r>
          </w:p>
        </w:tc>
        <w:tc>
          <w:tcPr>
            <w:tcW w:w="1200" w:type="dxa"/>
          </w:tcPr>
          <w:p w14:paraId="73F0EA6E" w14:textId="77777777" w:rsidR="00C12343" w:rsidRDefault="00C12343"/>
        </w:tc>
      </w:tr>
      <w:tr w:rsidR="00C12343" w14:paraId="28865D0F" w14:textId="77777777">
        <w:tc>
          <w:tcPr>
            <w:tcW w:w="2200" w:type="dxa"/>
          </w:tcPr>
          <w:p w14:paraId="505FDFE6" w14:textId="77777777" w:rsidR="00C12343" w:rsidRDefault="00000000">
            <w:r>
              <w:rPr>
                <w:sz w:val="16"/>
                <w:szCs w:val="16"/>
              </w:rPr>
              <w:t>Marketing scope (Project Scope 4.6.1)</w:t>
            </w:r>
          </w:p>
        </w:tc>
        <w:tc>
          <w:tcPr>
            <w:tcW w:w="2200" w:type="dxa"/>
          </w:tcPr>
          <w:p w14:paraId="091D6B2D" w14:textId="77777777" w:rsidR="00C12343" w:rsidRDefault="00000000">
            <w:r>
              <w:rPr>
                <w:sz w:val="16"/>
                <w:szCs w:val="16"/>
              </w:rPr>
              <w:t>BR-001, BR-002</w:t>
            </w:r>
          </w:p>
        </w:tc>
        <w:tc>
          <w:tcPr>
            <w:tcW w:w="700" w:type="dxa"/>
          </w:tcPr>
          <w:p w14:paraId="48A5510C" w14:textId="77777777" w:rsidR="00C12343" w:rsidRDefault="00000000">
            <w:r>
              <w:rPr>
                <w:sz w:val="16"/>
                <w:szCs w:val="16"/>
              </w:rPr>
              <w:t>FR-019</w:t>
            </w:r>
          </w:p>
        </w:tc>
        <w:tc>
          <w:tcPr>
            <w:tcW w:w="2200" w:type="dxa"/>
          </w:tcPr>
          <w:p w14:paraId="09231FF1" w14:textId="77777777" w:rsidR="00C12343" w:rsidRDefault="00000000">
            <w:r>
              <w:rPr>
                <w:sz w:val="16"/>
                <w:szCs w:val="16"/>
              </w:rPr>
              <w:t>Landing Pages</w:t>
            </w:r>
          </w:p>
        </w:tc>
        <w:tc>
          <w:tcPr>
            <w:tcW w:w="1400" w:type="dxa"/>
          </w:tcPr>
          <w:p w14:paraId="238D0737" w14:textId="77777777" w:rsidR="00C12343" w:rsidRDefault="00000000">
            <w:r>
              <w:rPr>
                <w:sz w:val="16"/>
                <w:szCs w:val="16"/>
              </w:rPr>
              <w:t>-</w:t>
            </w:r>
          </w:p>
        </w:tc>
        <w:tc>
          <w:tcPr>
            <w:tcW w:w="1600" w:type="dxa"/>
          </w:tcPr>
          <w:p w14:paraId="745A9854" w14:textId="77777777" w:rsidR="00C12343" w:rsidRDefault="00000000">
            <w:r>
              <w:rPr>
                <w:sz w:val="16"/>
                <w:szCs w:val="16"/>
              </w:rPr>
              <w:t>TC-032</w:t>
            </w:r>
          </w:p>
        </w:tc>
        <w:tc>
          <w:tcPr>
            <w:tcW w:w="900" w:type="dxa"/>
          </w:tcPr>
          <w:p w14:paraId="5292B611" w14:textId="77777777" w:rsidR="00C12343" w:rsidRDefault="00000000">
            <w:r>
              <w:rPr>
                <w:sz w:val="16"/>
                <w:szCs w:val="16"/>
              </w:rPr>
              <w:t>Medium</w:t>
            </w:r>
          </w:p>
        </w:tc>
        <w:tc>
          <w:tcPr>
            <w:tcW w:w="1200" w:type="dxa"/>
          </w:tcPr>
          <w:p w14:paraId="615F8536" w14:textId="77777777" w:rsidR="00C12343" w:rsidRDefault="00C12343"/>
        </w:tc>
      </w:tr>
      <w:tr w:rsidR="00C12343" w14:paraId="2C021CC8" w14:textId="77777777">
        <w:tc>
          <w:tcPr>
            <w:tcW w:w="2200" w:type="dxa"/>
          </w:tcPr>
          <w:p w14:paraId="45ACC644" w14:textId="77777777" w:rsidR="00C12343" w:rsidRDefault="00000000">
            <w:r>
              <w:rPr>
                <w:sz w:val="16"/>
                <w:szCs w:val="16"/>
              </w:rPr>
              <w:t>Marketing scope (Project Scope 4.6.1)</w:t>
            </w:r>
          </w:p>
        </w:tc>
        <w:tc>
          <w:tcPr>
            <w:tcW w:w="2200" w:type="dxa"/>
          </w:tcPr>
          <w:p w14:paraId="103EF2ED" w14:textId="77777777" w:rsidR="00C12343" w:rsidRDefault="00000000">
            <w:r>
              <w:rPr>
                <w:sz w:val="16"/>
                <w:szCs w:val="16"/>
              </w:rPr>
              <w:t>-</w:t>
            </w:r>
          </w:p>
        </w:tc>
        <w:tc>
          <w:tcPr>
            <w:tcW w:w="700" w:type="dxa"/>
          </w:tcPr>
          <w:p w14:paraId="59FA27DE" w14:textId="77777777" w:rsidR="00C12343" w:rsidRDefault="00000000">
            <w:r>
              <w:rPr>
                <w:sz w:val="16"/>
                <w:szCs w:val="16"/>
              </w:rPr>
              <w:t>FR-020</w:t>
            </w:r>
          </w:p>
        </w:tc>
        <w:tc>
          <w:tcPr>
            <w:tcW w:w="2200" w:type="dxa"/>
          </w:tcPr>
          <w:p w14:paraId="6CD84B35" w14:textId="77777777" w:rsidR="00C12343" w:rsidRDefault="00000000">
            <w:r>
              <w:rPr>
                <w:sz w:val="16"/>
                <w:szCs w:val="16"/>
              </w:rPr>
              <w:t>Lead Nurturing</w:t>
            </w:r>
          </w:p>
        </w:tc>
        <w:tc>
          <w:tcPr>
            <w:tcW w:w="1400" w:type="dxa"/>
          </w:tcPr>
          <w:p w14:paraId="40CA2F1C" w14:textId="77777777" w:rsidR="00C12343" w:rsidRDefault="00000000">
            <w:r>
              <w:rPr>
                <w:sz w:val="16"/>
                <w:szCs w:val="16"/>
              </w:rPr>
              <w:t>NFR-011</w:t>
            </w:r>
          </w:p>
        </w:tc>
        <w:tc>
          <w:tcPr>
            <w:tcW w:w="1600" w:type="dxa"/>
          </w:tcPr>
          <w:p w14:paraId="277E0C95" w14:textId="77777777" w:rsidR="00C12343" w:rsidRDefault="00000000">
            <w:r>
              <w:rPr>
                <w:sz w:val="16"/>
                <w:szCs w:val="16"/>
              </w:rPr>
              <w:t>TC-033, TC-034</w:t>
            </w:r>
          </w:p>
        </w:tc>
        <w:tc>
          <w:tcPr>
            <w:tcW w:w="900" w:type="dxa"/>
          </w:tcPr>
          <w:p w14:paraId="29B56794" w14:textId="77777777" w:rsidR="00C12343" w:rsidRDefault="00000000">
            <w:r>
              <w:rPr>
                <w:sz w:val="16"/>
                <w:szCs w:val="16"/>
              </w:rPr>
              <w:t>Medium</w:t>
            </w:r>
          </w:p>
        </w:tc>
        <w:tc>
          <w:tcPr>
            <w:tcW w:w="1200" w:type="dxa"/>
          </w:tcPr>
          <w:p w14:paraId="2F535C21" w14:textId="77777777" w:rsidR="00C12343" w:rsidRDefault="00C12343"/>
        </w:tc>
      </w:tr>
      <w:tr w:rsidR="00C12343" w14:paraId="64821F91" w14:textId="77777777">
        <w:tc>
          <w:tcPr>
            <w:tcW w:w="2200" w:type="dxa"/>
          </w:tcPr>
          <w:p w14:paraId="6816E05F" w14:textId="77777777" w:rsidR="00C12343" w:rsidRDefault="00000000">
            <w:r>
              <w:rPr>
                <w:sz w:val="16"/>
                <w:szCs w:val="16"/>
              </w:rPr>
              <w:t>Reporting Objectives</w:t>
            </w:r>
          </w:p>
        </w:tc>
        <w:tc>
          <w:tcPr>
            <w:tcW w:w="2200" w:type="dxa"/>
          </w:tcPr>
          <w:p w14:paraId="50AA93CC" w14:textId="77777777" w:rsidR="00C12343" w:rsidRDefault="00000000">
            <w:r>
              <w:rPr>
                <w:sz w:val="16"/>
                <w:szCs w:val="16"/>
              </w:rPr>
              <w:t>-</w:t>
            </w:r>
          </w:p>
        </w:tc>
        <w:tc>
          <w:tcPr>
            <w:tcW w:w="700" w:type="dxa"/>
          </w:tcPr>
          <w:p w14:paraId="3AF4D98B" w14:textId="77777777" w:rsidR="00C12343" w:rsidRDefault="00000000">
            <w:r>
              <w:rPr>
                <w:sz w:val="16"/>
                <w:szCs w:val="16"/>
              </w:rPr>
              <w:t>FR-021</w:t>
            </w:r>
          </w:p>
        </w:tc>
        <w:tc>
          <w:tcPr>
            <w:tcW w:w="2200" w:type="dxa"/>
          </w:tcPr>
          <w:p w14:paraId="5E4A7A91" w14:textId="77777777" w:rsidR="00C12343" w:rsidRDefault="00000000">
            <w:r>
              <w:rPr>
                <w:sz w:val="16"/>
                <w:szCs w:val="16"/>
              </w:rPr>
              <w:t>Marketing Reports</w:t>
            </w:r>
          </w:p>
        </w:tc>
        <w:tc>
          <w:tcPr>
            <w:tcW w:w="1400" w:type="dxa"/>
          </w:tcPr>
          <w:p w14:paraId="6A4CFB0B" w14:textId="77777777" w:rsidR="00C12343" w:rsidRDefault="00000000">
            <w:r>
              <w:rPr>
                <w:sz w:val="16"/>
                <w:szCs w:val="16"/>
              </w:rPr>
              <w:t>NFR-004</w:t>
            </w:r>
          </w:p>
        </w:tc>
        <w:tc>
          <w:tcPr>
            <w:tcW w:w="1600" w:type="dxa"/>
          </w:tcPr>
          <w:p w14:paraId="2647C431" w14:textId="77777777" w:rsidR="00C12343" w:rsidRDefault="00000000">
            <w:r>
              <w:rPr>
                <w:sz w:val="16"/>
                <w:szCs w:val="16"/>
              </w:rPr>
              <w:t>TC-035</w:t>
            </w:r>
          </w:p>
        </w:tc>
        <w:tc>
          <w:tcPr>
            <w:tcW w:w="900" w:type="dxa"/>
          </w:tcPr>
          <w:p w14:paraId="2A3E548F" w14:textId="77777777" w:rsidR="00C12343" w:rsidRDefault="00000000">
            <w:r>
              <w:rPr>
                <w:sz w:val="16"/>
                <w:szCs w:val="16"/>
              </w:rPr>
              <w:t>Medium</w:t>
            </w:r>
          </w:p>
        </w:tc>
        <w:tc>
          <w:tcPr>
            <w:tcW w:w="1200" w:type="dxa"/>
          </w:tcPr>
          <w:p w14:paraId="343EB3BD" w14:textId="77777777" w:rsidR="00C12343" w:rsidRDefault="00C12343"/>
        </w:tc>
      </w:tr>
      <w:tr w:rsidR="00C12343" w14:paraId="1F77C3E0" w14:textId="77777777">
        <w:tc>
          <w:tcPr>
            <w:tcW w:w="2200" w:type="dxa"/>
          </w:tcPr>
          <w:p w14:paraId="6F01E992" w14:textId="77777777" w:rsidR="00C12343" w:rsidRDefault="00000000">
            <w:r>
              <w:rPr>
                <w:sz w:val="16"/>
                <w:szCs w:val="16"/>
              </w:rPr>
              <w:t>Customer Management Objectives</w:t>
            </w:r>
          </w:p>
        </w:tc>
        <w:tc>
          <w:tcPr>
            <w:tcW w:w="2200" w:type="dxa"/>
          </w:tcPr>
          <w:p w14:paraId="376A7575" w14:textId="77777777" w:rsidR="00C12343" w:rsidRDefault="00000000">
            <w:r>
              <w:rPr>
                <w:sz w:val="16"/>
                <w:szCs w:val="16"/>
              </w:rPr>
              <w:t>BR-010</w:t>
            </w:r>
          </w:p>
        </w:tc>
        <w:tc>
          <w:tcPr>
            <w:tcW w:w="700" w:type="dxa"/>
          </w:tcPr>
          <w:p w14:paraId="0A28E73E" w14:textId="77777777" w:rsidR="00C12343" w:rsidRDefault="00000000">
            <w:r>
              <w:rPr>
                <w:sz w:val="16"/>
                <w:szCs w:val="16"/>
              </w:rPr>
              <w:t>FR-009</w:t>
            </w:r>
          </w:p>
        </w:tc>
        <w:tc>
          <w:tcPr>
            <w:tcW w:w="2200" w:type="dxa"/>
          </w:tcPr>
          <w:p w14:paraId="5E3BF1EA" w14:textId="77777777" w:rsidR="00C12343" w:rsidRDefault="00000000">
            <w:r>
              <w:rPr>
                <w:sz w:val="16"/>
                <w:szCs w:val="16"/>
              </w:rPr>
              <w:t>Ticket Management</w:t>
            </w:r>
          </w:p>
        </w:tc>
        <w:tc>
          <w:tcPr>
            <w:tcW w:w="1400" w:type="dxa"/>
          </w:tcPr>
          <w:p w14:paraId="3CBC8748" w14:textId="77777777" w:rsidR="00C12343" w:rsidRDefault="00000000">
            <w:r>
              <w:rPr>
                <w:sz w:val="16"/>
                <w:szCs w:val="16"/>
              </w:rPr>
              <w:t>-</w:t>
            </w:r>
          </w:p>
        </w:tc>
        <w:tc>
          <w:tcPr>
            <w:tcW w:w="1600" w:type="dxa"/>
          </w:tcPr>
          <w:p w14:paraId="279EB6DD" w14:textId="77777777" w:rsidR="00C12343" w:rsidRDefault="00000000">
            <w:r>
              <w:rPr>
                <w:sz w:val="16"/>
                <w:szCs w:val="16"/>
              </w:rPr>
              <w:t>TC-036</w:t>
            </w:r>
          </w:p>
        </w:tc>
        <w:tc>
          <w:tcPr>
            <w:tcW w:w="900" w:type="dxa"/>
          </w:tcPr>
          <w:p w14:paraId="0EDA10BC" w14:textId="77777777" w:rsidR="00C12343" w:rsidRDefault="00000000">
            <w:r>
              <w:rPr>
                <w:sz w:val="16"/>
                <w:szCs w:val="16"/>
              </w:rPr>
              <w:t>High</w:t>
            </w:r>
          </w:p>
        </w:tc>
        <w:tc>
          <w:tcPr>
            <w:tcW w:w="1200" w:type="dxa"/>
          </w:tcPr>
          <w:p w14:paraId="5EC0A49B" w14:textId="77777777" w:rsidR="00C12343" w:rsidRDefault="00C12343"/>
        </w:tc>
      </w:tr>
      <w:tr w:rsidR="00C12343" w14:paraId="364476D6" w14:textId="77777777">
        <w:tc>
          <w:tcPr>
            <w:tcW w:w="2200" w:type="dxa"/>
          </w:tcPr>
          <w:p w14:paraId="50A21BA0" w14:textId="77777777" w:rsidR="00C12343" w:rsidRDefault="00000000">
            <w:r>
              <w:rPr>
                <w:sz w:val="16"/>
                <w:szCs w:val="16"/>
              </w:rPr>
              <w:t>Customer Management Objectives</w:t>
            </w:r>
          </w:p>
        </w:tc>
        <w:tc>
          <w:tcPr>
            <w:tcW w:w="2200" w:type="dxa"/>
          </w:tcPr>
          <w:p w14:paraId="760AAC41" w14:textId="77777777" w:rsidR="00C12343" w:rsidRDefault="00000000">
            <w:r>
              <w:rPr>
                <w:sz w:val="16"/>
                <w:szCs w:val="16"/>
              </w:rPr>
              <w:t>-</w:t>
            </w:r>
          </w:p>
        </w:tc>
        <w:tc>
          <w:tcPr>
            <w:tcW w:w="700" w:type="dxa"/>
          </w:tcPr>
          <w:p w14:paraId="127F1F5E" w14:textId="77777777" w:rsidR="00C12343" w:rsidRDefault="00000000">
            <w:r>
              <w:rPr>
                <w:sz w:val="16"/>
                <w:szCs w:val="16"/>
              </w:rPr>
              <w:t>FR-022</w:t>
            </w:r>
          </w:p>
        </w:tc>
        <w:tc>
          <w:tcPr>
            <w:tcW w:w="2200" w:type="dxa"/>
          </w:tcPr>
          <w:p w14:paraId="31E32667" w14:textId="77777777" w:rsidR="00C12343" w:rsidRDefault="00000000">
            <w:r>
              <w:rPr>
                <w:sz w:val="16"/>
                <w:szCs w:val="16"/>
              </w:rPr>
              <w:t>Ticket Creation &amp; Categorization</w:t>
            </w:r>
          </w:p>
        </w:tc>
        <w:tc>
          <w:tcPr>
            <w:tcW w:w="1400" w:type="dxa"/>
          </w:tcPr>
          <w:p w14:paraId="7244FB4E" w14:textId="77777777" w:rsidR="00C12343" w:rsidRDefault="00000000">
            <w:r>
              <w:rPr>
                <w:sz w:val="16"/>
                <w:szCs w:val="16"/>
              </w:rPr>
              <w:t>-</w:t>
            </w:r>
          </w:p>
        </w:tc>
        <w:tc>
          <w:tcPr>
            <w:tcW w:w="1600" w:type="dxa"/>
          </w:tcPr>
          <w:p w14:paraId="5B69E0E3" w14:textId="77777777" w:rsidR="00C12343" w:rsidRDefault="00000000">
            <w:r>
              <w:rPr>
                <w:sz w:val="16"/>
                <w:szCs w:val="16"/>
              </w:rPr>
              <w:t>TC-037</w:t>
            </w:r>
          </w:p>
        </w:tc>
        <w:tc>
          <w:tcPr>
            <w:tcW w:w="900" w:type="dxa"/>
          </w:tcPr>
          <w:p w14:paraId="07E5408E" w14:textId="77777777" w:rsidR="00C12343" w:rsidRDefault="00000000">
            <w:r>
              <w:rPr>
                <w:sz w:val="16"/>
                <w:szCs w:val="16"/>
              </w:rPr>
              <w:t>Critical</w:t>
            </w:r>
          </w:p>
        </w:tc>
        <w:tc>
          <w:tcPr>
            <w:tcW w:w="1200" w:type="dxa"/>
          </w:tcPr>
          <w:p w14:paraId="00EA4422" w14:textId="77777777" w:rsidR="00C12343" w:rsidRDefault="00C12343"/>
        </w:tc>
      </w:tr>
      <w:tr w:rsidR="00C12343" w14:paraId="6E129FD5" w14:textId="77777777">
        <w:tc>
          <w:tcPr>
            <w:tcW w:w="2200" w:type="dxa"/>
          </w:tcPr>
          <w:p w14:paraId="7B8FC934" w14:textId="77777777" w:rsidR="00C12343" w:rsidRDefault="00000000">
            <w:r>
              <w:rPr>
                <w:sz w:val="16"/>
                <w:szCs w:val="16"/>
              </w:rPr>
              <w:t>Customer Management Objectives</w:t>
            </w:r>
          </w:p>
        </w:tc>
        <w:tc>
          <w:tcPr>
            <w:tcW w:w="2200" w:type="dxa"/>
          </w:tcPr>
          <w:p w14:paraId="5626D6E9" w14:textId="77777777" w:rsidR="00C12343" w:rsidRDefault="00000000">
            <w:r>
              <w:rPr>
                <w:sz w:val="16"/>
                <w:szCs w:val="16"/>
              </w:rPr>
              <w:t>-</w:t>
            </w:r>
          </w:p>
        </w:tc>
        <w:tc>
          <w:tcPr>
            <w:tcW w:w="700" w:type="dxa"/>
          </w:tcPr>
          <w:p w14:paraId="2B0F8EC6" w14:textId="77777777" w:rsidR="00C12343" w:rsidRDefault="00000000">
            <w:r>
              <w:rPr>
                <w:sz w:val="16"/>
                <w:szCs w:val="16"/>
              </w:rPr>
              <w:t>FR-023</w:t>
            </w:r>
          </w:p>
        </w:tc>
        <w:tc>
          <w:tcPr>
            <w:tcW w:w="2200" w:type="dxa"/>
          </w:tcPr>
          <w:p w14:paraId="0EE50B83" w14:textId="77777777" w:rsidR="00C12343" w:rsidRDefault="00000000">
            <w:r>
              <w:rPr>
                <w:sz w:val="16"/>
                <w:szCs w:val="16"/>
              </w:rPr>
              <w:t>Ticket Assignment</w:t>
            </w:r>
          </w:p>
        </w:tc>
        <w:tc>
          <w:tcPr>
            <w:tcW w:w="1400" w:type="dxa"/>
          </w:tcPr>
          <w:p w14:paraId="03F7624E" w14:textId="77777777" w:rsidR="00C12343" w:rsidRDefault="00000000">
            <w:r>
              <w:rPr>
                <w:sz w:val="16"/>
                <w:szCs w:val="16"/>
              </w:rPr>
              <w:t>-</w:t>
            </w:r>
          </w:p>
        </w:tc>
        <w:tc>
          <w:tcPr>
            <w:tcW w:w="1600" w:type="dxa"/>
          </w:tcPr>
          <w:p w14:paraId="44830947" w14:textId="77777777" w:rsidR="00C12343" w:rsidRDefault="00000000">
            <w:r>
              <w:rPr>
                <w:sz w:val="16"/>
                <w:szCs w:val="16"/>
              </w:rPr>
              <w:t>TC-038, TC-039</w:t>
            </w:r>
          </w:p>
        </w:tc>
        <w:tc>
          <w:tcPr>
            <w:tcW w:w="900" w:type="dxa"/>
          </w:tcPr>
          <w:p w14:paraId="7207B272" w14:textId="77777777" w:rsidR="00C12343" w:rsidRDefault="00000000">
            <w:r>
              <w:rPr>
                <w:sz w:val="16"/>
                <w:szCs w:val="16"/>
              </w:rPr>
              <w:t>Critical</w:t>
            </w:r>
          </w:p>
        </w:tc>
        <w:tc>
          <w:tcPr>
            <w:tcW w:w="1200" w:type="dxa"/>
          </w:tcPr>
          <w:p w14:paraId="2C55AE76" w14:textId="77777777" w:rsidR="00C12343" w:rsidRDefault="00C12343"/>
        </w:tc>
      </w:tr>
      <w:tr w:rsidR="00C12343" w14:paraId="0CD78E38" w14:textId="77777777">
        <w:tc>
          <w:tcPr>
            <w:tcW w:w="2200" w:type="dxa"/>
          </w:tcPr>
          <w:p w14:paraId="5B8AACB5" w14:textId="77777777" w:rsidR="00C12343" w:rsidRDefault="00000000">
            <w:r>
              <w:rPr>
                <w:sz w:val="16"/>
                <w:szCs w:val="16"/>
              </w:rPr>
              <w:t>Customer Management Objectives</w:t>
            </w:r>
          </w:p>
        </w:tc>
        <w:tc>
          <w:tcPr>
            <w:tcW w:w="2200" w:type="dxa"/>
          </w:tcPr>
          <w:p w14:paraId="72107F2E" w14:textId="77777777" w:rsidR="00C12343" w:rsidRDefault="00000000">
            <w:r>
              <w:rPr>
                <w:sz w:val="16"/>
                <w:szCs w:val="16"/>
              </w:rPr>
              <w:t>-</w:t>
            </w:r>
          </w:p>
        </w:tc>
        <w:tc>
          <w:tcPr>
            <w:tcW w:w="700" w:type="dxa"/>
          </w:tcPr>
          <w:p w14:paraId="7DEC0955" w14:textId="77777777" w:rsidR="00C12343" w:rsidRDefault="00000000">
            <w:r>
              <w:rPr>
                <w:sz w:val="16"/>
                <w:szCs w:val="16"/>
              </w:rPr>
              <w:t>FR-024</w:t>
            </w:r>
          </w:p>
        </w:tc>
        <w:tc>
          <w:tcPr>
            <w:tcW w:w="2200" w:type="dxa"/>
          </w:tcPr>
          <w:p w14:paraId="632F0B5F" w14:textId="77777777" w:rsidR="00C12343" w:rsidRDefault="00000000">
            <w:r>
              <w:rPr>
                <w:sz w:val="16"/>
                <w:szCs w:val="16"/>
              </w:rPr>
              <w:t>SLA Tracking &amp; Escalation</w:t>
            </w:r>
          </w:p>
        </w:tc>
        <w:tc>
          <w:tcPr>
            <w:tcW w:w="1400" w:type="dxa"/>
          </w:tcPr>
          <w:p w14:paraId="1ED42157" w14:textId="77777777" w:rsidR="00C12343" w:rsidRDefault="00000000">
            <w:r>
              <w:rPr>
                <w:sz w:val="16"/>
                <w:szCs w:val="16"/>
              </w:rPr>
              <w:t>-</w:t>
            </w:r>
          </w:p>
        </w:tc>
        <w:tc>
          <w:tcPr>
            <w:tcW w:w="1600" w:type="dxa"/>
          </w:tcPr>
          <w:p w14:paraId="4B0FDAAD" w14:textId="77777777" w:rsidR="00C12343" w:rsidRDefault="00000000">
            <w:r>
              <w:rPr>
                <w:sz w:val="16"/>
                <w:szCs w:val="16"/>
              </w:rPr>
              <w:t>TC-040, TC-041</w:t>
            </w:r>
          </w:p>
        </w:tc>
        <w:tc>
          <w:tcPr>
            <w:tcW w:w="900" w:type="dxa"/>
          </w:tcPr>
          <w:p w14:paraId="3A44F10B" w14:textId="77777777" w:rsidR="00C12343" w:rsidRDefault="00000000">
            <w:r>
              <w:rPr>
                <w:sz w:val="16"/>
                <w:szCs w:val="16"/>
              </w:rPr>
              <w:t>Critical</w:t>
            </w:r>
          </w:p>
        </w:tc>
        <w:tc>
          <w:tcPr>
            <w:tcW w:w="1200" w:type="dxa"/>
          </w:tcPr>
          <w:p w14:paraId="01E016CE" w14:textId="77777777" w:rsidR="00C12343" w:rsidRDefault="00C12343"/>
        </w:tc>
      </w:tr>
      <w:tr w:rsidR="00C12343" w14:paraId="790F6D92" w14:textId="77777777">
        <w:tc>
          <w:tcPr>
            <w:tcW w:w="2200" w:type="dxa"/>
          </w:tcPr>
          <w:p w14:paraId="4477A25C" w14:textId="77777777" w:rsidR="00C12343" w:rsidRDefault="00000000">
            <w:r>
              <w:rPr>
                <w:sz w:val="16"/>
                <w:szCs w:val="16"/>
              </w:rPr>
              <w:t>Customer Management Objectives</w:t>
            </w:r>
          </w:p>
        </w:tc>
        <w:tc>
          <w:tcPr>
            <w:tcW w:w="2200" w:type="dxa"/>
          </w:tcPr>
          <w:p w14:paraId="3C9C6DBE" w14:textId="77777777" w:rsidR="00C12343" w:rsidRDefault="00000000">
            <w:r>
              <w:rPr>
                <w:sz w:val="16"/>
                <w:szCs w:val="16"/>
              </w:rPr>
              <w:t>BR-010</w:t>
            </w:r>
          </w:p>
        </w:tc>
        <w:tc>
          <w:tcPr>
            <w:tcW w:w="700" w:type="dxa"/>
          </w:tcPr>
          <w:p w14:paraId="582AE3C5" w14:textId="77777777" w:rsidR="00C12343" w:rsidRDefault="00000000">
            <w:r>
              <w:rPr>
                <w:sz w:val="16"/>
                <w:szCs w:val="16"/>
              </w:rPr>
              <w:t>FR-025</w:t>
            </w:r>
          </w:p>
        </w:tc>
        <w:tc>
          <w:tcPr>
            <w:tcW w:w="2200" w:type="dxa"/>
          </w:tcPr>
          <w:p w14:paraId="0070DCEE" w14:textId="77777777" w:rsidR="00C12343" w:rsidRDefault="00000000">
            <w:r>
              <w:rPr>
                <w:sz w:val="16"/>
                <w:szCs w:val="16"/>
              </w:rPr>
              <w:t>Ticket Closure Control</w:t>
            </w:r>
          </w:p>
        </w:tc>
        <w:tc>
          <w:tcPr>
            <w:tcW w:w="1400" w:type="dxa"/>
          </w:tcPr>
          <w:p w14:paraId="04D83A35" w14:textId="77777777" w:rsidR="00C12343" w:rsidRDefault="00000000">
            <w:r>
              <w:rPr>
                <w:sz w:val="16"/>
                <w:szCs w:val="16"/>
              </w:rPr>
              <w:t>-</w:t>
            </w:r>
          </w:p>
        </w:tc>
        <w:tc>
          <w:tcPr>
            <w:tcW w:w="1600" w:type="dxa"/>
          </w:tcPr>
          <w:p w14:paraId="763DA904" w14:textId="77777777" w:rsidR="00C12343" w:rsidRDefault="00000000">
            <w:r>
              <w:rPr>
                <w:sz w:val="16"/>
                <w:szCs w:val="16"/>
              </w:rPr>
              <w:t>TC-042, TC-043</w:t>
            </w:r>
          </w:p>
        </w:tc>
        <w:tc>
          <w:tcPr>
            <w:tcW w:w="900" w:type="dxa"/>
          </w:tcPr>
          <w:p w14:paraId="3689F8C5" w14:textId="77777777" w:rsidR="00C12343" w:rsidRDefault="00000000">
            <w:r>
              <w:rPr>
                <w:sz w:val="16"/>
                <w:szCs w:val="16"/>
              </w:rPr>
              <w:t>High</w:t>
            </w:r>
          </w:p>
        </w:tc>
        <w:tc>
          <w:tcPr>
            <w:tcW w:w="1200" w:type="dxa"/>
          </w:tcPr>
          <w:p w14:paraId="661970F6" w14:textId="77777777" w:rsidR="00C12343" w:rsidRDefault="00C12343"/>
        </w:tc>
      </w:tr>
      <w:tr w:rsidR="00C12343" w14:paraId="46FCC2E3" w14:textId="77777777">
        <w:tc>
          <w:tcPr>
            <w:tcW w:w="2200" w:type="dxa"/>
          </w:tcPr>
          <w:p w14:paraId="5FEB82EE" w14:textId="77777777" w:rsidR="00C12343" w:rsidRDefault="00000000">
            <w:r>
              <w:rPr>
                <w:sz w:val="16"/>
                <w:szCs w:val="16"/>
              </w:rPr>
              <w:t>Reporting Objectives</w:t>
            </w:r>
          </w:p>
        </w:tc>
        <w:tc>
          <w:tcPr>
            <w:tcW w:w="2200" w:type="dxa"/>
          </w:tcPr>
          <w:p w14:paraId="690ADF44" w14:textId="77777777" w:rsidR="00C12343" w:rsidRDefault="00000000">
            <w:r>
              <w:rPr>
                <w:sz w:val="16"/>
                <w:szCs w:val="16"/>
              </w:rPr>
              <w:t>-</w:t>
            </w:r>
          </w:p>
        </w:tc>
        <w:tc>
          <w:tcPr>
            <w:tcW w:w="700" w:type="dxa"/>
          </w:tcPr>
          <w:p w14:paraId="612428BD" w14:textId="77777777" w:rsidR="00C12343" w:rsidRDefault="00000000">
            <w:r>
              <w:rPr>
                <w:sz w:val="16"/>
                <w:szCs w:val="16"/>
              </w:rPr>
              <w:t>FR-008</w:t>
            </w:r>
          </w:p>
        </w:tc>
        <w:tc>
          <w:tcPr>
            <w:tcW w:w="2200" w:type="dxa"/>
          </w:tcPr>
          <w:p w14:paraId="433BD039" w14:textId="77777777" w:rsidR="00C12343" w:rsidRDefault="00000000">
            <w:r>
              <w:rPr>
                <w:sz w:val="16"/>
                <w:szCs w:val="16"/>
              </w:rPr>
              <w:t>Reports</w:t>
            </w:r>
          </w:p>
        </w:tc>
        <w:tc>
          <w:tcPr>
            <w:tcW w:w="1400" w:type="dxa"/>
          </w:tcPr>
          <w:p w14:paraId="68AFF452" w14:textId="77777777" w:rsidR="00C12343" w:rsidRDefault="00000000">
            <w:r>
              <w:rPr>
                <w:sz w:val="16"/>
                <w:szCs w:val="16"/>
              </w:rPr>
              <w:t>NFR-002, NFR-004</w:t>
            </w:r>
          </w:p>
        </w:tc>
        <w:tc>
          <w:tcPr>
            <w:tcW w:w="1600" w:type="dxa"/>
          </w:tcPr>
          <w:p w14:paraId="413CD0EB" w14:textId="77777777" w:rsidR="00C12343" w:rsidRDefault="00000000">
            <w:r>
              <w:rPr>
                <w:sz w:val="16"/>
                <w:szCs w:val="16"/>
              </w:rPr>
              <w:t>TC-044, TC-045</w:t>
            </w:r>
          </w:p>
        </w:tc>
        <w:tc>
          <w:tcPr>
            <w:tcW w:w="900" w:type="dxa"/>
          </w:tcPr>
          <w:p w14:paraId="5527AD1F" w14:textId="77777777" w:rsidR="00C12343" w:rsidRDefault="00000000">
            <w:r>
              <w:rPr>
                <w:sz w:val="16"/>
                <w:szCs w:val="16"/>
              </w:rPr>
              <w:t>High</w:t>
            </w:r>
          </w:p>
        </w:tc>
        <w:tc>
          <w:tcPr>
            <w:tcW w:w="1200" w:type="dxa"/>
          </w:tcPr>
          <w:p w14:paraId="6E2971B9" w14:textId="77777777" w:rsidR="00C12343" w:rsidRDefault="00C12343"/>
        </w:tc>
      </w:tr>
      <w:tr w:rsidR="00C12343" w14:paraId="6ACED788" w14:textId="77777777">
        <w:tc>
          <w:tcPr>
            <w:tcW w:w="2200" w:type="dxa"/>
          </w:tcPr>
          <w:p w14:paraId="69CD61E4" w14:textId="77777777" w:rsidR="00C12343" w:rsidRDefault="00000000">
            <w:r>
              <w:rPr>
                <w:sz w:val="16"/>
                <w:szCs w:val="16"/>
              </w:rPr>
              <w:lastRenderedPageBreak/>
              <w:t>Security &amp; Compliance Objectives</w:t>
            </w:r>
          </w:p>
        </w:tc>
        <w:tc>
          <w:tcPr>
            <w:tcW w:w="2200" w:type="dxa"/>
          </w:tcPr>
          <w:p w14:paraId="07316975" w14:textId="77777777" w:rsidR="00C12343" w:rsidRDefault="00000000">
            <w:r>
              <w:rPr>
                <w:sz w:val="16"/>
                <w:szCs w:val="16"/>
              </w:rPr>
              <w:t>BR-012</w:t>
            </w:r>
          </w:p>
        </w:tc>
        <w:tc>
          <w:tcPr>
            <w:tcW w:w="700" w:type="dxa"/>
          </w:tcPr>
          <w:p w14:paraId="0DA76A20" w14:textId="77777777" w:rsidR="00C12343" w:rsidRDefault="00000000">
            <w:r>
              <w:rPr>
                <w:sz w:val="16"/>
                <w:szCs w:val="16"/>
              </w:rPr>
              <w:t>FR-026</w:t>
            </w:r>
          </w:p>
        </w:tc>
        <w:tc>
          <w:tcPr>
            <w:tcW w:w="2200" w:type="dxa"/>
          </w:tcPr>
          <w:p w14:paraId="6A9EFF13" w14:textId="77777777" w:rsidR="00C12343" w:rsidRDefault="00000000">
            <w:r>
              <w:rPr>
                <w:sz w:val="16"/>
                <w:szCs w:val="16"/>
              </w:rPr>
              <w:t>User &amp; Role Management</w:t>
            </w:r>
          </w:p>
        </w:tc>
        <w:tc>
          <w:tcPr>
            <w:tcW w:w="1400" w:type="dxa"/>
          </w:tcPr>
          <w:p w14:paraId="70AC779B" w14:textId="77777777" w:rsidR="00C12343" w:rsidRDefault="00000000">
            <w:r>
              <w:rPr>
                <w:sz w:val="16"/>
                <w:szCs w:val="16"/>
              </w:rPr>
              <w:t>NFR-004</w:t>
            </w:r>
          </w:p>
        </w:tc>
        <w:tc>
          <w:tcPr>
            <w:tcW w:w="1600" w:type="dxa"/>
          </w:tcPr>
          <w:p w14:paraId="2375713E" w14:textId="77777777" w:rsidR="00C12343" w:rsidRDefault="00000000">
            <w:r>
              <w:rPr>
                <w:sz w:val="16"/>
                <w:szCs w:val="16"/>
              </w:rPr>
              <w:t>TC-046, TC-047</w:t>
            </w:r>
          </w:p>
        </w:tc>
        <w:tc>
          <w:tcPr>
            <w:tcW w:w="900" w:type="dxa"/>
          </w:tcPr>
          <w:p w14:paraId="6B861BC8" w14:textId="77777777" w:rsidR="00C12343" w:rsidRDefault="00000000">
            <w:r>
              <w:rPr>
                <w:sz w:val="16"/>
                <w:szCs w:val="16"/>
              </w:rPr>
              <w:t>Critical</w:t>
            </w:r>
          </w:p>
        </w:tc>
        <w:tc>
          <w:tcPr>
            <w:tcW w:w="1200" w:type="dxa"/>
          </w:tcPr>
          <w:p w14:paraId="12E4B3B5" w14:textId="77777777" w:rsidR="00C12343" w:rsidRDefault="00C12343"/>
        </w:tc>
      </w:tr>
      <w:tr w:rsidR="00C12343" w14:paraId="61B18437" w14:textId="77777777">
        <w:tc>
          <w:tcPr>
            <w:tcW w:w="2200" w:type="dxa"/>
          </w:tcPr>
          <w:p w14:paraId="1C2F5FC4" w14:textId="77777777" w:rsidR="00C12343" w:rsidRDefault="00000000">
            <w:r>
              <w:rPr>
                <w:sz w:val="16"/>
                <w:szCs w:val="16"/>
              </w:rPr>
              <w:t>Security &amp; Compliance Objectives</w:t>
            </w:r>
          </w:p>
        </w:tc>
        <w:tc>
          <w:tcPr>
            <w:tcW w:w="2200" w:type="dxa"/>
          </w:tcPr>
          <w:p w14:paraId="60799048" w14:textId="77777777" w:rsidR="00C12343" w:rsidRDefault="00000000">
            <w:r>
              <w:rPr>
                <w:sz w:val="16"/>
                <w:szCs w:val="16"/>
              </w:rPr>
              <w:t>BR-008</w:t>
            </w:r>
          </w:p>
        </w:tc>
        <w:tc>
          <w:tcPr>
            <w:tcW w:w="700" w:type="dxa"/>
          </w:tcPr>
          <w:p w14:paraId="32A10F32" w14:textId="77777777" w:rsidR="00C12343" w:rsidRDefault="00000000">
            <w:r>
              <w:rPr>
                <w:sz w:val="16"/>
                <w:szCs w:val="16"/>
              </w:rPr>
              <w:t>FR-027</w:t>
            </w:r>
          </w:p>
        </w:tc>
        <w:tc>
          <w:tcPr>
            <w:tcW w:w="2200" w:type="dxa"/>
          </w:tcPr>
          <w:p w14:paraId="67D0C05C" w14:textId="77777777" w:rsidR="00C12343" w:rsidRDefault="00000000">
            <w:r>
              <w:rPr>
                <w:sz w:val="16"/>
                <w:szCs w:val="16"/>
              </w:rPr>
              <w:t>Workflow &amp; Approval Configuration</w:t>
            </w:r>
          </w:p>
        </w:tc>
        <w:tc>
          <w:tcPr>
            <w:tcW w:w="1400" w:type="dxa"/>
          </w:tcPr>
          <w:p w14:paraId="4E708966" w14:textId="77777777" w:rsidR="00C12343" w:rsidRDefault="00000000">
            <w:r>
              <w:rPr>
                <w:sz w:val="16"/>
                <w:szCs w:val="16"/>
              </w:rPr>
              <w:t>-</w:t>
            </w:r>
          </w:p>
        </w:tc>
        <w:tc>
          <w:tcPr>
            <w:tcW w:w="1600" w:type="dxa"/>
          </w:tcPr>
          <w:p w14:paraId="4E53F12F" w14:textId="77777777" w:rsidR="00C12343" w:rsidRDefault="00000000">
            <w:r>
              <w:rPr>
                <w:sz w:val="16"/>
                <w:szCs w:val="16"/>
              </w:rPr>
              <w:t>TC-048, TC-049</w:t>
            </w:r>
          </w:p>
        </w:tc>
        <w:tc>
          <w:tcPr>
            <w:tcW w:w="900" w:type="dxa"/>
          </w:tcPr>
          <w:p w14:paraId="05587DD5" w14:textId="77777777" w:rsidR="00C12343" w:rsidRDefault="00000000">
            <w:r>
              <w:rPr>
                <w:sz w:val="16"/>
                <w:szCs w:val="16"/>
              </w:rPr>
              <w:t>High</w:t>
            </w:r>
          </w:p>
        </w:tc>
        <w:tc>
          <w:tcPr>
            <w:tcW w:w="1200" w:type="dxa"/>
          </w:tcPr>
          <w:p w14:paraId="2EDFFB1E" w14:textId="77777777" w:rsidR="00C12343" w:rsidRDefault="00C12343"/>
        </w:tc>
      </w:tr>
      <w:tr w:rsidR="00C12343" w14:paraId="6313C9EC" w14:textId="77777777">
        <w:tc>
          <w:tcPr>
            <w:tcW w:w="2200" w:type="dxa"/>
          </w:tcPr>
          <w:p w14:paraId="722A1568" w14:textId="77777777" w:rsidR="00C12343" w:rsidRDefault="00000000">
            <w:r>
              <w:rPr>
                <w:sz w:val="16"/>
                <w:szCs w:val="16"/>
              </w:rPr>
              <w:t>Scalability Objectives</w:t>
            </w:r>
          </w:p>
        </w:tc>
        <w:tc>
          <w:tcPr>
            <w:tcW w:w="2200" w:type="dxa"/>
          </w:tcPr>
          <w:p w14:paraId="53843868" w14:textId="77777777" w:rsidR="00C12343" w:rsidRDefault="00000000">
            <w:r>
              <w:rPr>
                <w:sz w:val="16"/>
                <w:szCs w:val="16"/>
              </w:rPr>
              <w:t>-</w:t>
            </w:r>
          </w:p>
        </w:tc>
        <w:tc>
          <w:tcPr>
            <w:tcW w:w="700" w:type="dxa"/>
          </w:tcPr>
          <w:p w14:paraId="1274D0EA" w14:textId="77777777" w:rsidR="00C12343" w:rsidRDefault="00000000">
            <w:r>
              <w:rPr>
                <w:sz w:val="16"/>
                <w:szCs w:val="16"/>
              </w:rPr>
              <w:t>FR-028</w:t>
            </w:r>
          </w:p>
        </w:tc>
        <w:tc>
          <w:tcPr>
            <w:tcW w:w="2200" w:type="dxa"/>
          </w:tcPr>
          <w:p w14:paraId="267F6066" w14:textId="77777777" w:rsidR="00C12343" w:rsidRDefault="00000000">
            <w:r>
              <w:rPr>
                <w:sz w:val="16"/>
                <w:szCs w:val="16"/>
              </w:rPr>
              <w:t>Product/Price List Management</w:t>
            </w:r>
          </w:p>
        </w:tc>
        <w:tc>
          <w:tcPr>
            <w:tcW w:w="1400" w:type="dxa"/>
          </w:tcPr>
          <w:p w14:paraId="7FA1F627" w14:textId="77777777" w:rsidR="00C12343" w:rsidRDefault="00000000">
            <w:r>
              <w:rPr>
                <w:sz w:val="16"/>
                <w:szCs w:val="16"/>
              </w:rPr>
              <w:t>-</w:t>
            </w:r>
          </w:p>
        </w:tc>
        <w:tc>
          <w:tcPr>
            <w:tcW w:w="1600" w:type="dxa"/>
          </w:tcPr>
          <w:p w14:paraId="036D32DA" w14:textId="77777777" w:rsidR="00C12343" w:rsidRDefault="00000000">
            <w:r>
              <w:rPr>
                <w:sz w:val="16"/>
                <w:szCs w:val="16"/>
              </w:rPr>
              <w:t>TC-050</w:t>
            </w:r>
          </w:p>
        </w:tc>
        <w:tc>
          <w:tcPr>
            <w:tcW w:w="900" w:type="dxa"/>
          </w:tcPr>
          <w:p w14:paraId="0F449244" w14:textId="77777777" w:rsidR="00C12343" w:rsidRDefault="00000000">
            <w:r>
              <w:rPr>
                <w:sz w:val="16"/>
                <w:szCs w:val="16"/>
              </w:rPr>
              <w:t>Medium</w:t>
            </w:r>
          </w:p>
        </w:tc>
        <w:tc>
          <w:tcPr>
            <w:tcW w:w="1200" w:type="dxa"/>
          </w:tcPr>
          <w:p w14:paraId="54ABEF9A" w14:textId="77777777" w:rsidR="00C12343" w:rsidRDefault="00C12343"/>
        </w:tc>
      </w:tr>
      <w:tr w:rsidR="00C12343" w14:paraId="005D40E6" w14:textId="77777777">
        <w:tc>
          <w:tcPr>
            <w:tcW w:w="2200" w:type="dxa"/>
          </w:tcPr>
          <w:p w14:paraId="093660EB" w14:textId="77777777" w:rsidR="00C12343" w:rsidRDefault="00000000">
            <w:r>
              <w:rPr>
                <w:sz w:val="16"/>
                <w:szCs w:val="16"/>
              </w:rPr>
              <w:t>Reporting Objectives</w:t>
            </w:r>
          </w:p>
        </w:tc>
        <w:tc>
          <w:tcPr>
            <w:tcW w:w="2200" w:type="dxa"/>
          </w:tcPr>
          <w:p w14:paraId="0630C65B" w14:textId="77777777" w:rsidR="00C12343" w:rsidRDefault="00000000">
            <w:r>
              <w:rPr>
                <w:sz w:val="16"/>
                <w:szCs w:val="16"/>
              </w:rPr>
              <w:t>-</w:t>
            </w:r>
          </w:p>
        </w:tc>
        <w:tc>
          <w:tcPr>
            <w:tcW w:w="700" w:type="dxa"/>
          </w:tcPr>
          <w:p w14:paraId="18364044" w14:textId="77777777" w:rsidR="00C12343" w:rsidRDefault="00000000">
            <w:r>
              <w:rPr>
                <w:sz w:val="16"/>
                <w:szCs w:val="16"/>
              </w:rPr>
              <w:t>FR-029</w:t>
            </w:r>
          </w:p>
        </w:tc>
        <w:tc>
          <w:tcPr>
            <w:tcW w:w="2200" w:type="dxa"/>
          </w:tcPr>
          <w:p w14:paraId="744C34CF" w14:textId="77777777" w:rsidR="00C12343" w:rsidRDefault="00000000">
            <w:r>
              <w:rPr>
                <w:sz w:val="16"/>
                <w:szCs w:val="16"/>
              </w:rPr>
              <w:t>Dashboard &amp; Report Configuration</w:t>
            </w:r>
          </w:p>
        </w:tc>
        <w:tc>
          <w:tcPr>
            <w:tcW w:w="1400" w:type="dxa"/>
          </w:tcPr>
          <w:p w14:paraId="2A92EDAD" w14:textId="77777777" w:rsidR="00C12343" w:rsidRDefault="00000000">
            <w:r>
              <w:rPr>
                <w:sz w:val="16"/>
                <w:szCs w:val="16"/>
              </w:rPr>
              <w:t>NFR-004</w:t>
            </w:r>
          </w:p>
        </w:tc>
        <w:tc>
          <w:tcPr>
            <w:tcW w:w="1600" w:type="dxa"/>
          </w:tcPr>
          <w:p w14:paraId="61B4BEB7" w14:textId="77777777" w:rsidR="00C12343" w:rsidRDefault="00000000">
            <w:r>
              <w:rPr>
                <w:sz w:val="16"/>
                <w:szCs w:val="16"/>
              </w:rPr>
              <w:t>TC-051</w:t>
            </w:r>
          </w:p>
        </w:tc>
        <w:tc>
          <w:tcPr>
            <w:tcW w:w="900" w:type="dxa"/>
          </w:tcPr>
          <w:p w14:paraId="6E056D83" w14:textId="77777777" w:rsidR="00C12343" w:rsidRDefault="00000000">
            <w:r>
              <w:rPr>
                <w:sz w:val="16"/>
                <w:szCs w:val="16"/>
              </w:rPr>
              <w:t>High</w:t>
            </w:r>
          </w:p>
        </w:tc>
        <w:tc>
          <w:tcPr>
            <w:tcW w:w="1200" w:type="dxa"/>
          </w:tcPr>
          <w:p w14:paraId="61471E2B" w14:textId="77777777" w:rsidR="00C12343" w:rsidRDefault="00C12343"/>
        </w:tc>
      </w:tr>
      <w:tr w:rsidR="00C12343" w14:paraId="0D529394" w14:textId="77777777">
        <w:tc>
          <w:tcPr>
            <w:tcW w:w="2200" w:type="dxa"/>
          </w:tcPr>
          <w:p w14:paraId="148F72E7" w14:textId="77777777" w:rsidR="00C12343" w:rsidRDefault="00000000">
            <w:r>
              <w:rPr>
                <w:sz w:val="16"/>
                <w:szCs w:val="16"/>
              </w:rPr>
              <w:t>Scalability Objectives</w:t>
            </w:r>
          </w:p>
        </w:tc>
        <w:tc>
          <w:tcPr>
            <w:tcW w:w="2200" w:type="dxa"/>
          </w:tcPr>
          <w:p w14:paraId="5E37B600" w14:textId="77777777" w:rsidR="00C12343" w:rsidRDefault="00000000">
            <w:r>
              <w:rPr>
                <w:sz w:val="16"/>
                <w:szCs w:val="16"/>
              </w:rPr>
              <w:t>-</w:t>
            </w:r>
          </w:p>
        </w:tc>
        <w:tc>
          <w:tcPr>
            <w:tcW w:w="700" w:type="dxa"/>
          </w:tcPr>
          <w:p w14:paraId="1A4DFB0B" w14:textId="77777777" w:rsidR="00C12343" w:rsidRDefault="00000000">
            <w:r>
              <w:rPr>
                <w:sz w:val="16"/>
                <w:szCs w:val="16"/>
              </w:rPr>
              <w:t>FR-030</w:t>
            </w:r>
          </w:p>
        </w:tc>
        <w:tc>
          <w:tcPr>
            <w:tcW w:w="2200" w:type="dxa"/>
          </w:tcPr>
          <w:p w14:paraId="3CA4A745" w14:textId="77777777" w:rsidR="00C12343" w:rsidRDefault="00000000">
            <w:r>
              <w:rPr>
                <w:sz w:val="16"/>
                <w:szCs w:val="16"/>
              </w:rPr>
              <w:t>API &amp; Integration Configuration</w:t>
            </w:r>
          </w:p>
        </w:tc>
        <w:tc>
          <w:tcPr>
            <w:tcW w:w="1400" w:type="dxa"/>
          </w:tcPr>
          <w:p w14:paraId="13B1C67B" w14:textId="77777777" w:rsidR="00C12343" w:rsidRDefault="00000000">
            <w:r>
              <w:rPr>
                <w:sz w:val="16"/>
                <w:szCs w:val="16"/>
              </w:rPr>
              <w:t>NFR-013</w:t>
            </w:r>
          </w:p>
        </w:tc>
        <w:tc>
          <w:tcPr>
            <w:tcW w:w="1600" w:type="dxa"/>
          </w:tcPr>
          <w:p w14:paraId="261809F1" w14:textId="77777777" w:rsidR="00C12343" w:rsidRDefault="00000000">
            <w:r>
              <w:rPr>
                <w:sz w:val="16"/>
                <w:szCs w:val="16"/>
              </w:rPr>
              <w:t>TC-052, TC-053</w:t>
            </w:r>
          </w:p>
        </w:tc>
        <w:tc>
          <w:tcPr>
            <w:tcW w:w="900" w:type="dxa"/>
          </w:tcPr>
          <w:p w14:paraId="0342314E" w14:textId="77777777" w:rsidR="00C12343" w:rsidRDefault="00000000">
            <w:r>
              <w:rPr>
                <w:sz w:val="16"/>
                <w:szCs w:val="16"/>
              </w:rPr>
              <w:t>Critical</w:t>
            </w:r>
          </w:p>
        </w:tc>
        <w:tc>
          <w:tcPr>
            <w:tcW w:w="1200" w:type="dxa"/>
          </w:tcPr>
          <w:p w14:paraId="1D6A2D25" w14:textId="77777777" w:rsidR="00C12343" w:rsidRDefault="00C12343"/>
        </w:tc>
      </w:tr>
      <w:tr w:rsidR="00C12343" w14:paraId="1B9A4AC9" w14:textId="77777777">
        <w:tc>
          <w:tcPr>
            <w:tcW w:w="2200" w:type="dxa"/>
          </w:tcPr>
          <w:p w14:paraId="33F4428C" w14:textId="77777777" w:rsidR="00C12343" w:rsidRDefault="00000000">
            <w:r>
              <w:rPr>
                <w:sz w:val="16"/>
                <w:szCs w:val="16"/>
              </w:rPr>
              <w:t>Security &amp; Compliance Objectives</w:t>
            </w:r>
          </w:p>
        </w:tc>
        <w:tc>
          <w:tcPr>
            <w:tcW w:w="2200" w:type="dxa"/>
          </w:tcPr>
          <w:p w14:paraId="3CA9CE06" w14:textId="77777777" w:rsidR="00C12343" w:rsidRDefault="00000000">
            <w:r>
              <w:rPr>
                <w:sz w:val="16"/>
                <w:szCs w:val="16"/>
              </w:rPr>
              <w:t>BR-011</w:t>
            </w:r>
          </w:p>
        </w:tc>
        <w:tc>
          <w:tcPr>
            <w:tcW w:w="700" w:type="dxa"/>
          </w:tcPr>
          <w:p w14:paraId="59519BDD" w14:textId="77777777" w:rsidR="00C12343" w:rsidRDefault="00000000">
            <w:r>
              <w:rPr>
                <w:sz w:val="16"/>
                <w:szCs w:val="16"/>
              </w:rPr>
              <w:t>FR-031</w:t>
            </w:r>
          </w:p>
        </w:tc>
        <w:tc>
          <w:tcPr>
            <w:tcW w:w="2200" w:type="dxa"/>
          </w:tcPr>
          <w:p w14:paraId="2AD54567" w14:textId="77777777" w:rsidR="00C12343" w:rsidRDefault="00000000">
            <w:r>
              <w:rPr>
                <w:sz w:val="16"/>
                <w:szCs w:val="16"/>
              </w:rPr>
              <w:t>Audit Log Management</w:t>
            </w:r>
          </w:p>
        </w:tc>
        <w:tc>
          <w:tcPr>
            <w:tcW w:w="1400" w:type="dxa"/>
          </w:tcPr>
          <w:p w14:paraId="52D44B45" w14:textId="77777777" w:rsidR="00C12343" w:rsidRDefault="00000000">
            <w:r>
              <w:rPr>
                <w:sz w:val="16"/>
                <w:szCs w:val="16"/>
              </w:rPr>
              <w:t>NFR-005</w:t>
            </w:r>
          </w:p>
        </w:tc>
        <w:tc>
          <w:tcPr>
            <w:tcW w:w="1600" w:type="dxa"/>
          </w:tcPr>
          <w:p w14:paraId="35588184" w14:textId="77777777" w:rsidR="00C12343" w:rsidRDefault="00000000">
            <w:r>
              <w:rPr>
                <w:sz w:val="16"/>
                <w:szCs w:val="16"/>
              </w:rPr>
              <w:t>TC-054, TC-055</w:t>
            </w:r>
          </w:p>
        </w:tc>
        <w:tc>
          <w:tcPr>
            <w:tcW w:w="900" w:type="dxa"/>
          </w:tcPr>
          <w:p w14:paraId="1F6D6A90" w14:textId="77777777" w:rsidR="00C12343" w:rsidRDefault="00000000">
            <w:r>
              <w:rPr>
                <w:sz w:val="16"/>
                <w:szCs w:val="16"/>
              </w:rPr>
              <w:t>Critical</w:t>
            </w:r>
          </w:p>
        </w:tc>
        <w:tc>
          <w:tcPr>
            <w:tcW w:w="1200" w:type="dxa"/>
          </w:tcPr>
          <w:p w14:paraId="439DE656" w14:textId="77777777" w:rsidR="00C12343" w:rsidRDefault="00C12343"/>
        </w:tc>
      </w:tr>
    </w:tbl>
    <w:p w14:paraId="0933B6D2" w14:textId="77777777" w:rsidR="00C12343" w:rsidRDefault="00000000">
      <w:r>
        <w:br w:type="page"/>
      </w:r>
    </w:p>
    <w:p w14:paraId="1FF959CD" w14:textId="77777777" w:rsidR="00C12343" w:rsidRDefault="00000000">
      <w:pPr>
        <w:pStyle w:val="Heading1"/>
        <w:spacing w:before="320" w:after="150"/>
      </w:pPr>
      <w:bookmarkStart w:id="3" w:name="_Toc234426774"/>
      <w:r>
        <w:lastRenderedPageBreak/>
        <w:t>3. Non-Functional Requirements Traceability</w:t>
      </w:r>
      <w:bookmarkEnd w:id="3"/>
    </w:p>
    <w:p w14:paraId="3BF6DA33" w14:textId="77777777" w:rsidR="00C12343" w:rsidRDefault="00000000">
      <w:pPr>
        <w:spacing w:after="100"/>
      </w:pPr>
      <w:r>
        <w:t>NFR-002, NFR-004, NFR-005, NFR-009, NFR-010, NFR-011, and NFR-013 are verified indirectly through the FR test cases above (see the "Related NFR(s)" column in Section 2) since they are enforced as part of specific functional flows. The remaining NFRs are verified through standalone technical tests, not individual UAT test cases: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000"/>
        <w:gridCol w:w="3600"/>
      </w:tblGrid>
      <w:tr w:rsidR="00C12343" w14:paraId="3D49FD50" w14:textId="77777777">
        <w:trPr>
          <w:tblHeader/>
        </w:trPr>
        <w:tc>
          <w:tcPr>
            <w:tcW w:w="1200" w:type="dxa"/>
            <w:shd w:val="clear" w:color="auto" w:fill="1F3864"/>
            <w:vAlign w:val="center"/>
          </w:tcPr>
          <w:p w14:paraId="081DB05F" w14:textId="77777777" w:rsidR="00C12343" w:rsidRDefault="00000000">
            <w:r>
              <w:rPr>
                <w:b/>
                <w:bCs/>
                <w:color w:val="FFFFFF"/>
                <w:sz w:val="16"/>
                <w:szCs w:val="16"/>
              </w:rPr>
              <w:t>NFR#</w:t>
            </w:r>
          </w:p>
        </w:tc>
        <w:tc>
          <w:tcPr>
            <w:tcW w:w="2800" w:type="dxa"/>
            <w:shd w:val="clear" w:color="auto" w:fill="1F3864"/>
            <w:vAlign w:val="center"/>
          </w:tcPr>
          <w:p w14:paraId="7603D7D1" w14:textId="77777777" w:rsidR="00C12343" w:rsidRDefault="00000000">
            <w:r>
              <w:rPr>
                <w:b/>
                <w:bCs/>
                <w:color w:val="FFFFFF"/>
                <w:sz w:val="16"/>
                <w:szCs w:val="16"/>
              </w:rPr>
              <w:t>Category</w:t>
            </w:r>
          </w:p>
        </w:tc>
        <w:tc>
          <w:tcPr>
            <w:tcW w:w="3000" w:type="dxa"/>
            <w:shd w:val="clear" w:color="auto" w:fill="1F3864"/>
            <w:vAlign w:val="center"/>
          </w:tcPr>
          <w:p w14:paraId="0C7B6CAF" w14:textId="77777777" w:rsidR="00C12343" w:rsidRDefault="00000000">
            <w:r>
              <w:rPr>
                <w:b/>
                <w:bCs/>
                <w:color w:val="FFFFFF"/>
                <w:sz w:val="16"/>
                <w:szCs w:val="16"/>
              </w:rPr>
              <w:t>Business Objective Area</w:t>
            </w:r>
          </w:p>
        </w:tc>
        <w:tc>
          <w:tcPr>
            <w:tcW w:w="3600" w:type="dxa"/>
            <w:shd w:val="clear" w:color="auto" w:fill="1F3864"/>
            <w:vAlign w:val="center"/>
          </w:tcPr>
          <w:p w14:paraId="76051D82" w14:textId="77777777" w:rsidR="00C12343" w:rsidRDefault="00000000">
            <w:r>
              <w:rPr>
                <w:b/>
                <w:bCs/>
                <w:color w:val="FFFFFF"/>
                <w:sz w:val="16"/>
                <w:szCs w:val="16"/>
              </w:rPr>
              <w:t>Verification Reference</w:t>
            </w:r>
          </w:p>
        </w:tc>
      </w:tr>
      <w:tr w:rsidR="00C12343" w14:paraId="08F402BB" w14:textId="77777777">
        <w:tc>
          <w:tcPr>
            <w:tcW w:w="1200" w:type="dxa"/>
          </w:tcPr>
          <w:p w14:paraId="5A87ADEB" w14:textId="77777777" w:rsidR="00C12343" w:rsidRDefault="00000000">
            <w:r>
              <w:rPr>
                <w:sz w:val="16"/>
                <w:szCs w:val="16"/>
              </w:rPr>
              <w:t>NFR-001</w:t>
            </w:r>
          </w:p>
        </w:tc>
        <w:tc>
          <w:tcPr>
            <w:tcW w:w="2800" w:type="dxa"/>
          </w:tcPr>
          <w:p w14:paraId="2227F1A1" w14:textId="77777777" w:rsidR="00C12343" w:rsidRDefault="00000000">
            <w:r>
              <w:rPr>
                <w:sz w:val="16"/>
                <w:szCs w:val="16"/>
              </w:rPr>
              <w:t>Scalability</w:t>
            </w:r>
          </w:p>
        </w:tc>
        <w:tc>
          <w:tcPr>
            <w:tcW w:w="3000" w:type="dxa"/>
          </w:tcPr>
          <w:p w14:paraId="716D7E7C" w14:textId="77777777" w:rsidR="00C12343" w:rsidRDefault="00000000">
            <w:r>
              <w:rPr>
                <w:sz w:val="16"/>
                <w:szCs w:val="16"/>
              </w:rPr>
              <w:t>Operational Efficiency</w:t>
            </w:r>
          </w:p>
        </w:tc>
        <w:tc>
          <w:tcPr>
            <w:tcW w:w="3600" w:type="dxa"/>
          </w:tcPr>
          <w:p w14:paraId="109A4273" w14:textId="77777777" w:rsidR="00C12343" w:rsidRDefault="00000000">
            <w:r>
              <w:rPr>
                <w:sz w:val="16"/>
                <w:szCs w:val="16"/>
              </w:rPr>
              <w:t>Load test (500 concurrent users) — Section 3.4, FRS</w:t>
            </w:r>
          </w:p>
        </w:tc>
      </w:tr>
      <w:tr w:rsidR="00C12343" w14:paraId="79757E5E" w14:textId="77777777">
        <w:tc>
          <w:tcPr>
            <w:tcW w:w="1200" w:type="dxa"/>
          </w:tcPr>
          <w:p w14:paraId="14198851" w14:textId="77777777" w:rsidR="00C12343" w:rsidRDefault="00000000">
            <w:r>
              <w:rPr>
                <w:sz w:val="16"/>
                <w:szCs w:val="16"/>
              </w:rPr>
              <w:t>NFR-003</w:t>
            </w:r>
          </w:p>
        </w:tc>
        <w:tc>
          <w:tcPr>
            <w:tcW w:w="2800" w:type="dxa"/>
          </w:tcPr>
          <w:p w14:paraId="328F50BC" w14:textId="77777777" w:rsidR="00C12343" w:rsidRDefault="00000000">
            <w:r>
              <w:rPr>
                <w:sz w:val="16"/>
                <w:szCs w:val="16"/>
              </w:rPr>
              <w:t>Reliability</w:t>
            </w:r>
          </w:p>
        </w:tc>
        <w:tc>
          <w:tcPr>
            <w:tcW w:w="3000" w:type="dxa"/>
          </w:tcPr>
          <w:p w14:paraId="3F1916D0" w14:textId="77777777" w:rsidR="00C12343" w:rsidRDefault="00000000">
            <w:r>
              <w:rPr>
                <w:sz w:val="16"/>
                <w:szCs w:val="16"/>
              </w:rPr>
              <w:t>Operational Efficiency</w:t>
            </w:r>
          </w:p>
        </w:tc>
        <w:tc>
          <w:tcPr>
            <w:tcW w:w="3600" w:type="dxa"/>
          </w:tcPr>
          <w:p w14:paraId="408CED39" w14:textId="77777777" w:rsidR="00C12343" w:rsidRDefault="00000000">
            <w:r>
              <w:rPr>
                <w:sz w:val="16"/>
                <w:szCs w:val="16"/>
              </w:rPr>
              <w:t>Uptime monitoring — Section 3.4, FRS</w:t>
            </w:r>
          </w:p>
        </w:tc>
      </w:tr>
      <w:tr w:rsidR="00C12343" w14:paraId="182D2FCA" w14:textId="77777777">
        <w:tc>
          <w:tcPr>
            <w:tcW w:w="1200" w:type="dxa"/>
          </w:tcPr>
          <w:p w14:paraId="2B7DD41C" w14:textId="77777777" w:rsidR="00C12343" w:rsidRDefault="00000000">
            <w:r>
              <w:rPr>
                <w:sz w:val="16"/>
                <w:szCs w:val="16"/>
              </w:rPr>
              <w:t>NFR-006</w:t>
            </w:r>
          </w:p>
        </w:tc>
        <w:tc>
          <w:tcPr>
            <w:tcW w:w="2800" w:type="dxa"/>
          </w:tcPr>
          <w:p w14:paraId="153F08AC" w14:textId="77777777" w:rsidR="00C12343" w:rsidRDefault="00000000">
            <w:r>
              <w:rPr>
                <w:sz w:val="16"/>
                <w:szCs w:val="16"/>
              </w:rPr>
              <w:t>Data Security (Encryption)</w:t>
            </w:r>
          </w:p>
        </w:tc>
        <w:tc>
          <w:tcPr>
            <w:tcW w:w="3000" w:type="dxa"/>
          </w:tcPr>
          <w:p w14:paraId="2E3C6170" w14:textId="77777777" w:rsidR="00C12343" w:rsidRDefault="00000000">
            <w:r>
              <w:rPr>
                <w:sz w:val="16"/>
                <w:szCs w:val="16"/>
              </w:rPr>
              <w:t>Security &amp; Compliance Objectives</w:t>
            </w:r>
          </w:p>
        </w:tc>
        <w:tc>
          <w:tcPr>
            <w:tcW w:w="3600" w:type="dxa"/>
          </w:tcPr>
          <w:p w14:paraId="5D72CCF1" w14:textId="77777777" w:rsidR="00C12343" w:rsidRDefault="00000000">
            <w:r>
              <w:rPr>
                <w:sz w:val="16"/>
                <w:szCs w:val="16"/>
              </w:rPr>
              <w:t>Security review of encryption config — Section 3.4, FRS</w:t>
            </w:r>
          </w:p>
        </w:tc>
      </w:tr>
      <w:tr w:rsidR="00C12343" w14:paraId="1AB16620" w14:textId="77777777">
        <w:tc>
          <w:tcPr>
            <w:tcW w:w="1200" w:type="dxa"/>
          </w:tcPr>
          <w:p w14:paraId="188F23FD" w14:textId="77777777" w:rsidR="00C12343" w:rsidRDefault="00000000">
            <w:r>
              <w:rPr>
                <w:sz w:val="16"/>
                <w:szCs w:val="16"/>
              </w:rPr>
              <w:t>NFR-007</w:t>
            </w:r>
          </w:p>
        </w:tc>
        <w:tc>
          <w:tcPr>
            <w:tcW w:w="2800" w:type="dxa"/>
          </w:tcPr>
          <w:p w14:paraId="46645EF3" w14:textId="77777777" w:rsidR="00C12343" w:rsidRDefault="00000000">
            <w:r>
              <w:rPr>
                <w:sz w:val="16"/>
                <w:szCs w:val="16"/>
              </w:rPr>
              <w:t>Backup &amp; Recovery</w:t>
            </w:r>
          </w:p>
        </w:tc>
        <w:tc>
          <w:tcPr>
            <w:tcW w:w="3000" w:type="dxa"/>
          </w:tcPr>
          <w:p w14:paraId="139B7968" w14:textId="77777777" w:rsidR="00C12343" w:rsidRDefault="00000000">
            <w:r>
              <w:rPr>
                <w:sz w:val="16"/>
                <w:szCs w:val="16"/>
              </w:rPr>
              <w:t>Operational Efficiency</w:t>
            </w:r>
          </w:p>
        </w:tc>
        <w:tc>
          <w:tcPr>
            <w:tcW w:w="3600" w:type="dxa"/>
          </w:tcPr>
          <w:p w14:paraId="4E8D3830" w14:textId="77777777" w:rsidR="00C12343" w:rsidRDefault="00000000">
            <w:r>
              <w:rPr>
                <w:sz w:val="16"/>
                <w:szCs w:val="16"/>
              </w:rPr>
              <w:t>Backup log review, restore test — Section 3.4, FRS</w:t>
            </w:r>
          </w:p>
        </w:tc>
      </w:tr>
      <w:tr w:rsidR="00C12343" w14:paraId="18ECF02F" w14:textId="77777777">
        <w:tc>
          <w:tcPr>
            <w:tcW w:w="1200" w:type="dxa"/>
          </w:tcPr>
          <w:p w14:paraId="22A7A78D" w14:textId="77777777" w:rsidR="00C12343" w:rsidRDefault="00000000">
            <w:r>
              <w:rPr>
                <w:sz w:val="16"/>
                <w:szCs w:val="16"/>
              </w:rPr>
              <w:t>NFR-008</w:t>
            </w:r>
          </w:p>
        </w:tc>
        <w:tc>
          <w:tcPr>
            <w:tcW w:w="2800" w:type="dxa"/>
          </w:tcPr>
          <w:p w14:paraId="14D3A278" w14:textId="77777777" w:rsidR="00C12343" w:rsidRDefault="00000000">
            <w:r>
              <w:rPr>
                <w:sz w:val="16"/>
                <w:szCs w:val="16"/>
              </w:rPr>
              <w:t>Usability / Responsiveness</w:t>
            </w:r>
          </w:p>
        </w:tc>
        <w:tc>
          <w:tcPr>
            <w:tcW w:w="3000" w:type="dxa"/>
          </w:tcPr>
          <w:p w14:paraId="160C8BB2" w14:textId="77777777" w:rsidR="00C12343" w:rsidRDefault="00000000">
            <w:r>
              <w:rPr>
                <w:sz w:val="16"/>
                <w:szCs w:val="16"/>
              </w:rPr>
              <w:t>Operational Efficiency</w:t>
            </w:r>
          </w:p>
        </w:tc>
        <w:tc>
          <w:tcPr>
            <w:tcW w:w="3600" w:type="dxa"/>
          </w:tcPr>
          <w:p w14:paraId="7A57E4AE" w14:textId="77777777" w:rsidR="00C12343" w:rsidRDefault="00000000">
            <w:r>
              <w:rPr>
                <w:sz w:val="16"/>
                <w:szCs w:val="16"/>
              </w:rPr>
              <w:t>Manual UI review across device matrix — Section 3.4, FRS</w:t>
            </w:r>
          </w:p>
        </w:tc>
      </w:tr>
      <w:tr w:rsidR="00C12343" w14:paraId="356B7E10" w14:textId="77777777">
        <w:tc>
          <w:tcPr>
            <w:tcW w:w="1200" w:type="dxa"/>
          </w:tcPr>
          <w:p w14:paraId="54C6F00C" w14:textId="77777777" w:rsidR="00C12343" w:rsidRDefault="00000000">
            <w:r>
              <w:rPr>
                <w:sz w:val="16"/>
                <w:szCs w:val="16"/>
              </w:rPr>
              <w:t>NFR-012</w:t>
            </w:r>
          </w:p>
        </w:tc>
        <w:tc>
          <w:tcPr>
            <w:tcW w:w="2800" w:type="dxa"/>
          </w:tcPr>
          <w:p w14:paraId="6EF3E64E" w14:textId="77777777" w:rsidR="00C12343" w:rsidRDefault="00000000">
            <w:r>
              <w:rPr>
                <w:sz w:val="16"/>
                <w:szCs w:val="16"/>
              </w:rPr>
              <w:t>Data Retention</w:t>
            </w:r>
          </w:p>
        </w:tc>
        <w:tc>
          <w:tcPr>
            <w:tcW w:w="3000" w:type="dxa"/>
          </w:tcPr>
          <w:p w14:paraId="1DD73866" w14:textId="77777777" w:rsidR="00C12343" w:rsidRDefault="00000000">
            <w:r>
              <w:rPr>
                <w:sz w:val="16"/>
                <w:szCs w:val="16"/>
              </w:rPr>
              <w:t>Security &amp; Compliance Objectives</w:t>
            </w:r>
          </w:p>
        </w:tc>
        <w:tc>
          <w:tcPr>
            <w:tcW w:w="3600" w:type="dxa"/>
          </w:tcPr>
          <w:p w14:paraId="649B507B" w14:textId="77777777" w:rsidR="00C12343" w:rsidRDefault="00000000">
            <w:r>
              <w:rPr>
                <w:sz w:val="16"/>
                <w:szCs w:val="16"/>
              </w:rPr>
              <w:t>Archival job verification — Section 3.4, FRS</w:t>
            </w:r>
          </w:p>
        </w:tc>
      </w:tr>
      <w:tr w:rsidR="00C12343" w14:paraId="64812081" w14:textId="77777777">
        <w:tc>
          <w:tcPr>
            <w:tcW w:w="1200" w:type="dxa"/>
          </w:tcPr>
          <w:p w14:paraId="77CFFD8E" w14:textId="77777777" w:rsidR="00C12343" w:rsidRDefault="00000000">
            <w:r>
              <w:rPr>
                <w:sz w:val="16"/>
                <w:szCs w:val="16"/>
              </w:rPr>
              <w:t>NFR-014</w:t>
            </w:r>
          </w:p>
        </w:tc>
        <w:tc>
          <w:tcPr>
            <w:tcW w:w="2800" w:type="dxa"/>
          </w:tcPr>
          <w:p w14:paraId="013F3750" w14:textId="77777777" w:rsidR="00C12343" w:rsidRDefault="00000000">
            <w:r>
              <w:rPr>
                <w:sz w:val="16"/>
                <w:szCs w:val="16"/>
              </w:rPr>
              <w:t>Localization</w:t>
            </w:r>
          </w:p>
        </w:tc>
        <w:tc>
          <w:tcPr>
            <w:tcW w:w="3000" w:type="dxa"/>
          </w:tcPr>
          <w:p w14:paraId="71399BF3" w14:textId="77777777" w:rsidR="00C12343" w:rsidRDefault="00000000">
            <w:r>
              <w:rPr>
                <w:sz w:val="16"/>
                <w:szCs w:val="16"/>
              </w:rPr>
              <w:t>Scalability Objectives</w:t>
            </w:r>
          </w:p>
        </w:tc>
        <w:tc>
          <w:tcPr>
            <w:tcW w:w="3600" w:type="dxa"/>
          </w:tcPr>
          <w:p w14:paraId="4A20B9B5" w14:textId="77777777" w:rsidR="00C12343" w:rsidRDefault="00000000">
            <w:r>
              <w:rPr>
                <w:sz w:val="16"/>
                <w:szCs w:val="16"/>
              </w:rPr>
              <w:t>UI language-switch test — Section 3.4, FRS</w:t>
            </w:r>
          </w:p>
        </w:tc>
      </w:tr>
      <w:tr w:rsidR="00C12343" w14:paraId="5F629550" w14:textId="77777777">
        <w:tc>
          <w:tcPr>
            <w:tcW w:w="1200" w:type="dxa"/>
          </w:tcPr>
          <w:p w14:paraId="48C8E734" w14:textId="77777777" w:rsidR="00C12343" w:rsidRDefault="00000000">
            <w:r>
              <w:rPr>
                <w:sz w:val="16"/>
                <w:szCs w:val="16"/>
              </w:rPr>
              <w:t>NFR-015</w:t>
            </w:r>
          </w:p>
        </w:tc>
        <w:tc>
          <w:tcPr>
            <w:tcW w:w="2800" w:type="dxa"/>
          </w:tcPr>
          <w:p w14:paraId="5E5A96C5" w14:textId="77777777" w:rsidR="00C12343" w:rsidRDefault="00000000">
            <w:r>
              <w:rPr>
                <w:sz w:val="16"/>
                <w:szCs w:val="16"/>
              </w:rPr>
              <w:t>Browser &amp; Device Compatibility</w:t>
            </w:r>
          </w:p>
        </w:tc>
        <w:tc>
          <w:tcPr>
            <w:tcW w:w="3000" w:type="dxa"/>
          </w:tcPr>
          <w:p w14:paraId="5456FE73" w14:textId="77777777" w:rsidR="00C12343" w:rsidRDefault="00000000">
            <w:r>
              <w:rPr>
                <w:sz w:val="16"/>
                <w:szCs w:val="16"/>
              </w:rPr>
              <w:t>Operational Efficiency</w:t>
            </w:r>
          </w:p>
        </w:tc>
        <w:tc>
          <w:tcPr>
            <w:tcW w:w="3600" w:type="dxa"/>
          </w:tcPr>
          <w:p w14:paraId="286C576C" w14:textId="77777777" w:rsidR="00C12343" w:rsidRDefault="00000000">
            <w:r>
              <w:rPr>
                <w:sz w:val="16"/>
                <w:szCs w:val="16"/>
              </w:rPr>
              <w:t>Cross-browser/device regression — Section 3.4, FRS</w:t>
            </w:r>
          </w:p>
        </w:tc>
      </w:tr>
      <w:tr w:rsidR="00C12343" w14:paraId="3D6731E6" w14:textId="77777777">
        <w:tc>
          <w:tcPr>
            <w:tcW w:w="1200" w:type="dxa"/>
          </w:tcPr>
          <w:p w14:paraId="6406F80D" w14:textId="77777777" w:rsidR="00C12343" w:rsidRDefault="00000000">
            <w:r>
              <w:rPr>
                <w:sz w:val="16"/>
                <w:szCs w:val="16"/>
              </w:rPr>
              <w:t>NFR-016</w:t>
            </w:r>
          </w:p>
        </w:tc>
        <w:tc>
          <w:tcPr>
            <w:tcW w:w="2800" w:type="dxa"/>
          </w:tcPr>
          <w:p w14:paraId="7A66EA54" w14:textId="77777777" w:rsidR="00C12343" w:rsidRDefault="00000000">
            <w:r>
              <w:rPr>
                <w:sz w:val="16"/>
                <w:szCs w:val="16"/>
              </w:rPr>
              <w:t>Disaster Recovery Targets</w:t>
            </w:r>
          </w:p>
        </w:tc>
        <w:tc>
          <w:tcPr>
            <w:tcW w:w="3000" w:type="dxa"/>
          </w:tcPr>
          <w:p w14:paraId="59389006" w14:textId="77777777" w:rsidR="00C12343" w:rsidRDefault="00000000">
            <w:r>
              <w:rPr>
                <w:sz w:val="16"/>
                <w:szCs w:val="16"/>
              </w:rPr>
              <w:t>Security &amp; Compliance Objectives</w:t>
            </w:r>
          </w:p>
        </w:tc>
        <w:tc>
          <w:tcPr>
            <w:tcW w:w="3600" w:type="dxa"/>
          </w:tcPr>
          <w:p w14:paraId="69FA2B97" w14:textId="77777777" w:rsidR="00C12343" w:rsidRDefault="00000000">
            <w:r>
              <w:rPr>
                <w:sz w:val="16"/>
                <w:szCs w:val="16"/>
              </w:rPr>
              <w:t>Annual DR drill vs RPO/RTO — Section 3.4, FRS</w:t>
            </w:r>
          </w:p>
        </w:tc>
      </w:tr>
    </w:tbl>
    <w:p w14:paraId="3AF20990" w14:textId="77777777" w:rsidR="00C12343" w:rsidRDefault="00000000">
      <w:r>
        <w:br w:type="page"/>
      </w:r>
    </w:p>
    <w:p w14:paraId="7265BE50" w14:textId="77777777" w:rsidR="00C12343" w:rsidRDefault="00000000">
      <w:pPr>
        <w:pStyle w:val="Heading1"/>
        <w:spacing w:before="320" w:after="150"/>
      </w:pPr>
      <w:bookmarkStart w:id="4" w:name="_Toc234426775"/>
      <w:r>
        <w:lastRenderedPageBreak/>
        <w:t>4. Coverage Summary</w:t>
      </w:r>
      <w:bookmarkEnd w:id="4"/>
    </w:p>
    <w:p w14:paraId="4442FD92" w14:textId="0235ED84" w:rsidR="00C12343" w:rsidRDefault="00000000">
      <w:pPr>
        <w:spacing w:after="100"/>
      </w:pPr>
      <w:r>
        <w:t>31 of 31 Functional Requirements (100%) have at least one traced UAT test case. 55 total test cases across the FR set (</w:t>
      </w:r>
      <w:r w:rsidR="00B50122">
        <w:t>Chiranjeev Gurukul</w:t>
      </w:r>
      <w:r>
        <w:t xml:space="preserve"> CRM Enhancement — UAT v1.0). All 16 NFRs are traced: 7 through functional test cases where the NFR is enforced inline, 9 through standalone technical verification methods defined in the FRS (Section 3.4).</w:t>
      </w:r>
    </w:p>
    <w:p w14:paraId="5906A347" w14:textId="77777777" w:rsidR="00C12343" w:rsidRDefault="00000000">
      <w:pPr>
        <w:spacing w:after="100"/>
      </w:pPr>
      <w:r>
        <w:t>Update this matrix's Status column as UAT executes; any FR without a Passed status by the exit-criteria date (per UAT v1.0, Section 3) should block go-live sign-off for that item.</w:t>
      </w:r>
    </w:p>
    <w:sectPr w:rsidR="00C12343">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30B3"/>
    <w:multiLevelType w:val="hybridMultilevel"/>
    <w:tmpl w:val="75A836FA"/>
    <w:lvl w:ilvl="0" w:tplc="75D85452">
      <w:start w:val="1"/>
      <w:numFmt w:val="bullet"/>
      <w:lvlText w:val="●"/>
      <w:lvlJc w:val="left"/>
      <w:pPr>
        <w:ind w:left="720" w:hanging="360"/>
      </w:pPr>
    </w:lvl>
    <w:lvl w:ilvl="1" w:tplc="1D709892">
      <w:start w:val="1"/>
      <w:numFmt w:val="bullet"/>
      <w:lvlText w:val="○"/>
      <w:lvlJc w:val="left"/>
      <w:pPr>
        <w:ind w:left="1440" w:hanging="360"/>
      </w:pPr>
    </w:lvl>
    <w:lvl w:ilvl="2" w:tplc="8730C240">
      <w:start w:val="1"/>
      <w:numFmt w:val="bullet"/>
      <w:lvlText w:val="■"/>
      <w:lvlJc w:val="left"/>
      <w:pPr>
        <w:ind w:left="2160" w:hanging="360"/>
      </w:pPr>
    </w:lvl>
    <w:lvl w:ilvl="3" w:tplc="832223CE">
      <w:start w:val="1"/>
      <w:numFmt w:val="bullet"/>
      <w:lvlText w:val="●"/>
      <w:lvlJc w:val="left"/>
      <w:pPr>
        <w:ind w:left="2880" w:hanging="360"/>
      </w:pPr>
    </w:lvl>
    <w:lvl w:ilvl="4" w:tplc="10864328">
      <w:start w:val="1"/>
      <w:numFmt w:val="bullet"/>
      <w:lvlText w:val="○"/>
      <w:lvlJc w:val="left"/>
      <w:pPr>
        <w:ind w:left="3600" w:hanging="360"/>
      </w:pPr>
    </w:lvl>
    <w:lvl w:ilvl="5" w:tplc="D3DE8E9C">
      <w:start w:val="1"/>
      <w:numFmt w:val="bullet"/>
      <w:lvlText w:val="■"/>
      <w:lvlJc w:val="left"/>
      <w:pPr>
        <w:ind w:left="4320" w:hanging="360"/>
      </w:pPr>
    </w:lvl>
    <w:lvl w:ilvl="6" w:tplc="820693C0">
      <w:start w:val="1"/>
      <w:numFmt w:val="bullet"/>
      <w:lvlText w:val="●"/>
      <w:lvlJc w:val="left"/>
      <w:pPr>
        <w:ind w:left="5040" w:hanging="360"/>
      </w:pPr>
    </w:lvl>
    <w:lvl w:ilvl="7" w:tplc="CFB84194">
      <w:start w:val="1"/>
      <w:numFmt w:val="bullet"/>
      <w:lvlText w:val="●"/>
      <w:lvlJc w:val="left"/>
      <w:pPr>
        <w:ind w:left="5760" w:hanging="360"/>
      </w:pPr>
    </w:lvl>
    <w:lvl w:ilvl="8" w:tplc="1802817A">
      <w:start w:val="1"/>
      <w:numFmt w:val="bullet"/>
      <w:lvlText w:val="●"/>
      <w:lvlJc w:val="left"/>
      <w:pPr>
        <w:ind w:left="6480" w:hanging="360"/>
      </w:pPr>
    </w:lvl>
  </w:abstractNum>
  <w:num w:numId="1" w16cid:durableId="907109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343"/>
    <w:rsid w:val="000531F2"/>
    <w:rsid w:val="001954BA"/>
    <w:rsid w:val="001E759F"/>
    <w:rsid w:val="00387073"/>
    <w:rsid w:val="009F591C"/>
    <w:rsid w:val="00B50122"/>
    <w:rsid w:val="00C12343"/>
    <w:rsid w:val="00F1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C54F"/>
  <w15:docId w15:val="{5A3091D4-DF5D-489E-9751-195910DB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4B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Saraf</cp:lastModifiedBy>
  <cp:revision>6</cp:revision>
  <dcterms:created xsi:type="dcterms:W3CDTF">2026-07-08T00:02:00Z</dcterms:created>
  <dcterms:modified xsi:type="dcterms:W3CDTF">2026-07-08T12:42:00Z</dcterms:modified>
</cp:coreProperties>
</file>