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664" w:rsidRPr="008C3664" w:rsidRDefault="00872EA5" w:rsidP="00700296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4</w:t>
      </w:r>
      <w:r w:rsidR="008C3664" w:rsidRPr="008C3664">
        <w:rPr>
          <w:sz w:val="40"/>
          <w:szCs w:val="40"/>
        </w:rPr>
        <w:t>. Mode</w:t>
      </w:r>
      <w:r>
        <w:rPr>
          <w:sz w:val="40"/>
          <w:szCs w:val="40"/>
        </w:rPr>
        <w:t>l</w:t>
      </w:r>
      <w:r w:rsidR="008C3664" w:rsidRPr="008C3664">
        <w:rPr>
          <w:sz w:val="40"/>
          <w:szCs w:val="40"/>
        </w:rPr>
        <w:t xml:space="preserve">o de </w:t>
      </w:r>
      <w:r>
        <w:rPr>
          <w:sz w:val="40"/>
          <w:szCs w:val="40"/>
        </w:rPr>
        <w:t>dominio</w:t>
      </w:r>
    </w:p>
    <w:p w:rsidR="00E51A0E" w:rsidRPr="00137BCA" w:rsidRDefault="00E51A0E" w:rsidP="0070029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872EA5" w:rsidRPr="00872EA5">
        <w:t xml:space="preserve"> </w:t>
      </w:r>
      <w:r w:rsidR="00872EA5" w:rsidRPr="00872EA5">
        <w:rPr>
          <w:rStyle w:val="nfasisintenso"/>
        </w:rPr>
        <w:t>En el modelo de dominio no se está diseñando una BD relacional, se está definiendo el dominio de nuestro problema que se expresa mediante un diagrama E/R (modelo lógico) no con un diagrama de tablas (modelo físico)</w:t>
      </w:r>
      <w:r w:rsidRPr="00137BCA">
        <w:rPr>
          <w:rStyle w:val="nfasisintenso"/>
        </w:rPr>
        <w:t>&gt;</w:t>
      </w:r>
    </w:p>
    <w:p w:rsidR="00872EA5" w:rsidRDefault="00872EA5" w:rsidP="00700296">
      <w:pPr>
        <w:pStyle w:val="Ttulo1"/>
        <w:jc w:val="both"/>
      </w:pPr>
      <w:r>
        <w:t>4.1. Diagrama Entidad/Relación</w:t>
      </w:r>
    </w:p>
    <w:p w:rsidR="00872EA5" w:rsidRPr="00137BCA" w:rsidRDefault="00872EA5" w:rsidP="0070029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 w:rsidR="007F05D4">
        <w:rPr>
          <w:rStyle w:val="nfasisintenso"/>
        </w:rPr>
        <w:t xml:space="preserve">Copia de la imagen del diagrama E/R realizado en </w:t>
      </w:r>
      <w:proofErr w:type="spellStart"/>
      <w:r w:rsidR="007F05D4">
        <w:rPr>
          <w:rStyle w:val="nfasisintenso"/>
        </w:rPr>
        <w:t>Toad</w:t>
      </w:r>
      <w:proofErr w:type="spellEnd"/>
      <w:r w:rsidR="007F05D4">
        <w:rPr>
          <w:rStyle w:val="nfasisintenso"/>
        </w:rPr>
        <w:t xml:space="preserve">. </w:t>
      </w:r>
      <w:r w:rsidR="00CB730B">
        <w:rPr>
          <w:rStyle w:val="nfasisintenso"/>
        </w:rPr>
        <w:t>El diagrama incluirá entidades, atributos, identificativos únicos (claves) y relaciones. Las relaciones podrán ser identificadas, no identificadas o de herencia. En el caso de las relaciones de herencia hay que indicar si son exclusivas y/o completas.</w:t>
      </w:r>
      <w:r w:rsidRPr="00137BCA">
        <w:rPr>
          <w:rStyle w:val="nfasisintenso"/>
        </w:rPr>
        <w:t>&gt;</w:t>
      </w:r>
    </w:p>
    <w:p w:rsidR="00872EA5" w:rsidRDefault="00872EA5" w:rsidP="00700296">
      <w:pPr>
        <w:jc w:val="both"/>
      </w:pPr>
    </w:p>
    <w:p w:rsidR="00872EA5" w:rsidRDefault="00872EA5" w:rsidP="00700296">
      <w:pPr>
        <w:jc w:val="both"/>
      </w:pPr>
    </w:p>
    <w:p w:rsidR="00872EA5" w:rsidRDefault="00872EA5" w:rsidP="00700296">
      <w:pPr>
        <w:pStyle w:val="Ttulo1"/>
        <w:jc w:val="both"/>
      </w:pPr>
      <w:r>
        <w:t>4.2. Descripción de entidades y atributos</w:t>
      </w:r>
    </w:p>
    <w:p w:rsidR="004C47E4" w:rsidRDefault="00872EA5" w:rsidP="0070029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 xml:space="preserve">Lista de </w:t>
      </w:r>
      <w:r w:rsidR="00ED2A7D">
        <w:rPr>
          <w:rStyle w:val="nfasisintenso"/>
        </w:rPr>
        <w:t>entidades y atributos y su</w:t>
      </w:r>
      <w:r w:rsidR="00ED32CD">
        <w:rPr>
          <w:rStyle w:val="nfasisintenso"/>
        </w:rPr>
        <w:t>s</w:t>
      </w:r>
      <w:r w:rsidR="00ED2A7D">
        <w:rPr>
          <w:rStyle w:val="nfasisintenso"/>
        </w:rPr>
        <w:t xml:space="preserve"> descripci</w:t>
      </w:r>
      <w:r w:rsidR="00ED32CD">
        <w:rPr>
          <w:rStyle w:val="nfasisintenso"/>
        </w:rPr>
        <w:t>ones. La descripción es necesaria cuando el nombre de la entidad o del atributo no explic</w:t>
      </w:r>
      <w:r w:rsidR="00C63171">
        <w:rPr>
          <w:rStyle w:val="nfasisintenso"/>
        </w:rPr>
        <w:t>a de forma clara y sin ninguna duda su significado. Es obligatoria la descripción de los atributos que sean calculados o que tengan una lista de posibles valores, indicando, en la descripción, su cálculo y/o la lista de posibles valores y el significado de cada uno.</w:t>
      </w:r>
    </w:p>
    <w:p w:rsidR="004C47E4" w:rsidRDefault="004C47E4" w:rsidP="00700296">
      <w:pPr>
        <w:jc w:val="both"/>
        <w:rPr>
          <w:rStyle w:val="nfasisintenso"/>
        </w:rPr>
      </w:pPr>
      <w:r>
        <w:rPr>
          <w:rStyle w:val="nfasisintenso"/>
        </w:rPr>
        <w:t xml:space="preserve">Se obtendrá de la herramienta </w:t>
      </w:r>
      <w:proofErr w:type="spellStart"/>
      <w:r>
        <w:rPr>
          <w:rStyle w:val="nfasisintenso"/>
        </w:rPr>
        <w:t>Toad</w:t>
      </w:r>
      <w:proofErr w:type="spellEnd"/>
      <w:r>
        <w:rPr>
          <w:rStyle w:val="nfasisintenso"/>
        </w:rPr>
        <w:t xml:space="preserve"> un fichero </w:t>
      </w:r>
      <w:proofErr w:type="spellStart"/>
      <w:r>
        <w:rPr>
          <w:rStyle w:val="nfasisintenso"/>
        </w:rPr>
        <w:t>pdf</w:t>
      </w:r>
      <w:proofErr w:type="spellEnd"/>
      <w:r w:rsidR="00357DC1">
        <w:rPr>
          <w:rStyle w:val="nfasisintenso"/>
        </w:rPr>
        <w:t>,</w:t>
      </w:r>
      <w:r>
        <w:rPr>
          <w:rStyle w:val="nfasisintenso"/>
        </w:rPr>
        <w:t xml:space="preserve"> </w:t>
      </w:r>
      <w:r w:rsidR="00357DC1">
        <w:rPr>
          <w:rStyle w:val="nfasisintenso"/>
        </w:rPr>
        <w:t xml:space="preserve">de nombre 4_Entidades, </w:t>
      </w:r>
      <w:r>
        <w:rPr>
          <w:rStyle w:val="nfasisintenso"/>
        </w:rPr>
        <w:t xml:space="preserve">con la lista de entidades y atributos. En </w:t>
      </w:r>
      <w:proofErr w:type="spellStart"/>
      <w:r>
        <w:rPr>
          <w:rStyle w:val="nfasisintenso"/>
        </w:rPr>
        <w:t>Toad</w:t>
      </w:r>
      <w:proofErr w:type="spellEnd"/>
      <w:r>
        <w:rPr>
          <w:rStyle w:val="nfasisintenso"/>
        </w:rPr>
        <w:t xml:space="preserve"> se deben haber rellenado las descripciones de ambos siguiendo lo indicado en el párrafo anterior. Para obtener el fichero seguirán estos pasos: </w:t>
      </w:r>
      <w:proofErr w:type="spellStart"/>
      <w:r>
        <w:rPr>
          <w:rStyle w:val="nfasisintenso"/>
        </w:rPr>
        <w:t>Model</w:t>
      </w:r>
      <w:proofErr w:type="spellEnd"/>
      <w:r>
        <w:rPr>
          <w:rStyle w:val="nfasisintenso"/>
        </w:rPr>
        <w:t xml:space="preserve"> / </w:t>
      </w:r>
      <w:proofErr w:type="spellStart"/>
      <w:r>
        <w:rPr>
          <w:rStyle w:val="nfasisintenso"/>
        </w:rPr>
        <w:t>Generate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report</w:t>
      </w:r>
      <w:proofErr w:type="spellEnd"/>
      <w:r>
        <w:rPr>
          <w:rStyle w:val="nfasisintenso"/>
        </w:rPr>
        <w:t xml:space="preserve"> / Run. Dejar los valores por defecto y en el paso </w:t>
      </w:r>
      <w:proofErr w:type="spellStart"/>
      <w:r>
        <w:rPr>
          <w:rStyle w:val="nfasisintenso"/>
        </w:rPr>
        <w:t>Options</w:t>
      </w:r>
      <w:proofErr w:type="spellEnd"/>
      <w:r>
        <w:rPr>
          <w:rStyle w:val="nfasisintenso"/>
        </w:rPr>
        <w:t xml:space="preserve">, marcar solo </w:t>
      </w:r>
      <w:proofErr w:type="spellStart"/>
      <w:r>
        <w:rPr>
          <w:rStyle w:val="nfasisintenso"/>
        </w:rPr>
        <w:t>Sort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Objects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Alphabetically</w:t>
      </w:r>
      <w:proofErr w:type="spellEnd"/>
      <w:r>
        <w:rPr>
          <w:rStyle w:val="nfasisintenso"/>
        </w:rPr>
        <w:t xml:space="preserve">, </w:t>
      </w:r>
      <w:proofErr w:type="spellStart"/>
      <w:r>
        <w:rPr>
          <w:rStyle w:val="nfasisintenso"/>
        </w:rPr>
        <w:t>Generate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Entities</w:t>
      </w:r>
      <w:proofErr w:type="spellEnd"/>
      <w:r>
        <w:rPr>
          <w:rStyle w:val="nfasisintenso"/>
        </w:rPr>
        <w:t xml:space="preserve"> y </w:t>
      </w:r>
      <w:proofErr w:type="spellStart"/>
      <w:r>
        <w:rPr>
          <w:rStyle w:val="nfasisintenso"/>
        </w:rPr>
        <w:t>Generate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Attributes</w:t>
      </w:r>
      <w:proofErr w:type="spellEnd"/>
      <w:r w:rsidR="008C5875">
        <w:rPr>
          <w:rStyle w:val="nfasisintenso"/>
        </w:rPr>
        <w:t>.</w:t>
      </w:r>
    </w:p>
    <w:p w:rsidR="00872EA5" w:rsidRDefault="0008321D" w:rsidP="00700296">
      <w:pPr>
        <w:jc w:val="both"/>
        <w:rPr>
          <w:rStyle w:val="nfasisintenso"/>
        </w:rPr>
      </w:pPr>
      <w:r>
        <w:rPr>
          <w:rStyle w:val="nfasisintenso"/>
        </w:rPr>
        <w:t>H</w:t>
      </w:r>
      <w:r w:rsidR="004C47E4">
        <w:rPr>
          <w:rStyle w:val="nfasisintenso"/>
        </w:rPr>
        <w:t xml:space="preserve">acer referencia en este apartado al nombre del fichero </w:t>
      </w:r>
      <w:proofErr w:type="spellStart"/>
      <w:r w:rsidR="004C47E4">
        <w:rPr>
          <w:rStyle w:val="nfasisintenso"/>
        </w:rPr>
        <w:t>pdf</w:t>
      </w:r>
      <w:proofErr w:type="spellEnd"/>
      <w:r w:rsidR="004C47E4">
        <w:rPr>
          <w:rStyle w:val="nfasisintenso"/>
        </w:rPr>
        <w:t xml:space="preserve"> obtenido anteriormente. El fichero se considerara parte del artefacto </w:t>
      </w:r>
      <w:r w:rsidR="00357DC1">
        <w:rPr>
          <w:rStyle w:val="nfasisintenso"/>
        </w:rPr>
        <w:t>4</w:t>
      </w:r>
      <w:r w:rsidR="004C47E4">
        <w:rPr>
          <w:rStyle w:val="nfasisintenso"/>
        </w:rPr>
        <w:t xml:space="preserve"> y siempre se entregaran juntos.</w:t>
      </w:r>
      <w:r w:rsidR="00C63171">
        <w:rPr>
          <w:rStyle w:val="nfasisintenso"/>
        </w:rPr>
        <w:t>&gt;</w:t>
      </w:r>
    </w:p>
    <w:p w:rsidR="0008321D" w:rsidRDefault="0008321D" w:rsidP="00700296">
      <w:pPr>
        <w:jc w:val="both"/>
      </w:pPr>
    </w:p>
    <w:p w:rsidR="0008321D" w:rsidRDefault="0008321D" w:rsidP="0008321D">
      <w:pPr>
        <w:pStyle w:val="Ttulo2"/>
      </w:pPr>
      <w:r>
        <w:t>4.2.1. Atributos de las relaciones n</w:t>
      </w:r>
      <w:proofErr w:type="gramStart"/>
      <w:r>
        <w:t>:m</w:t>
      </w:r>
      <w:proofErr w:type="gramEnd"/>
    </w:p>
    <w:p w:rsidR="00872EA5" w:rsidRPr="0008321D" w:rsidRDefault="0008321D" w:rsidP="00700296">
      <w:pPr>
        <w:jc w:val="both"/>
        <w:rPr>
          <w:rStyle w:val="nfasisintenso"/>
        </w:rPr>
      </w:pPr>
      <w:r>
        <w:rPr>
          <w:rStyle w:val="nfasisintenso"/>
          <w:sz w:val="20"/>
        </w:rPr>
        <w:t>&lt;</w:t>
      </w:r>
      <w:r w:rsidRPr="0008321D">
        <w:rPr>
          <w:rStyle w:val="nfasisintenso"/>
        </w:rPr>
        <w:t>Lista y descripción, si es necesaria, de los atributos de las relaciones n</w:t>
      </w:r>
      <w:proofErr w:type="gramStart"/>
      <w:r w:rsidRPr="0008321D">
        <w:rPr>
          <w:rStyle w:val="nfasisintenso"/>
        </w:rPr>
        <w:t>:m</w:t>
      </w:r>
      <w:proofErr w:type="gramEnd"/>
      <w:r w:rsidRPr="0008321D">
        <w:rPr>
          <w:rStyle w:val="nfasisintenso"/>
        </w:rPr>
        <w:t xml:space="preserve">, ya que estos no es posible incluirlos en diagrama E/R de </w:t>
      </w:r>
      <w:proofErr w:type="spellStart"/>
      <w:r w:rsidRPr="0008321D">
        <w:rPr>
          <w:rStyle w:val="nfasisintenso"/>
        </w:rPr>
        <w:t>Toad</w:t>
      </w:r>
      <w:proofErr w:type="spellEnd"/>
      <w:r w:rsidRPr="0008321D">
        <w:rPr>
          <w:rStyle w:val="nfasisintenso"/>
        </w:rPr>
        <w:t>.</w:t>
      </w:r>
      <w:r>
        <w:rPr>
          <w:rStyle w:val="nfasisintenso"/>
        </w:rPr>
        <w:t>&gt;</w:t>
      </w:r>
    </w:p>
    <w:p w:rsidR="0008321D" w:rsidRPr="0008321D" w:rsidRDefault="0008321D" w:rsidP="0008321D">
      <w:pPr>
        <w:pStyle w:val="Prrafodelista"/>
        <w:numPr>
          <w:ilvl w:val="0"/>
          <w:numId w:val="5"/>
        </w:numPr>
        <w:jc w:val="both"/>
        <w:rPr>
          <w:b/>
        </w:rPr>
      </w:pPr>
      <w:r w:rsidRPr="0008321D">
        <w:rPr>
          <w:b/>
        </w:rPr>
        <w:t>Nombre de la relación n:m 1</w:t>
      </w:r>
    </w:p>
    <w:p w:rsidR="0008321D" w:rsidRDefault="0008321D" w:rsidP="00700296">
      <w:pPr>
        <w:jc w:val="both"/>
      </w:pPr>
      <w:bookmarkStart w:id="0" w:name="_GoBack"/>
      <w:bookmarkEnd w:id="0"/>
    </w:p>
    <w:p w:rsidR="0008321D" w:rsidRPr="0008321D" w:rsidRDefault="0008321D" w:rsidP="0008321D">
      <w:pPr>
        <w:pStyle w:val="Prrafodelista"/>
        <w:numPr>
          <w:ilvl w:val="0"/>
          <w:numId w:val="5"/>
        </w:numPr>
        <w:jc w:val="both"/>
        <w:rPr>
          <w:b/>
        </w:rPr>
      </w:pPr>
      <w:r w:rsidRPr="0008321D">
        <w:rPr>
          <w:b/>
        </w:rPr>
        <w:t xml:space="preserve">Nombre de la relación n:m </w:t>
      </w:r>
      <w:r>
        <w:rPr>
          <w:b/>
        </w:rPr>
        <w:t>2</w:t>
      </w:r>
    </w:p>
    <w:p w:rsidR="0008321D" w:rsidRDefault="0008321D" w:rsidP="00700296">
      <w:pPr>
        <w:jc w:val="both"/>
      </w:pPr>
    </w:p>
    <w:p w:rsidR="0008321D" w:rsidRDefault="0008321D" w:rsidP="00700296">
      <w:pPr>
        <w:jc w:val="both"/>
      </w:pPr>
    </w:p>
    <w:p w:rsidR="0008321D" w:rsidRPr="0008321D" w:rsidRDefault="0008321D" w:rsidP="0008321D">
      <w:pPr>
        <w:pStyle w:val="Prrafodelista"/>
        <w:numPr>
          <w:ilvl w:val="0"/>
          <w:numId w:val="5"/>
        </w:numPr>
        <w:jc w:val="both"/>
        <w:rPr>
          <w:b/>
        </w:rPr>
      </w:pPr>
      <w:r w:rsidRPr="0008321D">
        <w:rPr>
          <w:b/>
        </w:rPr>
        <w:t xml:space="preserve">Nombre de la relación n:m </w:t>
      </w:r>
      <w:r>
        <w:rPr>
          <w:b/>
        </w:rPr>
        <w:t>n</w:t>
      </w:r>
    </w:p>
    <w:p w:rsidR="0008321D" w:rsidRDefault="0008321D" w:rsidP="00700296">
      <w:pPr>
        <w:jc w:val="both"/>
      </w:pPr>
    </w:p>
    <w:p w:rsidR="0008321D" w:rsidRDefault="0008321D" w:rsidP="00700296">
      <w:pPr>
        <w:jc w:val="both"/>
      </w:pPr>
    </w:p>
    <w:p w:rsidR="00872EA5" w:rsidRDefault="00872EA5" w:rsidP="00700296">
      <w:pPr>
        <w:pStyle w:val="Ttulo1"/>
        <w:jc w:val="both"/>
      </w:pPr>
      <w:r>
        <w:lastRenderedPageBreak/>
        <w:t>4.3. Descripción de relaciones y cardinalidades</w:t>
      </w:r>
    </w:p>
    <w:p w:rsidR="004C47E4" w:rsidRDefault="004C47E4" w:rsidP="00700296">
      <w:pPr>
        <w:jc w:val="both"/>
        <w:rPr>
          <w:rStyle w:val="nfasisintenso"/>
        </w:rPr>
      </w:pPr>
      <w:r w:rsidRPr="00137BCA">
        <w:rPr>
          <w:rStyle w:val="nfasisintenso"/>
        </w:rPr>
        <w:t>&lt;</w:t>
      </w:r>
      <w:r>
        <w:rPr>
          <w:rStyle w:val="nfasisintenso"/>
        </w:rPr>
        <w:t>Lista de relaciones</w:t>
      </w:r>
      <w:r w:rsidR="009A76E7">
        <w:rPr>
          <w:rStyle w:val="nfasisintenso"/>
        </w:rPr>
        <w:t>,</w:t>
      </w:r>
      <w:r>
        <w:rPr>
          <w:rStyle w:val="nfasisintenso"/>
        </w:rPr>
        <w:t xml:space="preserve"> sus cardinalidades máximas y mínimas y su descripci</w:t>
      </w:r>
      <w:r w:rsidR="009A76E7">
        <w:rPr>
          <w:rStyle w:val="nfasisintenso"/>
        </w:rPr>
        <w:t>ón</w:t>
      </w:r>
      <w:r>
        <w:rPr>
          <w:rStyle w:val="nfasisintenso"/>
        </w:rPr>
        <w:t xml:space="preserve">. La descripción es necesaria cuando el nombre de la </w:t>
      </w:r>
      <w:r w:rsidR="009A76E7">
        <w:rPr>
          <w:rStyle w:val="nfasisintenso"/>
        </w:rPr>
        <w:t>relación</w:t>
      </w:r>
      <w:r>
        <w:rPr>
          <w:rStyle w:val="nfasisintenso"/>
        </w:rPr>
        <w:t xml:space="preserve"> no explica de forma clara y sin ninguna duda su significado. Es obligatoria la </w:t>
      </w:r>
      <w:r w:rsidR="009A76E7">
        <w:rPr>
          <w:rStyle w:val="nfasisintenso"/>
        </w:rPr>
        <w:t>explicación</w:t>
      </w:r>
      <w:r>
        <w:rPr>
          <w:rStyle w:val="nfasisintenso"/>
        </w:rPr>
        <w:t xml:space="preserve"> de l</w:t>
      </w:r>
      <w:r w:rsidR="009A76E7">
        <w:rPr>
          <w:rStyle w:val="nfasisintenso"/>
        </w:rPr>
        <w:t>as cardinalidades máximas y/o mínimas cuando impliquen una decisión propia o una interpretación del enunciado porque en este no estén suficientemente definidas</w:t>
      </w:r>
      <w:r>
        <w:rPr>
          <w:rStyle w:val="nfasisintenso"/>
        </w:rPr>
        <w:t>.</w:t>
      </w:r>
    </w:p>
    <w:p w:rsidR="004C47E4" w:rsidRDefault="004C47E4" w:rsidP="00700296">
      <w:pPr>
        <w:jc w:val="both"/>
        <w:rPr>
          <w:rStyle w:val="nfasisintenso"/>
        </w:rPr>
      </w:pPr>
      <w:r>
        <w:rPr>
          <w:rStyle w:val="nfasisintenso"/>
        </w:rPr>
        <w:t xml:space="preserve">Se obtendrá de la herramienta </w:t>
      </w:r>
      <w:proofErr w:type="spellStart"/>
      <w:r>
        <w:rPr>
          <w:rStyle w:val="nfasisintenso"/>
        </w:rPr>
        <w:t>Toad</w:t>
      </w:r>
      <w:proofErr w:type="spellEnd"/>
      <w:r>
        <w:rPr>
          <w:rStyle w:val="nfasisintenso"/>
        </w:rPr>
        <w:t xml:space="preserve"> un fichero </w:t>
      </w:r>
      <w:proofErr w:type="spellStart"/>
      <w:r>
        <w:rPr>
          <w:rStyle w:val="nfasisintenso"/>
        </w:rPr>
        <w:t>pdf</w:t>
      </w:r>
      <w:proofErr w:type="spellEnd"/>
      <w:r w:rsidR="00357DC1">
        <w:rPr>
          <w:rStyle w:val="nfasisintenso"/>
        </w:rPr>
        <w:t>, de nombre 4_Relaciones,</w:t>
      </w:r>
      <w:r>
        <w:rPr>
          <w:rStyle w:val="nfasisintenso"/>
        </w:rPr>
        <w:t xml:space="preserve"> con la lista de </w:t>
      </w:r>
      <w:r w:rsidR="00BF6E0F">
        <w:rPr>
          <w:rStyle w:val="nfasisintenso"/>
        </w:rPr>
        <w:t>relaciones</w:t>
      </w:r>
      <w:r>
        <w:rPr>
          <w:rStyle w:val="nfasisintenso"/>
        </w:rPr>
        <w:t xml:space="preserve">. En </w:t>
      </w:r>
      <w:proofErr w:type="spellStart"/>
      <w:r>
        <w:rPr>
          <w:rStyle w:val="nfasisintenso"/>
        </w:rPr>
        <w:t>Toad</w:t>
      </w:r>
      <w:proofErr w:type="spellEnd"/>
      <w:r>
        <w:rPr>
          <w:rStyle w:val="nfasisintenso"/>
        </w:rPr>
        <w:t xml:space="preserve"> se deben haber rellenado las descripciones siguiendo lo indicado en el párrafo anterior. Para obtener el fichero seguirán estos pasos: </w:t>
      </w:r>
      <w:proofErr w:type="spellStart"/>
      <w:r>
        <w:rPr>
          <w:rStyle w:val="nfasisintenso"/>
        </w:rPr>
        <w:t>Model</w:t>
      </w:r>
      <w:proofErr w:type="spellEnd"/>
      <w:r>
        <w:rPr>
          <w:rStyle w:val="nfasisintenso"/>
        </w:rPr>
        <w:t xml:space="preserve"> / </w:t>
      </w:r>
      <w:proofErr w:type="spellStart"/>
      <w:r>
        <w:rPr>
          <w:rStyle w:val="nfasisintenso"/>
        </w:rPr>
        <w:t>Generate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report</w:t>
      </w:r>
      <w:proofErr w:type="spellEnd"/>
      <w:r>
        <w:rPr>
          <w:rStyle w:val="nfasisintenso"/>
        </w:rPr>
        <w:t xml:space="preserve"> / Run. Dejar los valores por defecto y en el paso </w:t>
      </w:r>
      <w:proofErr w:type="spellStart"/>
      <w:r>
        <w:rPr>
          <w:rStyle w:val="nfasisintenso"/>
        </w:rPr>
        <w:t>Options</w:t>
      </w:r>
      <w:proofErr w:type="spellEnd"/>
      <w:r>
        <w:rPr>
          <w:rStyle w:val="nfasisintenso"/>
        </w:rPr>
        <w:t xml:space="preserve">, marcar solo </w:t>
      </w:r>
      <w:proofErr w:type="spellStart"/>
      <w:r>
        <w:rPr>
          <w:rStyle w:val="nfasisintenso"/>
        </w:rPr>
        <w:t>Sort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Objects</w:t>
      </w:r>
      <w:proofErr w:type="spellEnd"/>
      <w:r>
        <w:rPr>
          <w:rStyle w:val="nfasisintenso"/>
        </w:rPr>
        <w:t xml:space="preserve"> </w:t>
      </w:r>
      <w:proofErr w:type="spellStart"/>
      <w:r>
        <w:rPr>
          <w:rStyle w:val="nfasisintenso"/>
        </w:rPr>
        <w:t>Alphabetically</w:t>
      </w:r>
      <w:proofErr w:type="spellEnd"/>
      <w:r>
        <w:rPr>
          <w:rStyle w:val="nfasisintenso"/>
        </w:rPr>
        <w:t xml:space="preserve">, </w:t>
      </w:r>
      <w:proofErr w:type="spellStart"/>
      <w:r>
        <w:rPr>
          <w:rStyle w:val="nfasisintenso"/>
        </w:rPr>
        <w:t>Generate</w:t>
      </w:r>
      <w:proofErr w:type="spellEnd"/>
      <w:r>
        <w:rPr>
          <w:rStyle w:val="nfasisintenso"/>
        </w:rPr>
        <w:t xml:space="preserve"> </w:t>
      </w:r>
      <w:proofErr w:type="spellStart"/>
      <w:r w:rsidR="008C5875">
        <w:rPr>
          <w:rStyle w:val="nfasisintenso"/>
        </w:rPr>
        <w:t>Relationships</w:t>
      </w:r>
      <w:proofErr w:type="spellEnd"/>
      <w:r>
        <w:rPr>
          <w:rStyle w:val="nfasisintenso"/>
        </w:rPr>
        <w:t xml:space="preserve"> y </w:t>
      </w:r>
      <w:proofErr w:type="spellStart"/>
      <w:r>
        <w:rPr>
          <w:rStyle w:val="nfasisintenso"/>
        </w:rPr>
        <w:t>Generate</w:t>
      </w:r>
      <w:proofErr w:type="spellEnd"/>
      <w:r>
        <w:rPr>
          <w:rStyle w:val="nfasisintenso"/>
        </w:rPr>
        <w:t xml:space="preserve"> </w:t>
      </w:r>
      <w:proofErr w:type="spellStart"/>
      <w:r w:rsidR="008C5875">
        <w:rPr>
          <w:rStyle w:val="nfasisintenso"/>
        </w:rPr>
        <w:t>Inheritances</w:t>
      </w:r>
      <w:proofErr w:type="spellEnd"/>
      <w:r w:rsidR="008C5875">
        <w:rPr>
          <w:rStyle w:val="nfasisintenso"/>
        </w:rPr>
        <w:t>.</w:t>
      </w:r>
    </w:p>
    <w:p w:rsidR="004C47E4" w:rsidRDefault="004C47E4" w:rsidP="00700296">
      <w:pPr>
        <w:jc w:val="both"/>
        <w:rPr>
          <w:rStyle w:val="nfasisintenso"/>
        </w:rPr>
      </w:pPr>
      <w:r>
        <w:rPr>
          <w:rStyle w:val="nfasisintenso"/>
        </w:rPr>
        <w:t xml:space="preserve">Basta con hacer referencia en este apartado al nombre del fichero </w:t>
      </w:r>
      <w:proofErr w:type="spellStart"/>
      <w:r>
        <w:rPr>
          <w:rStyle w:val="nfasisintenso"/>
        </w:rPr>
        <w:t>pdf</w:t>
      </w:r>
      <w:proofErr w:type="spellEnd"/>
      <w:r>
        <w:rPr>
          <w:rStyle w:val="nfasisintenso"/>
        </w:rPr>
        <w:t xml:space="preserve"> obtenido anteriormente. El fichero se considerara parte del artefacto </w:t>
      </w:r>
      <w:r w:rsidR="00357DC1">
        <w:rPr>
          <w:rStyle w:val="nfasisintenso"/>
        </w:rPr>
        <w:t>4</w:t>
      </w:r>
      <w:r>
        <w:rPr>
          <w:rStyle w:val="nfasisintenso"/>
        </w:rPr>
        <w:t xml:space="preserve"> y siempre se entregaran juntos.&gt;</w:t>
      </w:r>
    </w:p>
    <w:p w:rsidR="00872EA5" w:rsidRDefault="00872EA5" w:rsidP="00700296">
      <w:pPr>
        <w:jc w:val="both"/>
      </w:pPr>
    </w:p>
    <w:p w:rsidR="00872EA5" w:rsidRDefault="00872EA5" w:rsidP="00700296">
      <w:pPr>
        <w:jc w:val="both"/>
      </w:pPr>
    </w:p>
    <w:sectPr w:rsidR="00872EA5" w:rsidSect="006E4A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F25475"/>
    <w:multiLevelType w:val="hybridMultilevel"/>
    <w:tmpl w:val="A55AFB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B63096"/>
    <w:multiLevelType w:val="hybridMultilevel"/>
    <w:tmpl w:val="31C23E1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21D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45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DC1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645E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42E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7E4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709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6DCD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713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296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543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05D4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A5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664"/>
    <w:rsid w:val="008C3711"/>
    <w:rsid w:val="008C3DA5"/>
    <w:rsid w:val="008C407C"/>
    <w:rsid w:val="008C422E"/>
    <w:rsid w:val="008C4892"/>
    <w:rsid w:val="008C562D"/>
    <w:rsid w:val="008C5875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D730E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A76E7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929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0F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171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724"/>
    <w:rsid w:val="00CB6D1C"/>
    <w:rsid w:val="00CB6E45"/>
    <w:rsid w:val="00CB730B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0E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A7D"/>
    <w:rsid w:val="00ED2DBC"/>
    <w:rsid w:val="00ED32CD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2924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17</cp:revision>
  <dcterms:created xsi:type="dcterms:W3CDTF">2019-03-19T07:44:00Z</dcterms:created>
  <dcterms:modified xsi:type="dcterms:W3CDTF">2019-03-21T07:44:00Z</dcterms:modified>
</cp:coreProperties>
</file>