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sz w:val="34"/>
          <w:szCs w:val="34"/>
        </w:rPr>
      </w:pPr>
      <w:bookmarkStart w:colFirst="0" w:colLast="0" w:name="_4dl9z0annsba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CU07b: </w:t>
      </w:r>
      <w:r w:rsidDel="00000000" w:rsidR="00000000" w:rsidRPr="00000000">
        <w:rPr>
          <w:color w:val="000000"/>
          <w:rtl w:val="0"/>
        </w:rPr>
        <w:t xml:space="preserve">Desbloquear capítulos ocultos y rutas narrativas alternativas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CU07b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encontrarse autenticado en la aplicación y disponer de puntos acumulados (XP) obtenidos previamente mediante la resolución de acertijos de comprensión lectora.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estudiante consultar en el mapa de decisiones el costo en puntos de los nodos bloqueados (capítulos ocultos o decisiones alternativas) y canjear su puntaje para desbloquear e ingresar de forma inmediata a contenidos narrativos inéditos preescritos por los autores (no generados por IA).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estudiante accede a la pantalla de "Mapa del Libro" o alcanza un punto de decisión dentro de la lectura.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despliega el mapa interactivo mostrando los nodos narrativos disponibles y el costo en puntos requerido para cada área secreta o ruta alternativa.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estudiante selecciona la ruta o capítulo deseado y presiona el botón "Desbloquear con Puntos".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verifica que el saldo de puntos del estudiante sea igual o superior al costo del nodo seleccionado.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descuenta los puntos del perfil del estudiante y desbloquea la ruta narrativa de manera inmediata.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redirige al estudiante al visor de lectura con el texto alternativo original (preescrito) listo para continuar la historia.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saldo de puntos del estudiante se actualiza en la base de datos, la ruta desbloqueada queda registrada permanentemente en su perfil y el avance se refleja en la ficha pedagógica.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Puntos insuficientes para realizar el canje: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deshabilitada la opción de desbloqueo, despliega un aviso flotante indicando la cantidad de puntos que le faltan al estudiante y sugiere resolver más acertijos de comprensión para acumularlos.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1.2. Error de comunicación o sincronización con la base de datos: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detiene el canje sin descontar los puntos del usuario y muestra un mensaje emergente de reintento, conservando el estado de la lectura.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