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CDF821" w14:textId="77777777" w:rsidR="00DB7642" w:rsidRPr="00DB7642" w:rsidRDefault="00DB7642" w:rsidP="003C5ADC">
      <w:pPr>
        <w:pStyle w:val="Heading1"/>
      </w:pPr>
      <w:r>
        <w:t>sopa de calabacín</w:t>
      </w:r>
    </w:p>
    <w:p w14:paraId="68B4DDFB" w14:textId="77777777" w:rsidR="00DB7642" w:rsidRDefault="00DB7642" w:rsidP="003C5ADC">
      <w:pPr>
        <w:pStyle w:val="Heading2"/>
      </w:pPr>
      <w:r>
        <w:t>Ingredientes</w:t>
      </w:r>
    </w:p>
    <w:p w14:paraId="583F0034" w14:textId="77777777" w:rsidR="003C5ADC" w:rsidRDefault="003C5ADC" w:rsidP="003C5ADC">
      <w:r>
        <w:t>Para 6 personas:</w:t>
      </w:r>
    </w:p>
    <w:p w14:paraId="03F7BCEF" w14:textId="77777777" w:rsidR="003C5ADC" w:rsidRDefault="003C5ADC" w:rsidP="003C5ADC">
      <w:r>
        <w:t>2 rodajas de calabaza</w:t>
      </w:r>
    </w:p>
    <w:p w14:paraId="5217E1D5" w14:textId="77777777" w:rsidR="003C5ADC" w:rsidRDefault="003C5ADC" w:rsidP="003C5ADC">
      <w:r>
        <w:t>1 pastilla de caldo de verduras.</w:t>
      </w:r>
    </w:p>
    <w:p w14:paraId="793F8D61" w14:textId="77777777" w:rsidR="003C5ADC" w:rsidRDefault="003C5ADC" w:rsidP="003C5ADC">
      <w:r>
        <w:t>1 brick de crème fraîche líquida o soja para cocinar</w:t>
      </w:r>
    </w:p>
    <w:p w14:paraId="2EB74C1B" w14:textId="5A98C4A0" w:rsidR="00DB7642" w:rsidRDefault="003C5ADC" w:rsidP="003C5ADC">
      <w:pPr>
        <w:pStyle w:val="Heading4"/>
      </w:pPr>
      <w:r>
        <w:t>Sal, pimienta Preparación</w:t>
      </w:r>
    </w:p>
    <w:p w14:paraId="48EF712A" w14:textId="77777777" w:rsidR="00DB7642" w:rsidRDefault="00DB7642" w:rsidP="003C5ADC">
      <w:r>
        <w:t>Pelar y cortar los calabacines en trozos.</w:t>
      </w:r>
    </w:p>
    <w:p w14:paraId="24D52B6E" w14:textId="77777777" w:rsidR="00DB7642" w:rsidRDefault="00DB7642" w:rsidP="003C5ADC">
      <w:r>
        <w:t>Cocerlas en agua con la pastilla de caldo. Los calabacines deben sobresalir aproximadamente 1 cm por encima del agua.</w:t>
      </w:r>
    </w:p>
    <w:p w14:paraId="20EFE644" w14:textId="77777777" w:rsidR="00DB7642" w:rsidRDefault="00DB7642" w:rsidP="003C5ADC">
      <w:r>
        <w:t>Cuando los calabacines estén cocidos (unos 20 minutos, a veces más, comprobar con el cuchillo), mezclarlos.</w:t>
      </w:r>
    </w:p>
    <w:p w14:paraId="2E61873C" w14:textId="77777777" w:rsidR="00DB7642" w:rsidRDefault="00DB7642" w:rsidP="003C5ADC">
      <w:r>
        <w:t>Agrega la nata y el parmesano, ajusta la sazón.</w:t>
      </w:r>
    </w:p>
    <w:p w14:paraId="27B7CD02" w14:textId="2741A75C" w:rsidR="00731048" w:rsidRDefault="00731048" w:rsidP="003C5ADC">
      <w:r/>
    </w:p>
    <w:sectPr w:rsidR="00731048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B2ECE"/>
    <w:rsid w:val="006022A4"/>
    <w:rsid w:val="00611B4F"/>
    <w:rsid w:val="006B10EE"/>
    <w:rsid w:val="006C7660"/>
    <w:rsid w:val="00712536"/>
    <w:rsid w:val="00731048"/>
    <w:rsid w:val="00762D21"/>
    <w:rsid w:val="00831BEC"/>
    <w:rsid w:val="00971981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B7642"/>
    <w:rsid w:val="00DC568D"/>
    <w:rsid w:val="00DE5CFC"/>
    <w:rsid w:val="00EA09B6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C5ADC"/>
    <w:pPr>
      <w:jc w:val="center"/>
      <w:outlineLvl w:val="0"/>
    </w:pPr>
    <w:rPr>
      <w:rFonts w:ascii="Monotype Corsiva" w:hAnsi="Monotype Corsiva"/>
      <w:b/>
      <w:bCs/>
      <w:color w:val="E36C0A" w:themeColor="accent6" w:themeShade="BF"/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DC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0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C5AD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0E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C5ADC"/>
    <w:rPr>
      <w:rFonts w:ascii="Monotype Corsiva" w:eastAsiaTheme="majorEastAsia" w:hAnsi="Monotype Corsiva" w:cstheme="majorBidi"/>
      <w:b/>
      <w:bCs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5</cp:revision>
  <dcterms:created xsi:type="dcterms:W3CDTF">2024-06-06T21:26:00Z</dcterms:created>
  <dcterms:modified xsi:type="dcterms:W3CDTF">2024-06-06T21:27:00Z</dcterms:modified>
</cp:coreProperties>
</file>