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2E6B" w14:textId="55663FB5" w:rsidR="00360D4C" w:rsidRPr="00084484" w:rsidRDefault="00360D4C" w:rsidP="004F48BB">
      <w:pPr>
        <w:pStyle w:val="Heading3"/>
      </w:pPr>
      <w:r>
        <w:t>Quiche de Lorraine</w:t>
      </w:r>
    </w:p>
    <w:p w14:paraId="43489124" w14:textId="77777777" w:rsidR="00360D4C" w:rsidRPr="00084484" w:rsidRDefault="00360D4C" w:rsidP="00360D4C">
      <w:pPr>
        <w:pStyle w:val="Heading4"/>
      </w:pPr>
      <w:r>
        <w:t>Ingredientes</w:t>
      </w:r>
    </w:p>
    <w:p w14:paraId="51F4FCDA" w14:textId="468A4B61" w:rsidR="00360D4C" w:rsidRDefault="00360D4C" w:rsidP="00360D4C">
      <w:pPr>
        <w:spacing w:line="360" w:lineRule="auto"/>
      </w:pPr>
      <w:r>
        <w:t>Para un molde de 6 personas</w:t>
      </w:r>
    </w:p>
    <w:p w14:paraId="3E950AD1" w14:textId="472D4E46" w:rsidR="00360D4C" w:rsidRDefault="00360D4C" w:rsidP="00360D4C">
      <w:pPr>
        <w:spacing w:line="360" w:lineRule="auto"/>
      </w:pPr>
      <w:r>
        <w:t>1 pastel de cortocirconta hecha con 250 g de harina + 125 g de mantequilla + 50cl agua + 1 pizca de sal</w:t>
      </w:r>
    </w:p>
    <w:p w14:paraId="76CCC2AC" w14:textId="77777777" w:rsidR="00360D4C" w:rsidRDefault="00360D4C" w:rsidP="00360D4C">
      <w:pPr>
        <w:spacing w:line="360" w:lineRule="auto"/>
      </w:pPr>
      <w:r>
        <w:t>3 huevos</w:t>
      </w:r>
    </w:p>
    <w:p w14:paraId="28553D04" w14:textId="5F595399" w:rsidR="00360D4C" w:rsidRDefault="00396783" w:rsidP="00360D4C">
      <w:pPr>
        <w:spacing w:line="360" w:lineRule="auto"/>
      </w:pPr>
      <w:r>
        <w:t>15 CL de crema líquida fresca</w:t>
      </w:r>
    </w:p>
    <w:p w14:paraId="69129818" w14:textId="77777777" w:rsidR="00C53C90" w:rsidRDefault="00C53C90" w:rsidP="00360D4C">
      <w:pPr>
        <w:spacing w:line="360" w:lineRule="auto"/>
      </w:pPr>
      <w:r>
        <w:t>20 Cl queso en blanco</w:t>
      </w:r>
    </w:p>
    <w:p w14:paraId="0961C22A" w14:textId="6688E48F" w:rsidR="00360D4C" w:rsidRDefault="00396783" w:rsidP="007D0594">
      <w:r>
        <w:t>3 o 4 rebanadas de jamón cocinado</w:t>
      </w:r>
    </w:p>
    <w:p w14:paraId="066278E3" w14:textId="58CD62B6" w:rsidR="00360D4C" w:rsidRDefault="00360D4C" w:rsidP="00360D4C">
      <w:pPr>
        <w:spacing w:line="360" w:lineRule="auto"/>
        <w:ind w:firstLine="708"/>
      </w:pPr>
      <w:r>
        <w:t>o tocino (1 a 2 bandejas)</w:t>
      </w:r>
    </w:p>
    <w:p w14:paraId="0AC455B7" w14:textId="77777777" w:rsidR="00360D4C" w:rsidRDefault="00360D4C" w:rsidP="00360D4C">
      <w:pPr>
        <w:spacing w:line="360" w:lineRule="auto"/>
      </w:pPr>
      <w:r>
        <w:t>Gruyère rallado: como queramos, unos 100 g</w:t>
      </w:r>
    </w:p>
    <w:p w14:paraId="061D53BC" w14:textId="74CAE978" w:rsidR="00396783" w:rsidRDefault="00360D4C" w:rsidP="004F48BB">
      <w:pPr>
        <w:spacing w:line="360" w:lineRule="auto"/>
      </w:pPr>
      <w:r>
        <w:t>sal, pimienta, nuez moscada</w:t>
      </w:r>
    </w:p>
    <w:p w14:paraId="0F1DF3CD" w14:textId="4EA6EC7A" w:rsidR="007D0594" w:rsidRPr="004F48BB" w:rsidRDefault="00231529" w:rsidP="004F48BB">
      <w:pPr>
        <w:spacing w:line="360" w:lineRule="auto"/>
        <w:rPr>
          <w:i/>
          <w:iCs/>
        </w:rPr>
      </w:pPr>
      <w:r>
        <w:t>Posibles adiciones: ingresos de cebolla en aceite de oliva, hongos de París, o fondue de puerros</w:t>
      </w:r>
    </w:p>
    <w:p w14:paraId="73C450DD" w14:textId="77777777" w:rsidR="00360D4C" w:rsidRPr="00084484" w:rsidRDefault="00360D4C" w:rsidP="00360D4C">
      <w:pPr>
        <w:pStyle w:val="Heading4"/>
      </w:pPr>
      <w:r>
        <w:t>Preparación</w:t>
      </w:r>
    </w:p>
    <w:p w14:paraId="4D5F12EA" w14:textId="77777777" w:rsidR="004407C2" w:rsidRDefault="00360D4C" w:rsidP="00360D4C">
      <w:pPr>
        <w:spacing w:after="240"/>
      </w:pPr>
      <w:r>
        <w:t>En el horno a 160 ° C, cocine la masa (solo la masa de pastel extendida en el molde) durante 20 minutos</w:t>
      </w:r>
    </w:p>
    <w:p w14:paraId="536572BF" w14:textId="77777777" w:rsidR="00360D4C" w:rsidRDefault="00360D4C" w:rsidP="00360D4C">
      <w:pPr>
        <w:spacing w:after="240"/>
      </w:pPr>
      <w:r>
        <w:t>Con el batidor, mezcle los 3 huevos, luego agregue la crème fraîche, el requesón y el gruyère. Sal (muy poco), agregue pimienta y nuez moscada rallada.</w:t>
      </w:r>
    </w:p>
    <w:p w14:paraId="75EFFE1F" w14:textId="77777777" w:rsidR="00360D4C" w:rsidRDefault="00360D4C" w:rsidP="00360D4C">
      <w:pPr>
        <w:spacing w:after="240"/>
      </w:pPr>
      <w:r>
        <w:t>Corta el jamón en pedazos, agregue a la mezcla</w:t>
      </w:r>
    </w:p>
    <w:p w14:paraId="12F4EB51" w14:textId="77777777" w:rsidR="00360D4C" w:rsidRDefault="00360D4C" w:rsidP="004F48BB">
      <w:pPr>
        <w:spacing w:after="240"/>
      </w:pPr>
      <w:r>
        <w:t>O, dore el tocino en una sartén pequeña, retire la grasa y vierta el tocino en la mezcla.</w:t>
      </w:r>
    </w:p>
    <w:p w14:paraId="58F4463C" w14:textId="77777777" w:rsidR="00360D4C" w:rsidRDefault="00360D4C" w:rsidP="00360D4C">
      <w:pPr>
        <w:spacing w:after="240"/>
      </w:pPr>
      <w:r>
        <w:t>Saca la masa del horno, vierte la mezcla sobre ella, dividiendo el jamón.</w:t>
      </w:r>
    </w:p>
    <w:p w14:paraId="2E375466" w14:textId="38824160" w:rsidR="00360D4C" w:rsidRDefault="00360D4C" w:rsidP="00360D4C">
      <w:pPr>
        <w:spacing w:after="240"/>
      </w:pPr>
      <w:r>
        <w:t>Hornee a 180 ° C durante 30 minutos, o hasta que los colores superiores.</w:t>
      </w:r>
    </w:p>
    <w:sectPr w:rsidR="0036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6093E"/>
    <w:rsid w:val="00485636"/>
    <w:rsid w:val="00487A28"/>
    <w:rsid w:val="004D0F8F"/>
    <w:rsid w:val="004D6F27"/>
    <w:rsid w:val="004F0C1C"/>
    <w:rsid w:val="004F2A5D"/>
    <w:rsid w:val="004F48BB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8B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8BB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10</cp:revision>
  <dcterms:created xsi:type="dcterms:W3CDTF">2018-12-04T14:21:00Z</dcterms:created>
  <dcterms:modified xsi:type="dcterms:W3CDTF">2025-03-18T13:39:00Z</dcterms:modified>
</cp:coreProperties>
</file>