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5357" w14:textId="77777777" w:rsidR="00360D4C" w:rsidRPr="00384DC1" w:rsidRDefault="00365333" w:rsidP="00FE514B">
      <w:pPr>
        <w:pStyle w:val="Heading3"/>
      </w:pPr>
      <w:r>
        <w:t>La tapenade de oliva negra</w:t>
      </w:r>
    </w:p>
    <w:p w14:paraId="1EC30B59" w14:textId="77777777" w:rsidR="00360D4C" w:rsidRPr="00384DC1" w:rsidRDefault="00360D4C" w:rsidP="00360D4C">
      <w:pPr>
        <w:rPr>
          <w:color w:val="E36C0A" w:themeColor="accent6" w:themeShade="BF"/>
        </w:rPr>
      </w:pPr>
      <w:r/>
    </w:p>
    <w:p w14:paraId="3B970789" w14:textId="77777777" w:rsidR="00360D4C" w:rsidRPr="00207C1E" w:rsidRDefault="00360D4C" w:rsidP="00360D4C">
      <w:pPr>
        <w:pStyle w:val="Heading4"/>
      </w:pPr>
      <w:r>
        <w:t>Ingredientes</w:t>
      </w:r>
    </w:p>
    <w:p w14:paraId="2C08E112" w14:textId="3FC83009" w:rsidR="00C511FC" w:rsidRDefault="00365333" w:rsidP="00034705">
      <w:r>
        <w:t>1 frasco de aceitunas cachondas negras tipo "Crespo", peso neto 170 g. (No aceitunas griegas que son demasiado saladas)</w:t>
      </w:r>
    </w:p>
    <w:p w14:paraId="6BAF4242" w14:textId="77777777" w:rsidR="00034705" w:rsidRPr="00034705" w:rsidRDefault="00034705" w:rsidP="00034705">
      <w:pPr>
        <w:rPr>
          <w:sz w:val="12"/>
        </w:rPr>
      </w:pPr>
      <w:r/>
    </w:p>
    <w:p w14:paraId="3D8DCC32" w14:textId="77777777" w:rsidR="00365333" w:rsidRDefault="00365333" w:rsidP="00360D4C">
      <w:pPr>
        <w:spacing w:line="360" w:lineRule="auto"/>
      </w:pPr>
      <w:r>
        <w:t>1 pequeño frasco de alcaparras (60 g drenados)</w:t>
      </w:r>
    </w:p>
    <w:p w14:paraId="03DF7B80" w14:textId="77777777" w:rsidR="00365333" w:rsidRDefault="00365333" w:rsidP="00360D4C">
      <w:pPr>
        <w:spacing w:line="360" w:lineRule="auto"/>
      </w:pPr>
      <w:r>
        <w:t>6 o 7 Filetes de ajo (radio fresco del mar)</w:t>
      </w:r>
    </w:p>
    <w:p w14:paraId="2F918F1B" w14:textId="77777777" w:rsidR="00365333" w:rsidRDefault="00365333" w:rsidP="00360D4C">
      <w:pPr>
        <w:spacing w:line="360" w:lineRule="auto"/>
      </w:pPr>
      <w:r>
        <w:t>1 cucharadita de mostaza</w:t>
      </w:r>
    </w:p>
    <w:p w14:paraId="7E2BBBB9" w14:textId="77777777" w:rsidR="00365333" w:rsidRDefault="00365333" w:rsidP="00360D4C">
      <w:pPr>
        <w:spacing w:line="360" w:lineRule="auto"/>
      </w:pPr>
      <w:r>
        <w:t>Aceite de oliva</w:t>
      </w:r>
    </w:p>
    <w:p w14:paraId="6ECD9BE5" w14:textId="77777777" w:rsidR="00365333" w:rsidRPr="00365333" w:rsidRDefault="00365333" w:rsidP="00034705">
      <w:r>
        <w:t>Las hojas de 2 ramas de romero fresco de 10 cm (si no lo hacemos, podemos reemplazar con romero seco o albahaca)</w:t>
      </w:r>
    </w:p>
    <w:p w14:paraId="60E28B6A" w14:textId="77777777" w:rsidR="00ED25E1" w:rsidRDefault="00ED25E1" w:rsidP="00360D4C">
      <w:pPr>
        <w:spacing w:line="360" w:lineRule="auto"/>
      </w:pPr>
      <w:r/>
    </w:p>
    <w:p w14:paraId="6E0B38A6" w14:textId="250694FF" w:rsidR="00FB4D65" w:rsidRDefault="00FB4D65" w:rsidP="00360D4C">
      <w:pPr>
        <w:spacing w:line="360" w:lineRule="auto"/>
      </w:pPr>
      <w:r>
        <w:t>Material: la licuadora se sumerge con su gran vaso</w:t>
      </w:r>
    </w:p>
    <w:p w14:paraId="3F891BA9" w14:textId="77777777" w:rsidR="00BF04F0" w:rsidRPr="00C511FC" w:rsidRDefault="00BF04F0" w:rsidP="00360D4C">
      <w:pPr>
        <w:spacing w:line="360" w:lineRule="auto"/>
      </w:pPr>
      <w:r/>
    </w:p>
    <w:p w14:paraId="09F6F6D8" w14:textId="77777777" w:rsidR="00360D4C" w:rsidRPr="00384DC1" w:rsidRDefault="00360D4C" w:rsidP="005B0C0D">
      <w:pPr>
        <w:pStyle w:val="Heading4"/>
        <w:spacing w:line="360" w:lineRule="auto"/>
      </w:pPr>
      <w:r>
        <w:t>Preparación</w:t>
      </w:r>
    </w:p>
    <w:p w14:paraId="626864C7" w14:textId="77777777" w:rsidR="00360D4C" w:rsidRDefault="00FB4D65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Coloque todos los ingredientes en orden en el tazón alto de la batidora de hundimiento. La cantidad de aceite de oliva es de aproximadamente 2 cm en la parte inferior del tazón, después de colocar las aceitunas, etc.</w:t>
      </w:r>
    </w:p>
    <w:p w14:paraId="59EF1BDB" w14:textId="77777777" w:rsidR="00BF04F0" w:rsidRPr="00BF04F0" w:rsidRDefault="00BF04F0" w:rsidP="00BF04F0">
      <w:pPr>
        <w:pStyle w:val="ListParagraph"/>
        <w:spacing w:after="240"/>
        <w:ind w:left="993"/>
        <w:rPr>
          <w:sz w:val="16"/>
        </w:rPr>
      </w:pPr>
      <w:r/>
    </w:p>
    <w:p w14:paraId="450C7A2C" w14:textId="77777777" w:rsidR="006C14DE" w:rsidRDefault="006C14DE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Mezcle con la batidora que se hunde hasta que tenga una pasta más o menos consistente. Posiblemente puede agregar aceite de oliva, pero no demasiado, de lo contrario se convierte en líquido.</w:t>
      </w:r>
    </w:p>
    <w:p w14:paraId="0AB7CD1E" w14:textId="77777777" w:rsidR="00BF04F0" w:rsidRPr="00BF04F0" w:rsidRDefault="00BF04F0" w:rsidP="00BF04F0">
      <w:pPr>
        <w:pStyle w:val="ListParagraph"/>
        <w:spacing w:after="240"/>
        <w:ind w:left="993"/>
        <w:rPr>
          <w:sz w:val="16"/>
        </w:rPr>
      </w:pPr>
      <w:r/>
    </w:p>
    <w:p w14:paraId="4844B74A" w14:textId="77777777" w:rsidR="006C14DE" w:rsidRDefault="006C14DE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Dejando para descansar durante unas pocas horas en el refrigerador (la maduración de una noche en el refrigerador permite que los aromas se desarrollen, pero no es obligatorio).</w:t>
      </w:r>
    </w:p>
    <w:p w14:paraId="0F385EFD" w14:textId="77777777" w:rsidR="006C14DE" w:rsidRDefault="006C14DE" w:rsidP="006C14DE">
      <w:pPr>
        <w:spacing w:after="240"/>
        <w:ind w:left="0"/>
      </w:pPr>
      <w:r/>
    </w:p>
    <w:p w14:paraId="00A0BFDE" w14:textId="77777777" w:rsidR="006C14DE" w:rsidRPr="00384DC1" w:rsidRDefault="006C14DE" w:rsidP="006C14DE">
      <w:pPr>
        <w:pStyle w:val="Heading4"/>
        <w:spacing w:line="360" w:lineRule="auto"/>
      </w:pPr>
      <w:r>
        <w:t>Acompañamiento</w:t>
      </w:r>
    </w:p>
    <w:p w14:paraId="31ED64B7" w14:textId="77777777" w:rsidR="006C14DE" w:rsidRDefault="006C14DE" w:rsidP="006C14DE">
      <w:pPr>
        <w:spacing w:after="240"/>
        <w:ind w:left="709"/>
      </w:pPr>
      <w:r>
        <w:t>Tapenade se usa en un tazón y luego la extiende sobre varita fresca, tortillas (para gluten), trenzas, crutones ... también puedes ponerlo en palitos de pepino: muy bien.</w:t>
      </w:r>
    </w:p>
    <w:p w14:paraId="7B3D9BBE" w14:textId="77777777" w:rsidR="006C14DE" w:rsidRPr="00FB4D65" w:rsidRDefault="006C14DE" w:rsidP="006C14DE">
      <w:pPr>
        <w:spacing w:after="240"/>
        <w:ind w:left="709"/>
      </w:pPr>
      <w:r>
        <w:t>Para acompañar a este aperitivo tradicional, puede servir vino blanco fresco (Tariquet Premier Grive), la creación de Limoux ...</w:t>
      </w:r>
    </w:p>
    <w:sectPr w:rsidR="006C14DE" w:rsidRPr="00FB4D65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0564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50A55"/>
    <w:rsid w:val="00180B69"/>
    <w:rsid w:val="001A2AE0"/>
    <w:rsid w:val="001A7E24"/>
    <w:rsid w:val="001B1E72"/>
    <w:rsid w:val="001B6DE0"/>
    <w:rsid w:val="001F550D"/>
    <w:rsid w:val="00207C1E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52FCF"/>
    <w:rsid w:val="00755BC5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D09F3"/>
    <w:rsid w:val="00BF04F0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1114"/>
  <w15:docId w15:val="{BE54888C-AA8A-41C8-9C7E-10542706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14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14B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13</cp:revision>
  <dcterms:created xsi:type="dcterms:W3CDTF">2023-08-24T06:22:00Z</dcterms:created>
  <dcterms:modified xsi:type="dcterms:W3CDTF">2025-03-17T16:31:00Z</dcterms:modified>
</cp:coreProperties>
</file>