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49"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7.jpg"/>
                    <pic:cNvPicPr preferRelativeResize="0"/>
                  </pic:nvPicPr>
                  <pic:blipFill>
                    <a:blip r:embed="rId21"/>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11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"_heading=h.d2spnezigsrf"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1 Unsupervised Learning</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"_heading=h.ituo0u2ivzpy"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1.1 Algorithms</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"_heading=h.fj75rev89oq8"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1.2 Why Unsupervised Learning?</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"_heading=h.1yeeg8gfhmx9"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1.3 Types of unsupervised learning</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instrText xml:space="preserve">HYPERLINK \l "_heading=h.5nhdubu4jcwq" </w:instrText>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t>2 K-Means Clustering</w:t>
        <w:tab/>
        <w:t>4</w:t>
      </w:r>
      <w:r>
        <w:rPr>
          <w:rFonts w:ascii="Arial" w:cs="Arial" w:eastAsia="Arial" w:hAnsi="Arial"/>
          <w:b/>
          <w:bCs/>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instrText xml:space="preserve">HYPERLINK \l "_heading=h.72yq999zyaqw" </w:instrText>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2"/>
          <w:szCs w:val="22"/>
          <w:u w:val="none"/>
          <w:shd w:val="clear" w:fill="auto"/>
          <w:vertAlign w:val="baseline"/>
          <w:rtl w:val="off"/>
        </w:rPr>
        <w:t>2.1 Using Built in Library</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"_heading=h.njb88xg8v5hw"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2.2 From scratch</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"_heading=h.qsyt73m9afli"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 K-Medoids Clustering</w:t>
        <w:tab/>
        <w:t>9</w:t>
      </w:r>
      <w:r>
        <w:rPr>
          <w:rFonts w:ascii="Arial" w:cs="Arial" w:eastAsia="Arial" w:hAnsi="Arial"/>
          <w:b/>
          <w:bCs/>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"_heading=h.2tgzq2rnohqm"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3.1 Using Built in Library</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"_heading=h.hd9kdq25o405"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3.2 From scratch</w:t>
        <w:tab/>
        <w:t>13</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spacing w:after="0" w:line="259" w:lineRule="auto"/>
        <w:ind w:left="0" w:right="0" w:firstLine="0"/>
        <w:rPr/>
      </w:pPr>
      <w:r>
        <w:rPr>
          <w:rtl w:val="off"/>
        </w:rPr>
        <w:t xml:space="preserve"> </w:t>
      </w:r>
    </w:p>
    <w:p w14:paraId="0000002A">
      <w:pPr>
        <w:spacing w:after="0" w:line="259" w:lineRule="auto"/>
        <w:ind w:left="0" w:right="0" w:firstLine="0"/>
        <w:rPr/>
      </w:pPr>
      <w:r>
        <w:rPr>
          <w:rtl w:val="off"/>
        </w:rPr>
        <w:t xml:space="preserve"> </w:t>
      </w:r>
    </w:p>
    <w:p w14:paraId="0000002B">
      <w:pPr>
        <w:spacing w:after="0" w:line="259" w:lineRule="auto"/>
        <w:ind w:left="0" w:right="0" w:firstLine="0"/>
        <w:rPr/>
      </w:pPr>
      <w:r>
        <w:rPr>
          <w:rtl w:val="off"/>
        </w:rPr>
        <w:t xml:space="preserve"> </w:t>
      </w:r>
    </w:p>
    <w:p w14:paraId="0000002C">
      <w:pPr>
        <w:spacing w:after="0" w:line="259" w:lineRule="auto"/>
        <w:ind w:left="0" w:right="0" w:firstLine="0"/>
        <w:rPr/>
      </w:pPr>
      <w:r>
        <w:rPr>
          <w:rtl w:val="off"/>
        </w:rPr>
        <w:t xml:space="preserve"> </w:t>
      </w:r>
    </w:p>
    <w:p w14:paraId="0000002D">
      <w:pPr>
        <w:spacing w:after="0" w:line="259" w:lineRule="auto"/>
        <w:ind w:left="0" w:right="0" w:firstLine="0"/>
        <w:rPr/>
      </w:pP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160" w:line="259" w:lineRule="auto"/>
        <w:ind w:left="0" w:right="0" w:firstLine="0"/>
        <w:rPr>
          <w:b/>
          <w:bCs/>
          <w:color w:val="2e74b5"/>
          <w:sz w:val="28"/>
          <w:szCs w:val="28"/>
          <w:highlight w:val="lightGray"/>
        </w:rPr>
      </w:pPr>
    </w:p>
    <w:p w14:paraId="00000039">
      <w:pPr>
        <w:rPr>
          <w:b/>
          <w:bCs/>
        </w:rPr>
      </w:pPr>
    </w:p>
    <w:p w14:paraId="0000003A"/>
    <w:p w14:paraId="0000003B">
      <w:pPr>
        <w:spacing w:after="160" w:line="259" w:lineRule="auto"/>
        <w:rPr>
          <w:b/>
          <w:bCs/>
          <w:color w:val="2f5496"/>
          <w:sz w:val="28"/>
          <w:szCs w:val="28"/>
        </w:rPr>
      </w:pPr>
      <w:r>
        <w:rPr/>
        <w:br w:type="page"/>
      </w:r>
    </w:p>
    <w:p w14:paraId="0000003C">
      <w:pPr>
        <w:pStyle w:val="Heading1"/>
        <w:ind w:left="10" w:hanging="10"/>
        <w:rPr/>
      </w:pPr>
      <w:bookmarkStart w:id="1" w:name="_heading=h.j3h3657tl3l1"/>
      <w:bookmarkEnd w:id="1"/>
      <w:r>
        <w:rPr>
          <w:rtl w:val="off"/>
        </w:rPr>
        <w:t>O</w:t>
      </w:r>
      <w:r>
        <w:rPr>
          <w:rtl w:val="off"/>
        </w:rPr>
        <w:t>bjectives</w:t>
      </w:r>
    </w:p>
    <w:p w14:paraId="0000003D">
      <w:pPr>
        <w:shd w:val="clear" w:fill="ffffff"/>
        <w:spacing w:after="80" w:line="240" w:lineRule="auto"/>
        <w:ind w:left="0" w:right="0" w:firstLine="0"/>
        <w:jc w:val="both"/>
        <w:rPr>
          <w:color w:val="222222"/>
        </w:rPr>
      </w:pPr>
      <w:r>
        <w:rPr>
          <w:color w:val="222222"/>
          <w:rtl w:val="off"/>
        </w:rPr>
        <w:t>After performing this lab, students shall be able to:</w:t>
      </w:r>
    </w:p>
    <w:p w14:paraId="0000003E">
      <w:pPr>
        <w:numPr>
          <w:ilvl w:val="0"/>
          <w:numId w:val="6"/>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Understand unsupervised learning</w:t>
      </w:r>
    </w:p>
    <w:p w14:paraId="0000003F">
      <w:pPr>
        <w:numPr>
          <w:ilvl w:val="0"/>
          <w:numId w:val="6"/>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Perform k-means clustering</w:t>
      </w:r>
    </w:p>
    <w:p w14:paraId="00000040">
      <w:pPr>
        <w:numPr>
          <w:ilvl w:val="0"/>
          <w:numId w:val="6"/>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Perform k-mediods clustering</w:t>
      </w:r>
      <w:r>
        <w:rPr>
          <w:color w:val="222222"/>
          <w:rtl w:val="off"/>
        </w:rPr>
        <w:br w:type="textWrapping"/>
      </w:r>
    </w:p>
    <w:p w14:paraId="00000041">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0" w:right="0" w:firstLine="0"/>
        <w:jc w:val="both"/>
        <w:rPr/>
      </w:pPr>
    </w:p>
    <w:p w14:paraId="00000042">
      <w:pPr>
        <w:pStyle w:val="Heading1"/>
        <w:numPr>
          <w:ilvl w:val="0"/>
          <w:numId w:val="5"/>
        </w:numPr>
        <w:ind w:left="540" w:hanging="432"/>
        <w:rPr>
          <w:b/>
          <w:bCs/>
          <w:color w:val="2e74b5"/>
          <w:sz w:val="28"/>
          <w:szCs w:val="28"/>
          <w:highlight w:val="white"/>
        </w:rPr>
      </w:pPr>
      <w:bookmarkStart w:id="2" w:name="_heading=h.d2spnezigsrf"/>
      <w:bookmarkEnd w:id="2"/>
      <w:r>
        <w:rPr>
          <w:highlight w:val="white"/>
          <w:rtl w:val="off"/>
        </w:rPr>
        <w:t>U</w:t>
      </w:r>
      <w:r>
        <w:rPr>
          <w:highlight w:val="white"/>
          <w:rtl w:val="off"/>
        </w:rPr>
        <w:t>nsupervised Learning</w:t>
      </w:r>
    </w:p>
    <w:p w14:paraId="00000043">
      <w:pPr>
        <w:widowControl w:val="off"/>
        <w:spacing w:before="0" w:after="240" w:line="240" w:lineRule="auto"/>
        <w:ind w:left="0" w:right="0" w:firstLine="0"/>
        <w:rPr/>
      </w:pPr>
      <w:r>
        <w:rPr>
          <w:highlight w:val="white"/>
          <w:rtl w:val="off"/>
        </w:rPr>
        <w:br w:type="textWrapping"/>
      </w:r>
      <w:r>
        <w:rPr>
          <w:color w:val="222222"/>
          <w:highlight w:val="white"/>
          <w:rtl w:val="off"/>
        </w:rPr>
        <w:t>Unsupervised Learning is a machine learning technique in which the users do not need to supervise the model. Instead, it allows the model to work on its own to discover patterns and information that was previously undetected. It mainly deals with the unlabelled data.</w:t>
      </w:r>
    </w:p>
    <w:p w14:paraId="00000044">
      <w:pPr>
        <w:pStyle w:val="Heading2"/>
        <w:numPr>
          <w:ilvl w:val="1"/>
          <w:numId w:val="5"/>
        </w:numPr>
        <w:ind w:left="576" w:hanging="576"/>
        <w:rPr>
          <w:color w:val="5b9bd5"/>
          <w:highlight w:val="white"/>
        </w:rPr>
      </w:pPr>
      <w:bookmarkStart w:id="3" w:name="_heading=h.ituo0u2ivzpy"/>
      <w:bookmarkEnd w:id="3"/>
      <w:r>
        <w:rPr>
          <w:highlight w:val="white"/>
          <w:rtl w:val="off"/>
        </w:rPr>
        <w:t>A</w:t>
      </w:r>
      <w:r>
        <w:rPr>
          <w:highlight w:val="white"/>
          <w:rtl w:val="off"/>
        </w:rPr>
        <w:t>lgorithms</w:t>
      </w:r>
    </w:p>
    <w:p w14:paraId="00000045">
      <w:pPr>
        <w:widowControl w:val="off"/>
        <w:spacing w:before="0" w:after="240" w:line="240" w:lineRule="auto"/>
        <w:ind w:left="0" w:right="0" w:firstLine="0"/>
        <w:rPr>
          <w:highlight w:val="white"/>
        </w:rPr>
      </w:pPr>
      <w:r>
        <w:rPr>
          <w:highlight w:val="white"/>
          <w:rtl w:val="off"/>
        </w:rPr>
        <w:t>Unsupervised Learning Algorithms allow users to perform more complex processing tasks compared to supervised learning. Although, unsupervised learning can be more unpredictable compared with other natural learning methods. Unsupervised learning algorithms include clustering, anomaly detection, neural networks, etc</w:t>
      </w:r>
    </w:p>
    <w:p w14:paraId="00000046">
      <w:pPr>
        <w:pStyle w:val="Heading2"/>
        <w:numPr>
          <w:ilvl w:val="1"/>
          <w:numId w:val="5"/>
        </w:numPr>
        <w:ind w:left="576" w:hanging="576"/>
        <w:rPr>
          <w:color w:val="5b9bd5"/>
          <w:highlight w:val="white"/>
        </w:rPr>
      </w:pPr>
      <w:bookmarkStart w:id="4" w:name="_heading=h.fj75rev89oq8"/>
      <w:bookmarkEnd w:id="4"/>
      <w:r>
        <w:rPr>
          <w:highlight w:val="white"/>
          <w:rtl w:val="off"/>
        </w:rPr>
        <w:t>W</w:t>
      </w:r>
      <w:r>
        <w:rPr>
          <w:highlight w:val="white"/>
          <w:rtl w:val="off"/>
        </w:rPr>
        <w:t>hy Unsupervised Learning?</w:t>
      </w:r>
    </w:p>
    <w:p w14:paraId="00000047">
      <w:pPr>
        <w:widowControl w:val="off"/>
        <w:spacing w:after="240" w:line="240" w:lineRule="auto"/>
        <w:ind w:left="0" w:right="0" w:firstLine="0"/>
        <w:rPr>
          <w:highlight w:val="white"/>
        </w:rPr>
      </w:pPr>
      <w:r>
        <w:rPr>
          <w:highlight w:val="white"/>
          <w:rtl w:val="off"/>
        </w:rPr>
        <w:t>Here, are prime reasons for using Unsupervised Learning:</w:t>
      </w:r>
    </w:p>
    <w:p w14:paraId="00000048">
      <w:pPr>
        <w:widowControl w:val="off"/>
        <w:numPr>
          <w:ilvl w:val="0"/>
          <w:numId w:val="4"/>
        </w:numPr>
        <w:spacing w:after="0" w:line="240" w:lineRule="auto"/>
        <w:ind w:left="720" w:right="0" w:hanging="360"/>
        <w:rPr>
          <w:highlight w:val="white"/>
          <w:u w:val="none"/>
        </w:rPr>
      </w:pPr>
      <w:r>
        <w:rPr>
          <w:highlight w:val="white"/>
          <w:rtl w:val="off"/>
        </w:rPr>
        <w:t>Unsupervised machine learning finds all kinds of unknown patterns in data.</w:t>
      </w:r>
    </w:p>
    <w:p w14:paraId="00000049">
      <w:pPr>
        <w:widowControl w:val="off"/>
        <w:numPr>
          <w:ilvl w:val="0"/>
          <w:numId w:val="4"/>
        </w:numPr>
        <w:spacing w:after="0" w:line="240" w:lineRule="auto"/>
        <w:ind w:left="720" w:right="0" w:hanging="360"/>
        <w:rPr>
          <w:highlight w:val="white"/>
          <w:u w:val="none"/>
        </w:rPr>
      </w:pPr>
      <w:r>
        <w:rPr>
          <w:highlight w:val="white"/>
          <w:rtl w:val="off"/>
        </w:rPr>
        <w:t>Unsupervised methods help you to find features which can be useful for categorization.</w:t>
      </w:r>
    </w:p>
    <w:p w14:paraId="0000004A">
      <w:pPr>
        <w:widowControl w:val="off"/>
        <w:numPr>
          <w:ilvl w:val="0"/>
          <w:numId w:val="4"/>
        </w:numPr>
        <w:spacing w:after="0" w:line="240" w:lineRule="auto"/>
        <w:ind w:left="720" w:right="0" w:hanging="360"/>
        <w:rPr>
          <w:highlight w:val="white"/>
          <w:u w:val="none"/>
        </w:rPr>
      </w:pPr>
      <w:r>
        <w:rPr>
          <w:highlight w:val="white"/>
          <w:rtl w:val="off"/>
        </w:rPr>
        <w:t>It takes place in real time, so all the input data to be analyzed and labeled in the presence of learners.</w:t>
      </w:r>
    </w:p>
    <w:p w14:paraId="0000004B">
      <w:pPr>
        <w:widowControl w:val="off"/>
        <w:numPr>
          <w:ilvl w:val="0"/>
          <w:numId w:val="4"/>
        </w:numPr>
        <w:spacing w:after="0" w:line="240" w:lineRule="auto"/>
        <w:ind w:left="720" w:right="0" w:hanging="360"/>
        <w:rPr>
          <w:highlight w:val="white"/>
          <w:u w:val="none"/>
        </w:rPr>
      </w:pPr>
      <w:r>
        <w:rPr>
          <w:highlight w:val="white"/>
          <w:rtl w:val="off"/>
        </w:rPr>
        <w:t>It is easier to get unlabeled data from a computer than labeled data, which needs manual intervention.</w:t>
      </w:r>
      <w:r>
        <w:rPr>
          <w:highlight w:val="white"/>
          <w:rtl w:val="off"/>
        </w:rPr>
        <w:br w:type="textWrapping"/>
      </w:r>
    </w:p>
    <w:p w14:paraId="0000004C">
      <w:pPr>
        <w:pStyle w:val="Heading2"/>
        <w:numPr>
          <w:ilvl w:val="1"/>
          <w:numId w:val="5"/>
        </w:numPr>
        <w:ind w:left="576" w:hanging="576"/>
        <w:rPr>
          <w:color w:val="5b9bd5"/>
          <w:highlight w:val="white"/>
        </w:rPr>
      </w:pPr>
      <w:bookmarkStart w:id="5" w:name="_heading=h.1yeeg8gfhmx9"/>
      <w:bookmarkEnd w:id="5"/>
      <w:r>
        <w:rPr>
          <w:highlight w:val="white"/>
          <w:rtl w:val="off"/>
        </w:rPr>
        <w:t>T</w:t>
      </w:r>
      <w:r>
        <w:rPr>
          <w:highlight w:val="white"/>
          <w:rtl w:val="off"/>
        </w:rPr>
        <w:t>ypes of unsupervised learning</w:t>
      </w:r>
    </w:p>
    <w:p w14:paraId="0000004D">
      <w:pPr>
        <w:widowControl w:val="off"/>
        <w:spacing w:after="240" w:line="240" w:lineRule="auto"/>
        <w:ind w:left="0" w:right="0" w:firstLine="0"/>
        <w:rPr>
          <w:highlight w:val="white"/>
        </w:rPr>
      </w:pPr>
      <w:r>
        <w:rPr>
          <w:highlight w:val="white"/>
          <w:rtl w:val="off"/>
        </w:rPr>
        <w:br w:type="textWrapping"/>
      </w:r>
      <w:r>
        <w:rPr>
          <w:highlight w:val="white"/>
          <w:rtl w:val="off"/>
        </w:rPr>
        <w:t>Here, are prime reasons for using Unsupervised Learning:</w:t>
      </w:r>
    </w:p>
    <w:p w14:paraId="0000004E">
      <w:pPr>
        <w:pStyle w:val="Heading3"/>
        <w:ind w:left="0" w:firstLine="0"/>
        <w:rPr>
          <w:sz w:val="24"/>
          <w:szCs w:val="24"/>
        </w:rPr>
      </w:pPr>
      <w:bookmarkStart w:id="6" w:name="_heading=h.2sgz3he4urqc"/>
      <w:bookmarkEnd w:id="6"/>
      <w:r>
        <w:rPr>
          <w:sz w:val="24"/>
          <w:szCs w:val="24"/>
          <w:rtl w:val="off"/>
        </w:rPr>
        <w:t>1</w:t>
      </w:r>
      <w:r>
        <w:rPr>
          <w:sz w:val="24"/>
          <w:szCs w:val="24"/>
          <w:rtl w:val="off"/>
        </w:rPr>
        <w:t>.3.1 Clustering</w:t>
      </w:r>
    </w:p>
    <w:p w14:paraId="0000004F">
      <w:r>
        <w:rPr>
          <w:rtl w:val="off"/>
        </w:rPr>
        <w:t>Clustering is an important concept when it comes to unsupervised learning. It mainly deals with finding a structure or pattern in a collection of uncategorized data. Clustering algorithms will process your data and find natural clusters(groups) if they exist in the data. You can also modify how many clusters your algorithms should identify. It allows you to adjust the granularity of these groups.</w:t>
      </w:r>
    </w:p>
    <w:p w14:paraId="00000050"/>
    <w:p w14:paraId="00000051">
      <w:pPr>
        <w:pStyle w:val="Heading3"/>
        <w:ind w:left="0" w:firstLine="0"/>
        <w:rPr>
          <w:sz w:val="24"/>
          <w:szCs w:val="24"/>
        </w:rPr>
      </w:pPr>
      <w:bookmarkStart w:id="7" w:name="_heading=h.eo9f2oddjpe8"/>
      <w:bookmarkEnd w:id="7"/>
      <w:r>
        <w:rPr>
          <w:sz w:val="24"/>
          <w:szCs w:val="24"/>
          <w:rtl w:val="off"/>
        </w:rPr>
        <w:t>1</w:t>
      </w:r>
      <w:r>
        <w:rPr>
          <w:sz w:val="24"/>
          <w:szCs w:val="24"/>
          <w:rtl w:val="off"/>
        </w:rPr>
        <w:t>.3.2 Types of Clustering</w:t>
      </w:r>
    </w:p>
    <w:p w14:paraId="00000052">
      <w:pPr>
        <w:numPr>
          <w:ilvl w:val="0"/>
          <w:numId w:val="7"/>
        </w:numPr>
        <w:spacing w:after="0"/>
        <w:ind w:left="720" w:hanging="360"/>
        <w:rPr>
          <w:u w:val="none"/>
        </w:rPr>
      </w:pPr>
      <w:r>
        <w:rPr>
          <w:rtl w:val="off"/>
        </w:rPr>
        <w:t>Exclusive (partitioning): In this clustering method, Data is grouped in such a way that one data can belong to one cluster only. Example: K-means</w:t>
      </w:r>
    </w:p>
    <w:p w14:paraId="00000053">
      <w:pPr>
        <w:numPr>
          <w:ilvl w:val="0"/>
          <w:numId w:val="7"/>
        </w:numPr>
        <w:ind w:left="720" w:hanging="360"/>
        <w:rPr>
          <w:u w:val="none"/>
        </w:rPr>
      </w:pPr>
      <w:r>
        <w:rPr>
          <w:rtl w:val="off"/>
        </w:rPr>
        <w:t>Agglomerative: In this clustering technique, every data is a cluster. The iterative unions between the two nearest clusters reduce the number of clusters. Example: Hierarchical clustering</w:t>
      </w:r>
    </w:p>
    <w:p w14:paraId="00000054">
      <w:pPr>
        <w:ind w:left="720" w:firstLine="0"/>
        <w:rPr/>
      </w:pPr>
    </w:p>
    <w:p w14:paraId="00000055">
      <w:pPr>
        <w:pStyle w:val="Heading1"/>
        <w:numPr>
          <w:ilvl w:val="0"/>
          <w:numId w:val="5"/>
        </w:numPr>
        <w:ind w:left="540" w:hanging="432"/>
        <w:rPr>
          <w:b/>
          <w:bCs/>
          <w:color w:val="2e74b5"/>
          <w:sz w:val="28"/>
          <w:szCs w:val="28"/>
          <w:highlight w:val="white"/>
        </w:rPr>
      </w:pPr>
      <w:bookmarkStart w:id="8" w:name="_heading=h.5nhdubu4jcwq"/>
      <w:bookmarkEnd w:id="8"/>
      <w:r>
        <w:rPr>
          <w:highlight w:val="white"/>
          <w:rtl w:val="off"/>
        </w:rPr>
        <w:t>K</w:t>
      </w:r>
      <w:r>
        <w:rPr>
          <w:highlight w:val="white"/>
          <w:rtl w:val="off"/>
        </w:rPr>
        <w:t>-Means Clustering</w:t>
      </w:r>
    </w:p>
    <w:p w14:paraId="00000056">
      <w:pPr>
        <w:widowControl w:val="off"/>
        <w:spacing w:after="240" w:line="240" w:lineRule="auto"/>
        <w:ind w:left="0" w:right="0" w:firstLine="0"/>
        <w:rPr>
          <w:highlight w:val="white"/>
        </w:rPr>
      </w:pPr>
      <w:r>
        <w:rPr>
          <w:highlight w:val="white"/>
          <w:rtl w:val="off"/>
        </w:rPr>
        <w:br w:type="textWrapping"/>
      </w:r>
      <w:r>
        <w:rPr>
          <w:highlight w:val="white"/>
          <w:rtl w:val="off"/>
        </w:rPr>
        <w:t>K means it is an iterative clustering algorithm which helps you to find the highest value for every iteration. Initially, the desired number of clusters are selected. In this clustering method, you need to cluster the data points into k groups. A larger k means smaller groups with more granularity in the same way. A lower k means larger groups with less granularity.</w:t>
      </w:r>
    </w:p>
    <w:p w14:paraId="00000057">
      <w:pPr>
        <w:widowControl w:val="off"/>
        <w:spacing w:after="240" w:line="240" w:lineRule="auto"/>
        <w:ind w:left="0" w:right="0" w:firstLine="0"/>
        <w:rPr>
          <w:highlight w:val="white"/>
        </w:rPr>
      </w:pPr>
      <w:r>
        <w:rPr>
          <w:highlight w:val="white"/>
          <w:rtl w:val="off"/>
        </w:rPr>
        <w:t>The output of the algorithm is a group of "labels." It assigns data points to one of the k groups. In k-means clustering, each group is defined by creating a centroid for each group. The centroids are like the heart of the cluster, which captures the points closest to them and adds them to the cluster.</w:t>
      </w:r>
    </w:p>
    <w:p w14:paraId="00000058">
      <w:pPr>
        <w:widowControl w:val="off"/>
        <w:spacing w:after="240" w:line="240" w:lineRule="auto"/>
        <w:ind w:left="0" w:right="0" w:firstLine="0"/>
        <w:rPr>
          <w:highlight w:val="white"/>
        </w:rPr>
      </w:pPr>
      <w:r>
        <w:rPr>
          <w:highlight w:val="white"/>
          <w:rtl w:val="off"/>
        </w:rPr>
        <w:t>The performance of K-Means is evaluated using a cost function, also known as the objective function or distortion function. It measures the total squared distance between each data point and the centroid of its assigned cluster. The algorithm aims to minimize this cost.</w:t>
      </w:r>
    </w:p>
    <w:p w14:paraId="00000059">
      <w:pPr>
        <w:widowControl w:val="off"/>
        <w:spacing w:after="240" w:line="240" w:lineRule="auto"/>
        <w:ind w:left="0" w:right="0" w:firstLine="0"/>
        <w:rPr>
          <w:highlight w:val="white"/>
        </w:rPr>
      </w:pPr>
      <w:r>
        <w:rPr>
          <w:highlight w:val="white"/>
          <w:rtl w:val="off"/>
        </w:rPr>
        <w:t>The K-Means cost function is defined as:</w:t>
      </w:r>
    </w:p>
    <w:p w14:paraId="0000005A">
      <w:pPr>
        <w:widowControl w:val="off"/>
        <w:spacing w:after="240" w:line="240" w:lineRule="auto"/>
        <w:ind w:left="0" w:right="0" w:firstLine="0"/>
        <w:jc w:val="center"/>
        <w:rPr>
          <w:highlight w:val="white"/>
        </w:rPr>
      </w:pPr>
      <w:r>
        <w:rPr>
          <w:highlight w:val="white"/>
        </w:rPr>
        <w:drawing xmlns:mc="http://schemas.openxmlformats.org/markup-compatibility/2006">
          <wp:inline distT="0" distB="0" distL="0" distR="0">
            <wp:extent cx="3286125" cy="933450"/>
            <wp:effectExtent l="0" t="0" r="0" b="0"/>
            <wp:docPr id="150" name="image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5.jpg"/>
                    <pic:cNvPicPr preferRelativeResize="0"/>
                  </pic:nvPicPr>
                  <pic:blipFill>
                    <a:blip r:embed="rId22"/>
                    <a:srcRect/>
                    <a:stretch>
                      <a:fillRect/>
                    </a:stretch>
                  </pic:blipFill>
                  <pic:spPr>
                    <a:xfrm>
                      <a:off x="0" y="0"/>
                      <a:ext cx="3286125" cy="933450"/>
                    </a:xfrm>
                    <a:prstGeom prst="rect">
                      <a:avLst/>
                    </a:prstGeom>
                  </pic:spPr>
                </pic:pic>
              </a:graphicData>
            </a:graphic>
          </wp:inline>
        </w:drawing>
      </w:r>
    </w:p>
    <w:p w14:paraId="0000005B">
      <w:pPr>
        <w:widowControl w:val="off"/>
        <w:spacing w:after="240" w:line="240" w:lineRule="auto"/>
        <w:ind w:left="0" w:right="0" w:firstLine="0"/>
        <w:rPr>
          <w:highlight w:val="white"/>
        </w:rPr>
      </w:pPr>
    </w:p>
    <w:p w14:paraId="0000005C">
      <w:pPr>
        <w:pStyle w:val="Heading2"/>
        <w:numPr>
          <w:ilvl w:val="1"/>
          <w:numId w:val="5"/>
        </w:numPr>
        <w:ind w:left="576" w:hanging="576"/>
        <w:rPr>
          <w:color w:val="5b9bd5"/>
          <w:highlight w:val="white"/>
        </w:rPr>
      </w:pPr>
      <w:bookmarkStart w:id="9" w:name="_heading=h.72yq999zyaqw"/>
      <w:bookmarkEnd w:id="9"/>
      <w:r>
        <w:rPr>
          <w:highlight w:val="white"/>
          <w:rtl w:val="off"/>
        </w:rPr>
        <w:t>U</w:t>
      </w:r>
      <w:r>
        <w:rPr>
          <w:highlight w:val="white"/>
          <w:rtl w:val="off"/>
        </w:rPr>
        <w:t>sing Built in Library</w:t>
      </w:r>
    </w:p>
    <w:p w14:paraId="0000005D">
      <w:pPr>
        <w:widowControl w:val="off"/>
        <w:spacing w:after="240" w:line="240" w:lineRule="auto"/>
        <w:ind w:left="0" w:right="0" w:firstLine="0"/>
        <w:rPr/>
      </w:pPr>
      <w:r>
        <w:rPr>
          <w:rtl w:val="off"/>
        </w:rPr>
        <w:t>Make sure Python and pip are already installed on your system. To install Streamlit, run the following command in the command prompt or terminal:</w:t>
      </w:r>
    </w:p>
    <w:p w14:paraId="0000005E">
      <w:pPr>
        <w:pStyle w:val="Heading3"/>
        <w:ind w:left="0" w:firstLine="0"/>
        <w:rPr/>
      </w:pPr>
      <w:bookmarkStart w:id="10" w:name="_heading=h.wgskye2ytgj5"/>
      <w:bookmarkEnd w:id="10"/>
      <w:r>
        <w:rPr>
          <w:sz w:val="24"/>
          <w:szCs w:val="24"/>
          <w:rtl w:val="off"/>
        </w:rPr>
        <w:t>2</w:t>
      </w:r>
      <w:r>
        <w:rPr>
          <w:sz w:val="24"/>
          <w:szCs w:val="24"/>
          <w:rtl w:val="off"/>
        </w:rPr>
        <w:t>.1.1 Import Libraries</w:t>
      </w:r>
    </w:p>
    <w:p w14:paraId="0000005F"/>
    <w:tbl>
      <w:tblPr>
        <w:tblStyle w:val="Table1"/>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6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numpy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np</w:t>
            </w:r>
          </w:p>
          <w:p w14:paraId="0000006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matplotlib.pyplot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plt</w:t>
            </w:r>
          </w:p>
          <w:p w14:paraId="0000006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sklearn.cluster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KMeans</w:t>
            </w:r>
          </w:p>
          <w:p w14:paraId="00000063">
            <w:pPr>
              <w:widowControl w:val="off"/>
              <w:shd w:val="clear" w:fill="ffffff"/>
              <w:spacing w:after="0" w:line="325" w:lineRule="auto"/>
              <w:ind w:left="0" w:right="0" w:firstLine="0"/>
              <w:rPr>
                <w:rFonts w:ascii="Courier New" w:cs="Courier New" w:eastAsia="Courier New" w:hAnsi="Courier New"/>
                <w:color w:val="af00db"/>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sklearn.datasets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make_blobs </w:t>
            </w:r>
            <w:r>
              <w:rPr>
                <w:rFonts w:ascii="Courier New" w:cs="Courier New" w:eastAsia="Courier New" w:hAnsi="Courier New"/>
                <w:color w:val="008000"/>
                <w:sz w:val="21"/>
                <w:szCs w:val="21"/>
                <w:rtl w:val="off"/>
              </w:rPr>
              <w:t>#to generate sample data</w:t>
            </w:r>
          </w:p>
        </w:tc>
      </w:tr>
    </w:tbl>
    <w:p w14:paraId="00000064">
      <w:pPr>
        <w:pStyle w:val="Heading3"/>
        <w:ind w:left="0" w:firstLine="0"/>
        <w:rPr/>
      </w:pPr>
      <w:bookmarkStart w:id="11" w:name="_heading=h.y7p0z1yg6jeb"/>
      <w:bookmarkEnd w:id="11"/>
      <w:r>
        <w:rPr>
          <w:sz w:val="24"/>
          <w:szCs w:val="24"/>
          <w:rtl w:val="off"/>
        </w:rPr>
        <w:t>3</w:t>
      </w:r>
      <w:r>
        <w:rPr>
          <w:sz w:val="24"/>
          <w:szCs w:val="24"/>
          <w:rtl w:val="off"/>
        </w:rPr>
        <w:t>.3.2 Create sample data</w:t>
      </w:r>
    </w:p>
    <w:p w14:paraId="00000065">
      <w:r>
        <w:rPr>
          <w:rtl w:val="off"/>
        </w:rPr>
        <w:t>We’ll use make_blobs to create synthetic 2D data points.</w:t>
      </w:r>
    </w:p>
    <w:p w14:paraId="00000066"/>
    <w:tbl>
      <w:tblPr>
        <w:tblStyle w:val="Table2"/>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67">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Create dataset with 3 centers (clusters)</w:t>
            </w:r>
          </w:p>
          <w:p w14:paraId="0000006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y_true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make_blobs(</w:t>
            </w:r>
            <w:r>
              <w:rPr>
                <w:rFonts w:ascii="Courier New" w:cs="Courier New" w:eastAsia="Courier New" w:hAnsi="Courier New"/>
                <w:color w:val="001080"/>
                <w:sz w:val="21"/>
                <w:szCs w:val="21"/>
                <w:rtl w:val="off"/>
              </w:rPr>
              <w:t>n_samples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300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centers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cluster_std</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0.6</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69">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6A">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Visualize the raw data</w:t>
            </w:r>
          </w:p>
          <w:p w14:paraId="0000006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plt.scatter(X[:,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X[:,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w:t>
            </w:r>
          </w:p>
          <w:p w14:paraId="0000006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"Original Data (Unclustered)"</w:t>
            </w:r>
            <w:r>
              <w:rPr>
                <w:rFonts w:ascii="Courier New" w:cs="Courier New" w:eastAsia="Courier New" w:hAnsi="Courier New"/>
                <w:color w:val="333333"/>
                <w:sz w:val="21"/>
                <w:szCs w:val="21"/>
                <w:rtl w:val="off"/>
              </w:rPr>
              <w:t>)</w:t>
            </w:r>
          </w:p>
          <w:p w14:paraId="0000006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tc>
      </w:tr>
    </w:tbl>
    <w:p w14:paraId="0000006E">
      <w:pPr>
        <w:ind w:left="-10" w:hanging="10"/>
        <w:rPr>
          <w:highlight w:val="white"/>
        </w:rPr>
      </w:pPr>
    </w:p>
    <w:p w14:paraId="0000006F">
      <w:pPr>
        <w:ind w:left="-10" w:hanging="10"/>
        <w:rPr>
          <w:highlight w:val="white"/>
        </w:rPr>
      </w:pPr>
      <w:r>
        <w:rPr>
          <w:highlight w:val="white"/>
        </w:rPr>
        <w:drawing xmlns:mc="http://schemas.openxmlformats.org/markup-compatibility/2006">
          <wp:inline distT="0" distB="0" distL="0" distR="0">
            <wp:extent cx="5324475" cy="4143375"/>
            <wp:effectExtent l="0" t="0" r="0" b="0"/>
            <wp:docPr id="151"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3.png"/>
                    <pic:cNvPicPr preferRelativeResize="0"/>
                  </pic:nvPicPr>
                  <pic:blipFill>
                    <a:blip r:embed="rId23"/>
                    <a:srcRect/>
                    <a:stretch>
                      <a:fillRect/>
                    </a:stretch>
                  </pic:blipFill>
                  <pic:spPr>
                    <a:xfrm>
                      <a:off x="0" y="0"/>
                      <a:ext cx="5324475" cy="4143375"/>
                    </a:xfrm>
                    <a:prstGeom prst="rect">
                      <a:avLst/>
                    </a:prstGeom>
                  </pic:spPr>
                </pic:pic>
              </a:graphicData>
            </a:graphic>
          </wp:inline>
        </w:drawing>
      </w:r>
    </w:p>
    <w:p w14:paraId="00000070">
      <w:pPr>
        <w:pStyle w:val="Heading3"/>
        <w:ind w:left="0" w:firstLine="0"/>
        <w:rPr>
          <w:highlight w:val="white"/>
        </w:rPr>
      </w:pPr>
      <w:bookmarkStart w:id="12" w:name="_heading=h.7tmuuo2nusxn"/>
      <w:bookmarkEnd w:id="12"/>
      <w:r>
        <w:rPr>
          <w:sz w:val="24"/>
          <w:szCs w:val="24"/>
          <w:rtl w:val="off"/>
        </w:rPr>
        <w:t>2</w:t>
      </w:r>
      <w:r>
        <w:rPr>
          <w:sz w:val="24"/>
          <w:szCs w:val="24"/>
          <w:rtl w:val="off"/>
        </w:rPr>
        <w:t>.1.3 Apply K-Means clustering</w:t>
      </w:r>
    </w:p>
    <w:p w14:paraId="00000071">
      <w:pPr>
        <w:ind w:left="-10" w:firstLine="0"/>
        <w:rPr/>
      </w:pPr>
    </w:p>
    <w:tbl>
      <w:tblPr>
        <w:tblStyle w:val="Table3"/>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72">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Create a KMeans instance with 3 clusters</w:t>
            </w:r>
          </w:p>
          <w:p w14:paraId="0000007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kmeans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KMeans(</w:t>
            </w:r>
            <w:r>
              <w:rPr>
                <w:rFonts w:ascii="Courier New" w:cs="Courier New" w:eastAsia="Courier New" w:hAnsi="Courier New"/>
                <w:color w:val="001080"/>
                <w:sz w:val="21"/>
                <w:szCs w:val="21"/>
                <w:rtl w:val="off"/>
              </w:rPr>
              <w:t>n_clusters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7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7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Fit KMeans on the data</w:t>
            </w:r>
          </w:p>
          <w:p w14:paraId="0000007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kmeans.fit(X)</w:t>
            </w:r>
          </w:p>
          <w:p w14:paraId="00000077">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78">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Get cluster centers and labels</w:t>
            </w:r>
          </w:p>
          <w:p w14:paraId="0000007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centers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kmeans.cluster_centers_</w:t>
            </w:r>
          </w:p>
          <w:p w14:paraId="0000007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labels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kmeans.labels_</w:t>
            </w:r>
          </w:p>
          <w:p w14:paraId="0000007B">
            <w:pPr>
              <w:widowControl w:val="off"/>
              <w:shd w:val="clear" w:fill="ffffff"/>
              <w:spacing w:after="0" w:line="325" w:lineRule="auto"/>
              <w:ind w:left="0" w:right="0" w:firstLine="0"/>
              <w:rPr>
                <w:rFonts w:ascii="Courier New" w:cs="Courier New" w:eastAsia="Courier New" w:hAnsi="Courier New"/>
                <w:color w:val="333333"/>
                <w:sz w:val="21"/>
                <w:szCs w:val="21"/>
              </w:rPr>
            </w:pPr>
          </w:p>
        </w:tc>
      </w:tr>
    </w:tbl>
    <w:p w14:paraId="0000007C">
      <w:pPr>
        <w:pStyle w:val="Heading3"/>
        <w:ind w:left="0" w:firstLine="0"/>
        <w:rPr>
          <w:sz w:val="24"/>
          <w:szCs w:val="24"/>
        </w:rPr>
      </w:pPr>
      <w:bookmarkStart w:id="13" w:name="_heading=h.u68bmwhp3x62"/>
      <w:bookmarkEnd w:id="13"/>
      <w:r>
        <w:rPr>
          <w:sz w:val="24"/>
          <w:szCs w:val="24"/>
          <w:rtl w:val="off"/>
        </w:rPr>
        <w:t>2</w:t>
      </w:r>
      <w:r>
        <w:rPr>
          <w:sz w:val="24"/>
          <w:szCs w:val="24"/>
          <w:rtl w:val="off"/>
        </w:rPr>
        <w:t>.1.4 Visualize the clustered data</w:t>
      </w:r>
    </w:p>
    <w:p w14:paraId="0000007D">
      <w:pPr>
        <w:ind w:left="-10" w:firstLine="0"/>
        <w:rPr/>
      </w:pPr>
    </w:p>
    <w:tbl>
      <w:tblPr>
        <w:tblStyle w:val="Table4"/>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7E">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Plot clusters</w:t>
            </w:r>
          </w:p>
          <w:p w14:paraId="0000007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plt.scatter(X[:,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X[:,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labels,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cmap</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'viridis'</w:t>
            </w:r>
            <w:r>
              <w:rPr>
                <w:rFonts w:ascii="Courier New" w:cs="Courier New" w:eastAsia="Courier New" w:hAnsi="Courier New"/>
                <w:color w:val="333333"/>
                <w:sz w:val="21"/>
                <w:szCs w:val="21"/>
                <w:rtl w:val="off"/>
              </w:rPr>
              <w:t>)</w:t>
            </w:r>
          </w:p>
          <w:p w14:paraId="00000080">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81">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Plot cluster centers</w:t>
            </w:r>
          </w:p>
          <w:p w14:paraId="0000008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plt.scatter(centers[:,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centers[:,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'red'</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200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alpha</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0.7</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marker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'X'</w:t>
            </w:r>
            <w:r>
              <w:rPr>
                <w:rFonts w:ascii="Courier New" w:cs="Courier New" w:eastAsia="Courier New" w:hAnsi="Courier New"/>
                <w:color w:val="333333"/>
                <w:sz w:val="21"/>
                <w:szCs w:val="21"/>
                <w:rtl w:val="off"/>
              </w:rPr>
              <w:t>)</w:t>
            </w:r>
          </w:p>
          <w:p w14:paraId="0000008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"K-Means Clustering Results"</w:t>
            </w:r>
            <w:r>
              <w:rPr>
                <w:rFonts w:ascii="Courier New" w:cs="Courier New" w:eastAsia="Courier New" w:hAnsi="Courier New"/>
                <w:color w:val="333333"/>
                <w:sz w:val="21"/>
                <w:szCs w:val="21"/>
                <w:rtl w:val="off"/>
              </w:rPr>
              <w:t>)</w:t>
            </w:r>
          </w:p>
          <w:p w14:paraId="0000008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tc>
      </w:tr>
    </w:tbl>
    <w:p w14:paraId="00000085"/>
    <w:p w14:paraId="00000086">
      <w:r>
        <w:rPr/>
        <w:drawing xmlns:mc="http://schemas.openxmlformats.org/markup-compatibility/2006">
          <wp:inline distT="0" distB="0" distL="0" distR="0">
            <wp:extent cx="5324475" cy="4143375"/>
            <wp:effectExtent l="0" t="0" r="0" b="0"/>
            <wp:docPr id="152"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8.png"/>
                    <pic:cNvPicPr preferRelativeResize="0"/>
                  </pic:nvPicPr>
                  <pic:blipFill>
                    <a:blip r:embed="rId24"/>
                    <a:srcRect/>
                    <a:stretch>
                      <a:fillRect/>
                    </a:stretch>
                  </pic:blipFill>
                  <pic:spPr>
                    <a:xfrm>
                      <a:off x="0" y="0"/>
                      <a:ext cx="5324475" cy="4143375"/>
                    </a:xfrm>
                    <a:prstGeom prst="rect">
                      <a:avLst/>
                    </a:prstGeom>
                  </pic:spPr>
                </pic:pic>
              </a:graphicData>
            </a:graphic>
          </wp:inline>
        </w:drawing>
      </w:r>
    </w:p>
    <w:p w14:paraId="00000087">
      <w:pPr>
        <w:ind w:left="-10" w:hanging="10"/>
        <w:rPr>
          <w:highlight w:val="white"/>
        </w:rPr>
      </w:pPr>
    </w:p>
    <w:p w14:paraId="00000088">
      <w:pPr>
        <w:pStyle w:val="Heading3"/>
        <w:ind w:left="0" w:firstLine="0"/>
        <w:rPr>
          <w:sz w:val="24"/>
          <w:szCs w:val="24"/>
        </w:rPr>
      </w:pPr>
      <w:bookmarkStart w:id="14" w:name="_heading=h.bivq2p6gyeh1"/>
      <w:bookmarkEnd w:id="14"/>
      <w:r>
        <w:rPr>
          <w:sz w:val="24"/>
          <w:szCs w:val="24"/>
          <w:rtl w:val="off"/>
        </w:rPr>
        <w:t>2</w:t>
      </w:r>
      <w:r>
        <w:rPr>
          <w:sz w:val="24"/>
          <w:szCs w:val="24"/>
          <w:rtl w:val="off"/>
        </w:rPr>
        <w:t>.1.5 Visualize the Elbow Method</w:t>
      </w:r>
    </w:p>
    <w:p w14:paraId="00000089">
      <w:pPr>
        <w:ind w:left="-10" w:firstLine="0"/>
        <w:rPr/>
      </w:pPr>
      <w:r>
        <w:rPr>
          <w:rtl w:val="off"/>
        </w:rPr>
        <w:t>Inertia measures how internally coherent the clusters are. It is essentially the same as the K-Means cost function, i.e., the sum of squared distances between each data point and the centroid of its assigned cluster.</w:t>
      </w:r>
    </w:p>
    <w:p w14:paraId="0000008A">
      <w:pPr>
        <w:ind w:left="-10" w:firstLine="0"/>
        <w:rPr/>
      </w:pPr>
    </w:p>
    <w:p w14:paraId="0000008B">
      <w:pPr>
        <w:ind w:left="-10" w:firstLine="0"/>
        <w:rPr/>
      </w:pPr>
      <w:r>
        <w:rPr>
          <w:rtl w:val="off"/>
        </w:rPr>
        <w:t>Formally, inertia corresponds to:</w:t>
      </w:r>
    </w:p>
    <w:p w14:paraId="0000008C">
      <w:pPr>
        <w:ind w:left="-10" w:firstLine="0"/>
        <w:jc w:val="center"/>
        <w:rPr/>
      </w:pPr>
      <w:r>
        <w:rPr/>
        <w:drawing xmlns:mc="http://schemas.openxmlformats.org/markup-compatibility/2006">
          <wp:inline distT="0" distB="0" distL="0" distR="0">
            <wp:extent cx="2466975" cy="838200"/>
            <wp:effectExtent l="0" t="0" r="0" b="0"/>
            <wp:docPr id="153"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4.png"/>
                    <pic:cNvPicPr preferRelativeResize="0"/>
                  </pic:nvPicPr>
                  <pic:blipFill>
                    <a:blip r:embed="rId25"/>
                    <a:srcRect/>
                    <a:stretch>
                      <a:fillRect/>
                    </a:stretch>
                  </pic:blipFill>
                  <pic:spPr>
                    <a:xfrm>
                      <a:off x="0" y="0"/>
                      <a:ext cx="2466975" cy="838200"/>
                    </a:xfrm>
                    <a:prstGeom prst="rect">
                      <a:avLst/>
                    </a:prstGeom>
                  </pic:spPr>
                </pic:pic>
              </a:graphicData>
            </a:graphic>
          </wp:inline>
        </w:drawing>
      </w:r>
    </w:p>
    <w:p w14:paraId="0000008D">
      <w:pPr>
        <w:ind w:left="-10" w:firstLine="0"/>
        <w:jc w:val="left"/>
        <w:rPr/>
      </w:pPr>
      <w:r>
        <w:rPr>
          <w:rtl w:val="off"/>
        </w:rPr>
        <w:t>Key points about inertia:</w:t>
      </w:r>
    </w:p>
    <w:p w14:paraId="0000008E">
      <w:pPr>
        <w:ind w:left="-10" w:firstLine="0"/>
        <w:jc w:val="left"/>
        <w:rPr/>
      </w:pPr>
    </w:p>
    <w:p w14:paraId="0000008F">
      <w:pPr>
        <w:numPr>
          <w:ilvl w:val="0"/>
          <w:numId w:val="8"/>
        </w:numPr>
        <w:spacing w:after="0"/>
        <w:ind w:left="720" w:hanging="360"/>
        <w:jc w:val="left"/>
        <w:rPr>
          <w:u w:val="none"/>
        </w:rPr>
      </w:pPr>
      <w:r>
        <w:rPr>
          <w:rtl w:val="off"/>
        </w:rPr>
        <w:t>Inertia is not a normalized metric, so it depends on the scale of your data.</w:t>
      </w:r>
    </w:p>
    <w:p w14:paraId="00000090">
      <w:pPr>
        <w:numPr>
          <w:ilvl w:val="0"/>
          <w:numId w:val="8"/>
        </w:numPr>
        <w:spacing w:after="0"/>
        <w:ind w:left="720" w:hanging="360"/>
        <w:jc w:val="left"/>
        <w:rPr>
          <w:u w:val="none"/>
        </w:rPr>
      </w:pPr>
      <w:r>
        <w:rPr>
          <w:rtl w:val="off"/>
        </w:rPr>
        <w:t>Lower inertia values indicate tighter clusters and better separation (but zero is only possible if every point is its own cluster).</w:t>
      </w:r>
    </w:p>
    <w:p w14:paraId="00000091">
      <w:pPr>
        <w:numPr>
          <w:ilvl w:val="0"/>
          <w:numId w:val="8"/>
        </w:numPr>
        <w:spacing w:after="0"/>
        <w:ind w:left="720" w:hanging="360"/>
        <w:jc w:val="left"/>
        <w:rPr>
          <w:u w:val="none"/>
        </w:rPr>
      </w:pPr>
      <w:r>
        <w:rPr>
          <w:rtl w:val="off"/>
        </w:rPr>
        <w:t>In high-dimensional spaces, Euclidean distances can become inflated, this is part of the curse of dimensionality.</w:t>
      </w:r>
    </w:p>
    <w:p w14:paraId="00000092">
      <w:pPr>
        <w:numPr>
          <w:ilvl w:val="0"/>
          <w:numId w:val="8"/>
        </w:numPr>
        <w:ind w:left="720" w:hanging="360"/>
        <w:jc w:val="left"/>
        <w:rPr>
          <w:u w:val="none"/>
        </w:rPr>
      </w:pPr>
      <w:r>
        <w:rPr>
          <w:rtl w:val="off"/>
        </w:rPr>
        <w:t>Running a dimensionality reduction technique such as PCA before applying K-Means can help mitigate this issue and speed up computation.</w:t>
      </w:r>
    </w:p>
    <w:p w14:paraId="00000093">
      <w:pPr>
        <w:ind w:left="-10" w:firstLine="0"/>
        <w:rPr/>
      </w:pPr>
    </w:p>
    <w:tbl>
      <w:tblPr>
        <w:tblStyle w:val="Table5"/>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94">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inertia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  </w:t>
            </w:r>
            <w:r>
              <w:rPr>
                <w:rFonts w:ascii="Courier New" w:cs="Courier New" w:eastAsia="Courier New" w:hAnsi="Courier New"/>
                <w:color w:val="008000"/>
                <w:sz w:val="21"/>
                <w:szCs w:val="21"/>
                <w:rtl w:val="off"/>
              </w:rPr>
              <w:t># Sum of squared distances to nearest cluster center</w:t>
            </w:r>
          </w:p>
          <w:p w14:paraId="00000095">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96">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Test k values from 1 to 10</w:t>
            </w:r>
          </w:p>
          <w:p w14:paraId="0000009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for</w:t>
            </w:r>
            <w:r>
              <w:rPr>
                <w:rFonts w:ascii="Courier New" w:cs="Courier New" w:eastAsia="Courier New" w:hAnsi="Courier New"/>
                <w:color w:val="333333"/>
                <w:sz w:val="21"/>
                <w:szCs w:val="21"/>
                <w:rtl w:val="off"/>
              </w:rPr>
              <w:t xml:space="preserve"> k </w:t>
            </w:r>
            <w:r>
              <w:rPr>
                <w:rFonts w:ascii="Courier New" w:cs="Courier New" w:eastAsia="Courier New" w:hAnsi="Courier New"/>
                <w:color w:val="af00db"/>
                <w:sz w:val="21"/>
                <w:szCs w:val="21"/>
                <w:rtl w:val="off"/>
              </w:rPr>
              <w:t>in</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range</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11</w:t>
            </w:r>
            <w:r>
              <w:rPr>
                <w:rFonts w:ascii="Courier New" w:cs="Courier New" w:eastAsia="Courier New" w:hAnsi="Courier New"/>
                <w:color w:val="333333"/>
                <w:sz w:val="21"/>
                <w:szCs w:val="21"/>
                <w:rtl w:val="off"/>
              </w:rPr>
              <w:t>):</w:t>
            </w:r>
          </w:p>
          <w:p w14:paraId="0000009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km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KMeans(</w:t>
            </w:r>
            <w:r>
              <w:rPr>
                <w:rFonts w:ascii="Courier New" w:cs="Courier New" w:eastAsia="Courier New" w:hAnsi="Courier New"/>
                <w:color w:val="001080"/>
                <w:sz w:val="21"/>
                <w:szCs w:val="21"/>
                <w:rtl w:val="off"/>
              </w:rPr>
              <w:t>n_clusters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k,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9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km.fit(X)</w:t>
            </w:r>
          </w:p>
          <w:p w14:paraId="0000009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inertia.append(km.inertia_)</w:t>
            </w:r>
          </w:p>
          <w:p w14:paraId="0000009B">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9C">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Plot the elbow curve</w:t>
            </w:r>
          </w:p>
          <w:p w14:paraId="0000009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plt.plot(</w:t>
            </w:r>
            <w:r>
              <w:rPr>
                <w:rFonts w:ascii="Courier New" w:cs="Courier New" w:eastAsia="Courier New" w:hAnsi="Courier New"/>
                <w:color w:val="795e26"/>
                <w:sz w:val="21"/>
                <w:szCs w:val="21"/>
                <w:rtl w:val="off"/>
              </w:rPr>
              <w:t>range</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11</w:t>
            </w:r>
            <w:r>
              <w:rPr>
                <w:rFonts w:ascii="Courier New" w:cs="Courier New" w:eastAsia="Courier New" w:hAnsi="Courier New"/>
                <w:color w:val="333333"/>
                <w:sz w:val="21"/>
                <w:szCs w:val="21"/>
                <w:rtl w:val="off"/>
              </w:rPr>
              <w:t xml:space="preserve">), inertia, </w:t>
            </w:r>
            <w:r>
              <w:rPr>
                <w:rFonts w:ascii="Courier New" w:cs="Courier New" w:eastAsia="Courier New" w:hAnsi="Courier New"/>
                <w:color w:val="001080"/>
                <w:sz w:val="21"/>
                <w:szCs w:val="21"/>
                <w:rtl w:val="off"/>
              </w:rPr>
              <w:t>marker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'o'</w:t>
            </w:r>
            <w:r>
              <w:rPr>
                <w:rFonts w:ascii="Courier New" w:cs="Courier New" w:eastAsia="Courier New" w:hAnsi="Courier New"/>
                <w:color w:val="333333"/>
                <w:sz w:val="21"/>
                <w:szCs w:val="21"/>
                <w:rtl w:val="off"/>
              </w:rPr>
              <w:t>)</w:t>
            </w:r>
          </w:p>
          <w:p w14:paraId="0000009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"Elbow Method"</w:t>
            </w:r>
            <w:r>
              <w:rPr>
                <w:rFonts w:ascii="Courier New" w:cs="Courier New" w:eastAsia="Courier New" w:hAnsi="Courier New"/>
                <w:color w:val="333333"/>
                <w:sz w:val="21"/>
                <w:szCs w:val="21"/>
                <w:rtl w:val="off"/>
              </w:rPr>
              <w:t>)</w:t>
            </w:r>
          </w:p>
          <w:p w14:paraId="0000009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"Number of clusters (k)"</w:t>
            </w:r>
            <w:r>
              <w:rPr>
                <w:rFonts w:ascii="Courier New" w:cs="Courier New" w:eastAsia="Courier New" w:hAnsi="Courier New"/>
                <w:color w:val="333333"/>
                <w:sz w:val="21"/>
                <w:szCs w:val="21"/>
                <w:rtl w:val="off"/>
              </w:rPr>
              <w:t>)</w:t>
            </w:r>
          </w:p>
          <w:p w14:paraId="000000A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"Inertia"</w:t>
            </w:r>
            <w:r>
              <w:rPr>
                <w:rFonts w:ascii="Courier New" w:cs="Courier New" w:eastAsia="Courier New" w:hAnsi="Courier New"/>
                <w:color w:val="333333"/>
                <w:sz w:val="21"/>
                <w:szCs w:val="21"/>
                <w:rtl w:val="off"/>
              </w:rPr>
              <w:t>)</w:t>
            </w:r>
          </w:p>
          <w:p w14:paraId="000000A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tc>
      </w:tr>
    </w:tbl>
    <w:p w14:paraId="000000A2">
      <w:pPr>
        <w:rPr>
          <w:highlight w:val="white"/>
        </w:rPr>
      </w:pPr>
    </w:p>
    <w:p w14:paraId="000000A3">
      <w:pPr>
        <w:rPr>
          <w:highlight w:val="white"/>
        </w:rPr>
      </w:pPr>
      <w:r>
        <w:rPr>
          <w:highlight w:val="white"/>
        </w:rPr>
        <w:drawing xmlns:mc="http://schemas.openxmlformats.org/markup-compatibility/2006">
          <wp:inline distT="0" distB="0" distL="0" distR="0">
            <wp:extent cx="5610225" cy="4333875"/>
            <wp:effectExtent l="0" t="0" r="0" b="0"/>
            <wp:docPr id="154"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10.png"/>
                    <pic:cNvPicPr preferRelativeResize="0"/>
                  </pic:nvPicPr>
                  <pic:blipFill>
                    <a:blip r:embed="rId26"/>
                    <a:srcRect/>
                    <a:stretch>
                      <a:fillRect/>
                    </a:stretch>
                  </pic:blipFill>
                  <pic:spPr>
                    <a:xfrm>
                      <a:off x="0" y="0"/>
                      <a:ext cx="5610225" cy="4333875"/>
                    </a:xfrm>
                    <a:prstGeom prst="rect">
                      <a:avLst/>
                    </a:prstGeom>
                  </pic:spPr>
                </pic:pic>
              </a:graphicData>
            </a:graphic>
          </wp:inline>
        </w:drawing>
      </w:r>
    </w:p>
    <w:p w14:paraId="000000A4">
      <w:pPr>
        <w:pStyle w:val="Heading2"/>
        <w:numPr>
          <w:ilvl w:val="1"/>
          <w:numId w:val="5"/>
        </w:numPr>
        <w:ind w:left="576" w:hanging="576"/>
        <w:rPr>
          <w:color w:val="5b9bd5"/>
          <w:highlight w:val="white"/>
        </w:rPr>
      </w:pPr>
      <w:bookmarkStart w:id="15" w:name="_heading=h.njb88xg8v5hw"/>
      <w:bookmarkEnd w:id="15"/>
      <w:r>
        <w:rPr>
          <w:highlight w:val="white"/>
          <w:rtl w:val="off"/>
        </w:rPr>
        <w:t>F</w:t>
      </w:r>
      <w:r>
        <w:rPr>
          <w:highlight w:val="white"/>
          <w:rtl w:val="off"/>
        </w:rPr>
        <w:t>rom scratch</w:t>
      </w:r>
    </w:p>
    <w:p w14:paraId="000000A5">
      <w:pPr>
        <w:widowControl w:val="off"/>
        <w:spacing w:after="240" w:line="240" w:lineRule="auto"/>
        <w:ind w:left="0" w:right="0" w:firstLine="0"/>
        <w:rPr/>
      </w:pPr>
      <w:r>
        <w:rPr>
          <w:rtl w:val="off"/>
        </w:rPr>
        <w:br w:type="textWrapping"/>
      </w:r>
      <w:r>
        <w:rPr>
          <w:rtl w:val="off"/>
        </w:rPr>
        <w:t>Partial from scratch implementation of k-means is provided</w:t>
      </w:r>
      <w:r>
        <w:rPr>
          <w:color w:val="1155cc"/>
          <w:u w:val="single"/>
          <w:rtl w:val="off"/>
        </w:rPr>
        <w:fldChar w:fldCharType="begin"/>
      </w:r>
      <w:r>
        <w:rPr>
          <w:color w:val="1155cc"/>
          <w:u w:val="single"/>
          <w:rtl w:val="off"/>
        </w:rPr>
        <w:instrText xml:space="preserve">HYPERLINK "https://drive.google.com/file/d/13a91voY2A9-R01ilDsYKp0gTH2-P-wu9/view?usp=drive_link" </w:instrText>
      </w:r>
      <w:r>
        <w:rPr>
          <w:color w:val="1155cc"/>
          <w:u w:val="single"/>
          <w:rtl w:val="off"/>
        </w:rPr>
        <w:fldChar w:fldCharType="separate"/>
      </w:r>
      <w:r>
        <w:rPr>
          <w:color w:val="1155cc"/>
          <w:u w:val="single"/>
          <w:rtl w:val="off"/>
        </w:rPr>
        <w:t xml:space="preserve"> here</w:t>
      </w:r>
      <w:r>
        <w:rPr>
          <w:rtl w:val="off"/>
        </w:rPr>
        <w:fldChar w:fldCharType="end"/>
      </w:r>
      <w:r>
        <w:rPr>
          <w:rtl w:val="off"/>
        </w:rPr>
        <w:t>.</w:t>
      </w:r>
    </w:p>
    <w:p w14:paraId="000000A6">
      <w:pPr>
        <w:pStyle w:val="Heading1"/>
        <w:numPr>
          <w:ilvl w:val="0"/>
          <w:numId w:val="5"/>
        </w:numPr>
        <w:ind w:left="540" w:hanging="432"/>
        <w:rPr>
          <w:b/>
          <w:bCs/>
          <w:color w:val="2e74b5"/>
          <w:sz w:val="28"/>
          <w:szCs w:val="28"/>
          <w:highlight w:val="white"/>
        </w:rPr>
      </w:pPr>
      <w:bookmarkStart w:id="16" w:name="_heading=h.qsyt73m9afli"/>
      <w:bookmarkEnd w:id="16"/>
      <w:r>
        <w:rPr>
          <w:highlight w:val="white"/>
          <w:rtl w:val="off"/>
        </w:rPr>
        <w:t>K</w:t>
      </w:r>
      <w:r>
        <w:rPr>
          <w:highlight w:val="white"/>
          <w:rtl w:val="off"/>
        </w:rPr>
        <w:t>-Medoids Clustering</w:t>
      </w:r>
    </w:p>
    <w:p w14:paraId="000000A7">
      <w:pPr>
        <w:widowControl w:val="off"/>
        <w:spacing w:after="240" w:line="240" w:lineRule="auto"/>
        <w:ind w:left="0" w:right="0" w:firstLine="0"/>
        <w:rPr>
          <w:highlight w:val="white"/>
        </w:rPr>
      </w:pPr>
      <w:r>
        <w:rPr>
          <w:highlight w:val="white"/>
          <w:rtl w:val="off"/>
        </w:rPr>
        <w:br w:type="textWrapping"/>
      </w:r>
      <w:r>
        <w:rPr>
          <w:highlight w:val="white"/>
          <w:rtl w:val="off"/>
        </w:rPr>
        <w:t>K-Medoids is a clustering algorithm that groups data into k clusters, similar to K-Means. However, instead of using the mean (centroid) of points, it selects actual data points as cluster centers called medoids.</w:t>
      </w:r>
    </w:p>
    <w:p w14:paraId="000000A8">
      <w:pPr>
        <w:widowControl w:val="off"/>
        <w:spacing w:after="240" w:line="240" w:lineRule="auto"/>
        <w:ind w:left="0" w:right="0" w:firstLine="0"/>
        <w:rPr>
          <w:highlight w:val="white"/>
        </w:rPr>
      </w:pPr>
      <w:r>
        <w:rPr>
          <w:highlight w:val="white"/>
          <w:rtl w:val="off"/>
        </w:rPr>
        <w:t>The most classical and widely used implementation of K-Medoids is the</w:t>
      </w:r>
      <w:r>
        <w:rPr>
          <w:b/>
          <w:bCs/>
          <w:highlight w:val="white"/>
          <w:rtl w:val="off"/>
        </w:rPr>
        <w:t xml:space="preserve"> PAM (Partitioning Around Medoids)</w:t>
      </w:r>
      <w:r>
        <w:rPr>
          <w:highlight w:val="white"/>
          <w:rtl w:val="off"/>
        </w:rPr>
        <w:t xml:space="preserve"> algorithm.</w:t>
      </w:r>
    </w:p>
    <w:p w14:paraId="000000A9">
      <w:pPr>
        <w:widowControl w:val="off"/>
        <w:spacing w:after="240" w:line="240" w:lineRule="auto"/>
        <w:ind w:left="0" w:right="0" w:firstLine="0"/>
        <w:rPr>
          <w:highlight w:val="white"/>
        </w:rPr>
      </w:pPr>
      <w:r>
        <w:rPr>
          <w:highlight w:val="white"/>
          <w:rtl w:val="off"/>
        </w:rPr>
        <w:t>A medoid is the data point in a cluster whose total distance to all other points in the same cluster is minimum.</w:t>
      </w:r>
    </w:p>
    <w:p w14:paraId="000000AA">
      <w:pPr>
        <w:widowControl w:val="off"/>
        <w:spacing w:after="240" w:line="240" w:lineRule="auto"/>
        <w:ind w:left="0" w:right="0" w:firstLine="0"/>
        <w:rPr>
          <w:highlight w:val="white"/>
        </w:rPr>
      </w:pPr>
      <w:r>
        <w:rPr>
          <w:highlight w:val="white"/>
          <w:rtl w:val="off"/>
        </w:rPr>
        <w:t>A larger k means smaller, more granular clusters and a smaller k mean larger clusters with less granularity</w:t>
      </w:r>
    </w:p>
    <w:p w14:paraId="000000AB">
      <w:pPr>
        <w:widowControl w:val="off"/>
        <w:spacing w:after="240" w:line="240" w:lineRule="auto"/>
        <w:ind w:left="0" w:right="0" w:firstLine="0"/>
        <w:rPr>
          <w:highlight w:val="white"/>
        </w:rPr>
      </w:pPr>
      <w:r>
        <w:rPr>
          <w:highlight w:val="white"/>
          <w:rtl w:val="off"/>
        </w:rPr>
        <w:t>PAM works in two main phases:</w:t>
      </w:r>
    </w:p>
    <w:p w14:paraId="000000AC">
      <w:pPr>
        <w:widowControl w:val="off"/>
        <w:numPr>
          <w:ilvl w:val="0"/>
          <w:numId w:val="3"/>
        </w:numPr>
        <w:spacing w:after="0" w:line="240" w:lineRule="auto"/>
        <w:ind w:left="720" w:right="0" w:hanging="360"/>
        <w:rPr>
          <w:b/>
          <w:bCs/>
          <w:highlight w:val="white"/>
          <w:u w:val="none"/>
        </w:rPr>
      </w:pPr>
      <w:r>
        <w:rPr>
          <w:b/>
          <w:bCs/>
          <w:highlight w:val="white"/>
          <w:rtl w:val="off"/>
        </w:rPr>
        <w:t>BUILD Phase (Initialization)</w:t>
      </w:r>
    </w:p>
    <w:p w14:paraId="000000AD">
      <w:pPr>
        <w:widowControl w:val="off"/>
        <w:numPr>
          <w:ilvl w:val="0"/>
          <w:numId w:val="9"/>
        </w:numPr>
        <w:spacing w:after="0" w:line="240" w:lineRule="auto"/>
        <w:ind w:left="1440" w:right="0" w:hanging="360"/>
        <w:rPr>
          <w:highlight w:val="white"/>
          <w:u w:val="none"/>
        </w:rPr>
      </w:pPr>
      <w:r>
        <w:rPr>
          <w:highlight w:val="white"/>
          <w:rtl w:val="off"/>
        </w:rPr>
        <w:t>Select the first medoid randomly.</w:t>
      </w:r>
    </w:p>
    <w:p w14:paraId="000000AE">
      <w:pPr>
        <w:widowControl w:val="off"/>
        <w:numPr>
          <w:ilvl w:val="0"/>
          <w:numId w:val="9"/>
        </w:numPr>
        <w:spacing w:after="0" w:line="240" w:lineRule="auto"/>
        <w:ind w:left="1440" w:right="0" w:hanging="360"/>
        <w:rPr>
          <w:highlight w:val="white"/>
          <w:u w:val="none"/>
        </w:rPr>
      </w:pPr>
      <w:r>
        <w:rPr>
          <w:highlight w:val="white"/>
          <w:rtl w:val="off"/>
        </w:rPr>
        <w:t>Select the remaining medoids one by one.</w:t>
      </w:r>
    </w:p>
    <w:p w14:paraId="000000AF">
      <w:pPr>
        <w:widowControl w:val="off"/>
        <w:numPr>
          <w:ilvl w:val="0"/>
          <w:numId w:val="9"/>
        </w:numPr>
        <w:spacing w:after="240" w:line="240" w:lineRule="auto"/>
        <w:ind w:left="1440" w:right="0" w:hanging="360"/>
        <w:rPr>
          <w:highlight w:val="white"/>
          <w:u w:val="none"/>
        </w:rPr>
      </w:pPr>
      <w:r>
        <w:rPr>
          <w:highlight w:val="white"/>
          <w:rtl w:val="off"/>
        </w:rPr>
        <w:t>At each step, choose the point that reduces the total clustering cost the most.</w:t>
      </w:r>
    </w:p>
    <w:p w14:paraId="000000B0">
      <w:pPr>
        <w:widowControl w:val="off"/>
        <w:spacing w:after="240" w:line="240" w:lineRule="auto"/>
        <w:ind w:left="0" w:right="0" w:firstLine="720"/>
        <w:rPr>
          <w:highlight w:val="white"/>
        </w:rPr>
      </w:pPr>
      <w:r>
        <w:rPr>
          <w:highlight w:val="white"/>
          <w:rtl w:val="off"/>
        </w:rPr>
        <w:t>This creates a strong initial set of medoids (better than purely random selection).</w:t>
      </w:r>
    </w:p>
    <w:p w14:paraId="000000B1">
      <w:pPr>
        <w:widowControl w:val="off"/>
        <w:numPr>
          <w:ilvl w:val="0"/>
          <w:numId w:val="3"/>
        </w:numPr>
        <w:spacing w:after="0" w:line="240" w:lineRule="auto"/>
        <w:ind w:left="720" w:right="0" w:hanging="360"/>
        <w:rPr>
          <w:b/>
          <w:bCs/>
          <w:highlight w:val="white"/>
          <w:u w:val="none"/>
        </w:rPr>
      </w:pPr>
      <w:r>
        <w:rPr>
          <w:b/>
          <w:bCs/>
          <w:highlight w:val="white"/>
          <w:rtl w:val="off"/>
        </w:rPr>
        <w:t>SWAP Phase (Optimization)</w:t>
      </w:r>
    </w:p>
    <w:p w14:paraId="000000B2">
      <w:pPr>
        <w:widowControl w:val="off"/>
        <w:numPr>
          <w:ilvl w:val="0"/>
          <w:numId w:val="1"/>
        </w:numPr>
        <w:spacing w:after="0" w:line="240" w:lineRule="auto"/>
        <w:ind w:left="1440" w:right="0" w:hanging="360"/>
        <w:rPr>
          <w:highlight w:val="white"/>
          <w:u w:val="none"/>
        </w:rPr>
      </w:pPr>
      <w:r>
        <w:rPr>
          <w:highlight w:val="white"/>
          <w:rtl w:val="off"/>
        </w:rPr>
        <w:t>Assign each data point to the nearest medoid.</w:t>
      </w:r>
    </w:p>
    <w:p w14:paraId="000000B3">
      <w:pPr>
        <w:widowControl w:val="off"/>
        <w:numPr>
          <w:ilvl w:val="0"/>
          <w:numId w:val="1"/>
        </w:numPr>
        <w:spacing w:after="0" w:line="240" w:lineRule="auto"/>
        <w:ind w:left="1440" w:right="0" w:hanging="360"/>
        <w:rPr>
          <w:highlight w:val="white"/>
          <w:u w:val="none"/>
        </w:rPr>
      </w:pPr>
      <w:r>
        <w:rPr>
          <w:highlight w:val="white"/>
          <w:rtl w:val="off"/>
        </w:rPr>
        <w:t>For each medoid m and non-medoid point o:</w:t>
      </w:r>
    </w:p>
    <w:p w14:paraId="000000B4">
      <w:pPr>
        <w:widowControl w:val="off"/>
        <w:numPr>
          <w:ilvl w:val="0"/>
          <w:numId w:val="1"/>
        </w:numPr>
        <w:spacing w:after="0" w:line="240" w:lineRule="auto"/>
        <w:ind w:left="1440" w:right="0" w:hanging="360"/>
        <w:rPr>
          <w:highlight w:val="white"/>
          <w:u w:val="none"/>
        </w:rPr>
      </w:pPr>
      <w:r>
        <w:rPr>
          <w:highlight w:val="white"/>
          <w:rtl w:val="off"/>
        </w:rPr>
        <w:t>Swap m and o.</w:t>
      </w:r>
    </w:p>
    <w:p w14:paraId="000000B5">
      <w:pPr>
        <w:widowControl w:val="off"/>
        <w:numPr>
          <w:ilvl w:val="0"/>
          <w:numId w:val="1"/>
        </w:numPr>
        <w:spacing w:after="0" w:line="240" w:lineRule="auto"/>
        <w:ind w:left="1440" w:right="0" w:hanging="360"/>
        <w:rPr>
          <w:highlight w:val="white"/>
          <w:u w:val="none"/>
        </w:rPr>
      </w:pPr>
      <w:r>
        <w:rPr>
          <w:highlight w:val="white"/>
          <w:rtl w:val="off"/>
        </w:rPr>
        <w:t>Compute new total cost.</w:t>
      </w:r>
    </w:p>
    <w:p w14:paraId="000000B6">
      <w:pPr>
        <w:widowControl w:val="off"/>
        <w:numPr>
          <w:ilvl w:val="0"/>
          <w:numId w:val="2"/>
        </w:numPr>
        <w:spacing w:after="0" w:line="240" w:lineRule="auto"/>
        <w:ind w:left="1440" w:right="0" w:hanging="360"/>
        <w:rPr>
          <w:highlight w:val="white"/>
          <w:u w:val="none"/>
        </w:rPr>
      </w:pPr>
      <w:r>
        <w:rPr>
          <w:highlight w:val="white"/>
          <w:rtl w:val="off"/>
        </w:rPr>
        <w:t>If the swap reduces cost, keep it.</w:t>
      </w:r>
    </w:p>
    <w:p w14:paraId="000000B7">
      <w:pPr>
        <w:widowControl w:val="off"/>
        <w:numPr>
          <w:ilvl w:val="0"/>
          <w:numId w:val="2"/>
        </w:numPr>
        <w:spacing w:after="240" w:line="240" w:lineRule="auto"/>
        <w:ind w:left="1440" w:right="0" w:hanging="360"/>
        <w:rPr>
          <w:highlight w:val="white"/>
          <w:u w:val="none"/>
        </w:rPr>
      </w:pPr>
      <w:r>
        <w:rPr>
          <w:highlight w:val="white"/>
          <w:rtl w:val="off"/>
        </w:rPr>
        <w:t>Repeat until no swap improves the solution.</w:t>
      </w:r>
    </w:p>
    <w:p w14:paraId="000000B8">
      <w:pPr>
        <w:widowControl w:val="off"/>
        <w:spacing w:after="240" w:line="240" w:lineRule="auto"/>
        <w:ind w:left="0" w:right="0" w:firstLine="720"/>
        <w:rPr>
          <w:highlight w:val="white"/>
        </w:rPr>
      </w:pPr>
      <w:r>
        <w:rPr>
          <w:highlight w:val="white"/>
          <w:rtl w:val="off"/>
        </w:rPr>
        <w:t>This guarantees local optimal clustering.</w:t>
      </w:r>
    </w:p>
    <w:p w14:paraId="000000B9">
      <w:pPr>
        <w:widowControl w:val="off"/>
        <w:spacing w:after="240" w:line="240" w:lineRule="auto"/>
        <w:ind w:left="0" w:right="0" w:firstLine="0"/>
        <w:rPr>
          <w:highlight w:val="white"/>
        </w:rPr>
      </w:pPr>
      <w:r>
        <w:rPr>
          <w:highlight w:val="white"/>
          <w:rtl w:val="off"/>
        </w:rPr>
        <w:t>PAM minimizes the total dissimilarity between points and their assigned medoid.</w:t>
      </w:r>
    </w:p>
    <w:p w14:paraId="000000BA">
      <w:pPr>
        <w:widowControl w:val="off"/>
        <w:spacing w:after="240" w:line="240" w:lineRule="auto"/>
        <w:ind w:left="0" w:right="0" w:firstLine="0"/>
        <w:jc w:val="center"/>
        <w:rPr>
          <w:highlight w:val="white"/>
        </w:rPr>
      </w:pPr>
      <w:r>
        <w:rPr>
          <w:highlight w:val="white"/>
        </w:rPr>
        <w:drawing xmlns:mc="http://schemas.openxmlformats.org/markup-compatibility/2006">
          <wp:inline distT="0" distB="0" distL="0" distR="0">
            <wp:extent cx="1628775" cy="857250"/>
            <wp:effectExtent l="0" t="0" r="0" b="0"/>
            <wp:docPr id="155"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9.png"/>
                    <pic:cNvPicPr preferRelativeResize="0"/>
                  </pic:nvPicPr>
                  <pic:blipFill>
                    <a:blip r:embed="rId27"/>
                    <a:srcRect/>
                    <a:stretch>
                      <a:fillRect/>
                    </a:stretch>
                  </pic:blipFill>
                  <pic:spPr>
                    <a:xfrm>
                      <a:off x="0" y="0"/>
                      <a:ext cx="1628775" cy="857250"/>
                    </a:xfrm>
                    <a:prstGeom prst="rect">
                      <a:avLst/>
                    </a:prstGeom>
                  </pic:spPr>
                </pic:pic>
              </a:graphicData>
            </a:graphic>
          </wp:inline>
        </w:drawing>
      </w:r>
    </w:p>
    <w:p w14:paraId="000000BB">
      <w:pPr>
        <w:widowControl w:val="off"/>
        <w:spacing w:after="240" w:line="240" w:lineRule="auto"/>
        <w:ind w:left="0" w:right="0" w:firstLine="0"/>
        <w:jc w:val="left"/>
        <w:rPr>
          <w:highlight w:val="white"/>
        </w:rPr>
      </w:pPr>
      <w:r>
        <w:rPr>
          <w:highlight w:val="white"/>
          <w:rtl w:val="off"/>
        </w:rPr>
        <w:t>Unlike K-Means, this cost function requires no squared distances and works with any distance metric (Euclidean, Manhattan, cosine, etc.). Lower the cost, better will be clustering.</w:t>
      </w:r>
    </w:p>
    <w:p w14:paraId="000000BC">
      <w:pPr>
        <w:pStyle w:val="Heading2"/>
        <w:numPr>
          <w:ilvl w:val="1"/>
          <w:numId w:val="5"/>
        </w:numPr>
        <w:ind w:left="576"/>
        <w:rPr>
          <w:color w:val="5b9bd5"/>
          <w:highlight w:val="white"/>
        </w:rPr>
      </w:pPr>
      <w:bookmarkStart w:id="17" w:name="_heading=h.2tgzq2rnohqm"/>
      <w:bookmarkEnd w:id="17"/>
      <w:r>
        <w:rPr>
          <w:highlight w:val="white"/>
          <w:rtl w:val="off"/>
        </w:rPr>
        <w:t>U</w:t>
      </w:r>
      <w:r>
        <w:rPr>
          <w:highlight w:val="white"/>
          <w:rtl w:val="off"/>
        </w:rPr>
        <w:t>sing Built in Library</w:t>
      </w:r>
    </w:p>
    <w:p w14:paraId="000000BD">
      <w:pPr>
        <w:widowControl w:val="off"/>
        <w:spacing w:after="240" w:line="240" w:lineRule="auto"/>
        <w:ind w:left="0" w:right="0" w:firstLine="0"/>
        <w:rPr/>
      </w:pPr>
      <w:r>
        <w:rPr>
          <w:rtl w:val="off"/>
        </w:rPr>
        <w:br w:type="textWrapping"/>
      </w:r>
      <w:r>
        <w:rPr>
          <w:rtl w:val="off"/>
        </w:rPr>
        <w:t xml:space="preserve">You might need to </w:t>
      </w:r>
      <w:r>
        <w:rPr>
          <w:rFonts w:ascii="Courier New" w:cs="Courier New" w:eastAsia="Courier New" w:hAnsi="Courier New"/>
          <w:color w:val="333333"/>
          <w:sz w:val="21"/>
          <w:szCs w:val="21"/>
          <w:rtl w:val="off"/>
        </w:rPr>
        <w:t>pip install scikit</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learn</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extra</w:t>
      </w:r>
    </w:p>
    <w:p w14:paraId="000000BE">
      <w:pPr>
        <w:pStyle w:val="Heading3"/>
        <w:ind w:left="0" w:firstLine="0"/>
        <w:rPr/>
      </w:pPr>
      <w:bookmarkStart w:id="18" w:name="_heading=h.ea8efwzgwftg"/>
      <w:bookmarkEnd w:id="18"/>
      <w:r>
        <w:rPr>
          <w:sz w:val="24"/>
          <w:szCs w:val="24"/>
          <w:rtl w:val="off"/>
        </w:rPr>
        <w:t>2</w:t>
      </w:r>
      <w:r>
        <w:rPr>
          <w:sz w:val="24"/>
          <w:szCs w:val="24"/>
          <w:rtl w:val="off"/>
        </w:rPr>
        <w:t>.1.1 Import Libraries</w:t>
      </w:r>
    </w:p>
    <w:p w14:paraId="000000BF"/>
    <w:tbl>
      <w:tblPr>
        <w:tblStyle w:val="Table6"/>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C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numpy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np</w:t>
            </w:r>
          </w:p>
          <w:p w14:paraId="000000C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matplotlib.pyplot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plt</w:t>
            </w:r>
          </w:p>
          <w:p w14:paraId="000000C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sklearn_extra.cluster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KMedoids</w:t>
            </w:r>
          </w:p>
          <w:p w14:paraId="000000C3">
            <w:pPr>
              <w:widowControl w:val="off"/>
              <w:shd w:val="clear" w:fill="ffffff"/>
              <w:spacing w:after="0" w:line="325" w:lineRule="auto"/>
              <w:ind w:left="0" w:right="0" w:firstLine="0"/>
              <w:rPr>
                <w:rFonts w:ascii="Courier New" w:cs="Courier New" w:eastAsia="Courier New" w:hAnsi="Courier New"/>
                <w:color w:val="af00db"/>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sklearn.datasets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make_blobs</w:t>
            </w:r>
          </w:p>
        </w:tc>
      </w:tr>
    </w:tbl>
    <w:p w14:paraId="000000C4">
      <w:pPr>
        <w:pStyle w:val="Heading3"/>
        <w:ind w:left="0" w:firstLine="0"/>
        <w:rPr/>
      </w:pPr>
      <w:bookmarkStart w:id="19" w:name="_heading=h.l4srbqd44z6d"/>
      <w:bookmarkEnd w:id="19"/>
      <w:r>
        <w:rPr>
          <w:sz w:val="24"/>
          <w:szCs w:val="24"/>
          <w:rtl w:val="off"/>
        </w:rPr>
        <w:t>3</w:t>
      </w:r>
      <w:r>
        <w:rPr>
          <w:sz w:val="24"/>
          <w:szCs w:val="24"/>
          <w:rtl w:val="off"/>
        </w:rPr>
        <w:t>.3.2 Create sample data</w:t>
      </w:r>
    </w:p>
    <w:p w14:paraId="000000C5">
      <w:r>
        <w:rPr>
          <w:rtl w:val="off"/>
        </w:rPr>
        <w:t>We’ll use make_blobs to create synthetic 2D data points.</w:t>
      </w:r>
    </w:p>
    <w:p w14:paraId="000000C6"/>
    <w:tbl>
      <w:tblPr>
        <w:tblStyle w:val="Table7"/>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C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y_true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make_blobs(</w:t>
            </w:r>
            <w:r>
              <w:rPr>
                <w:rFonts w:ascii="Courier New" w:cs="Courier New" w:eastAsia="Courier New" w:hAnsi="Courier New"/>
                <w:color w:val="001080"/>
                <w:sz w:val="21"/>
                <w:szCs w:val="21"/>
                <w:rtl w:val="off"/>
              </w:rPr>
              <w:t>n_samples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300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centers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cluster_std</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0.6</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C8">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C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plt.scatter(X[:,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X[:,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w:t>
            </w:r>
          </w:p>
          <w:p w14:paraId="000000C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"Original Data (Unclustered)"</w:t>
            </w:r>
            <w:r>
              <w:rPr>
                <w:rFonts w:ascii="Courier New" w:cs="Courier New" w:eastAsia="Courier New" w:hAnsi="Courier New"/>
                <w:color w:val="333333"/>
                <w:sz w:val="21"/>
                <w:szCs w:val="21"/>
                <w:rtl w:val="off"/>
              </w:rPr>
              <w:t>)</w:t>
            </w:r>
          </w:p>
          <w:p w14:paraId="000000CB">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plt.show()</w:t>
            </w:r>
          </w:p>
        </w:tc>
      </w:tr>
    </w:tbl>
    <w:p w14:paraId="000000CC">
      <w:pPr>
        <w:ind w:left="-10" w:hanging="10"/>
        <w:rPr>
          <w:highlight w:val="white"/>
        </w:rPr>
      </w:pPr>
    </w:p>
    <w:p w14:paraId="000000CD">
      <w:pPr>
        <w:ind w:left="-10" w:hanging="10"/>
        <w:rPr>
          <w:highlight w:val="white"/>
        </w:rPr>
      </w:pPr>
      <w:r>
        <w:rPr>
          <w:highlight w:val="white"/>
        </w:rPr>
        <w:drawing xmlns:mc="http://schemas.openxmlformats.org/markup-compatibility/2006">
          <wp:inline distT="0" distB="0" distL="0" distR="0">
            <wp:extent cx="5324475" cy="4143375"/>
            <wp:effectExtent l="0" t="0" r="0" b="0"/>
            <wp:docPr id="156"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6.png"/>
                    <pic:cNvPicPr preferRelativeResize="0"/>
                  </pic:nvPicPr>
                  <pic:blipFill>
                    <a:blip r:embed="rId28"/>
                    <a:srcRect/>
                    <a:stretch>
                      <a:fillRect/>
                    </a:stretch>
                  </pic:blipFill>
                  <pic:spPr>
                    <a:xfrm>
                      <a:off x="0" y="0"/>
                      <a:ext cx="5324475" cy="4143375"/>
                    </a:xfrm>
                    <a:prstGeom prst="rect">
                      <a:avLst/>
                    </a:prstGeom>
                  </pic:spPr>
                </pic:pic>
              </a:graphicData>
            </a:graphic>
          </wp:inline>
        </w:drawing>
      </w:r>
    </w:p>
    <w:p w14:paraId="000000CE">
      <w:pPr>
        <w:pStyle w:val="Heading3"/>
        <w:ind w:left="0" w:firstLine="0"/>
        <w:rPr>
          <w:highlight w:val="white"/>
        </w:rPr>
      </w:pPr>
      <w:bookmarkStart w:id="20" w:name="_heading=h.6ig7i9qqekbl"/>
      <w:bookmarkEnd w:id="20"/>
      <w:r>
        <w:rPr>
          <w:sz w:val="24"/>
          <w:szCs w:val="24"/>
          <w:rtl w:val="off"/>
        </w:rPr>
        <w:t>2</w:t>
      </w:r>
      <w:r>
        <w:rPr>
          <w:sz w:val="24"/>
          <w:szCs w:val="24"/>
          <w:rtl w:val="off"/>
        </w:rPr>
        <w:t>.1.3 Apply K-Means clustering</w:t>
      </w:r>
    </w:p>
    <w:p w14:paraId="000000CF">
      <w:pPr>
        <w:ind w:left="-10"/>
        <w:rPr/>
      </w:pPr>
    </w:p>
    <w:tbl>
      <w:tblPr>
        <w:tblStyle w:val="Table8"/>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kmedoids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KMedoids(</w:t>
            </w:r>
            <w:r>
              <w:rPr>
                <w:rFonts w:ascii="Courier New" w:cs="Courier New" w:eastAsia="Courier New" w:hAnsi="Courier New"/>
                <w:color w:val="001080"/>
                <w:sz w:val="21"/>
                <w:szCs w:val="21"/>
                <w:rtl w:val="off"/>
              </w:rPr>
              <w:t>n_clusters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w:t>
            </w:r>
            <w:r>
              <w:rPr>
                <w:rFonts w:ascii="Courier New" w:cs="Courier New" w:eastAsia="Courier New" w:hAnsi="Courier New"/>
                <w:color w:val="001080"/>
                <w:sz w:val="21"/>
                <w:szCs w:val="21"/>
                <w:rtl w:val="off"/>
              </w:rPr>
              <w:t>method</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'pam'</w:t>
            </w:r>
            <w:r>
              <w:rPr>
                <w:rFonts w:ascii="Courier New" w:cs="Courier New" w:eastAsia="Courier New" w:hAnsi="Courier New"/>
                <w:color w:val="333333"/>
                <w:sz w:val="21"/>
                <w:szCs w:val="21"/>
                <w:rtl w:val="off"/>
              </w:rPr>
              <w:t>,</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D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D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kmedoids.fit(X)</w:t>
            </w:r>
          </w:p>
          <w:p w14:paraId="000000D3">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D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medoids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kmedoids.cluster_centers_</w:t>
            </w:r>
          </w:p>
          <w:p w14:paraId="000000D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labels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kmedoids.labels_</w:t>
            </w:r>
          </w:p>
        </w:tc>
      </w:tr>
    </w:tbl>
    <w:p w14:paraId="000000D6">
      <w:pPr>
        <w:pStyle w:val="Heading3"/>
        <w:ind w:left="0" w:firstLine="0"/>
        <w:rPr>
          <w:sz w:val="24"/>
          <w:szCs w:val="24"/>
        </w:rPr>
      </w:pPr>
      <w:bookmarkStart w:id="21" w:name="_heading=h.fbw090abdqy9"/>
      <w:bookmarkEnd w:id="21"/>
      <w:r>
        <w:rPr>
          <w:sz w:val="24"/>
          <w:szCs w:val="24"/>
          <w:rtl w:val="off"/>
        </w:rPr>
        <w:t>2</w:t>
      </w:r>
      <w:r>
        <w:rPr>
          <w:sz w:val="24"/>
          <w:szCs w:val="24"/>
          <w:rtl w:val="off"/>
        </w:rPr>
        <w:t>.1.4 Visualize the clustered data</w:t>
      </w:r>
    </w:p>
    <w:p w14:paraId="000000D7">
      <w:pPr>
        <w:ind w:left="-10"/>
        <w:rPr/>
      </w:pPr>
    </w:p>
    <w:tbl>
      <w:tblPr>
        <w:tblStyle w:val="Table9"/>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plt.scatter(X[:,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X[:,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labels,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cmap</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'viridis'</w:t>
            </w:r>
            <w:r>
              <w:rPr>
                <w:rFonts w:ascii="Courier New" w:cs="Courier New" w:eastAsia="Courier New" w:hAnsi="Courier New"/>
                <w:color w:val="333333"/>
                <w:sz w:val="21"/>
                <w:szCs w:val="21"/>
                <w:rtl w:val="off"/>
              </w:rPr>
              <w:t>)</w:t>
            </w:r>
          </w:p>
          <w:p w14:paraId="000000D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plt.scatter(medoids[:,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medoids[:,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'red'</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200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marker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'X'</w:t>
            </w:r>
            <w:r>
              <w:rPr>
                <w:rFonts w:ascii="Courier New" w:cs="Courier New" w:eastAsia="Courier New" w:hAnsi="Courier New"/>
                <w:color w:val="333333"/>
                <w:sz w:val="21"/>
                <w:szCs w:val="21"/>
                <w:rtl w:val="off"/>
              </w:rPr>
              <w:t>)</w:t>
            </w:r>
          </w:p>
          <w:p w14:paraId="000000DA">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D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"K-Medoids Clustering (PAM)"</w:t>
            </w:r>
            <w:r>
              <w:rPr>
                <w:rFonts w:ascii="Courier New" w:cs="Courier New" w:eastAsia="Courier New" w:hAnsi="Courier New"/>
                <w:color w:val="333333"/>
                <w:sz w:val="21"/>
                <w:szCs w:val="21"/>
                <w:rtl w:val="off"/>
              </w:rPr>
              <w:t>)</w:t>
            </w:r>
          </w:p>
          <w:p w14:paraId="000000DC">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plt.show()</w:t>
            </w:r>
          </w:p>
        </w:tc>
      </w:tr>
    </w:tbl>
    <w:p w14:paraId="000000DD"/>
    <w:p w14:paraId="000000DE">
      <w:r>
        <w:rPr/>
        <w:drawing xmlns:mc="http://schemas.openxmlformats.org/markup-compatibility/2006">
          <wp:inline distT="0" distB="0" distL="0" distR="0">
            <wp:extent cx="5324475" cy="4143375"/>
            <wp:effectExtent l="0" t="0" r="0" b="0"/>
            <wp:docPr id="157"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2.png"/>
                    <pic:cNvPicPr preferRelativeResize="0"/>
                  </pic:nvPicPr>
                  <pic:blipFill>
                    <a:blip r:embed="rId29"/>
                    <a:srcRect/>
                    <a:stretch>
                      <a:fillRect/>
                    </a:stretch>
                  </pic:blipFill>
                  <pic:spPr>
                    <a:xfrm>
                      <a:off x="0" y="0"/>
                      <a:ext cx="5324475" cy="4143375"/>
                    </a:xfrm>
                    <a:prstGeom prst="rect">
                      <a:avLst/>
                    </a:prstGeom>
                  </pic:spPr>
                </pic:pic>
              </a:graphicData>
            </a:graphic>
          </wp:inline>
        </w:drawing>
      </w:r>
    </w:p>
    <w:p w14:paraId="000000DF">
      <w:pPr>
        <w:ind w:left="-10" w:hanging="10"/>
        <w:rPr>
          <w:highlight w:val="white"/>
        </w:rPr>
      </w:pPr>
    </w:p>
    <w:p w14:paraId="000000E0">
      <w:pPr>
        <w:pStyle w:val="Heading3"/>
        <w:ind w:left="0" w:firstLine="0"/>
        <w:rPr>
          <w:sz w:val="24"/>
          <w:szCs w:val="24"/>
        </w:rPr>
      </w:pPr>
      <w:bookmarkStart w:id="22" w:name="_heading=h.w0hrb5eqkm8i"/>
      <w:bookmarkEnd w:id="22"/>
      <w:r>
        <w:rPr>
          <w:sz w:val="24"/>
          <w:szCs w:val="24"/>
          <w:rtl w:val="off"/>
        </w:rPr>
        <w:t>2</w:t>
      </w:r>
      <w:r>
        <w:rPr>
          <w:sz w:val="24"/>
          <w:szCs w:val="24"/>
          <w:rtl w:val="off"/>
        </w:rPr>
        <w:t>.1.5 Visualize the Elbow Method</w:t>
      </w:r>
    </w:p>
    <w:p w14:paraId="000000E1">
      <w:pPr>
        <w:ind w:left="-10"/>
        <w:rPr/>
      </w:pPr>
      <w:r>
        <w:rPr>
          <w:rtl w:val="off"/>
        </w:rPr>
        <w:t>Instead of inertia (squared distance), PAM uses total distance.</w:t>
      </w:r>
    </w:p>
    <w:p w14:paraId="000000E2">
      <w:pPr>
        <w:ind w:left="-10"/>
        <w:rPr/>
      </w:pPr>
    </w:p>
    <w:tbl>
      <w:tblPr>
        <w:tblStyle w:val="Table10"/>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E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cost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p>
          <w:p w14:paraId="000000E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E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for</w:t>
            </w:r>
            <w:r>
              <w:rPr>
                <w:rFonts w:ascii="Courier New" w:cs="Courier New" w:eastAsia="Courier New" w:hAnsi="Courier New"/>
                <w:color w:val="333333"/>
                <w:sz w:val="21"/>
                <w:szCs w:val="21"/>
                <w:rtl w:val="off"/>
              </w:rPr>
              <w:t xml:space="preserve"> k </w:t>
            </w:r>
            <w:r>
              <w:rPr>
                <w:rFonts w:ascii="Courier New" w:cs="Courier New" w:eastAsia="Courier New" w:hAnsi="Courier New"/>
                <w:color w:val="af00db"/>
                <w:sz w:val="21"/>
                <w:szCs w:val="21"/>
                <w:rtl w:val="off"/>
              </w:rPr>
              <w:t>in</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range</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11</w:t>
            </w:r>
            <w:r>
              <w:rPr>
                <w:rFonts w:ascii="Courier New" w:cs="Courier New" w:eastAsia="Courier New" w:hAnsi="Courier New"/>
                <w:color w:val="333333"/>
                <w:sz w:val="21"/>
                <w:szCs w:val="21"/>
                <w:rtl w:val="off"/>
              </w:rPr>
              <w:t>):</w:t>
            </w:r>
          </w:p>
          <w:p w14:paraId="000000E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KMedoids(</w:t>
            </w:r>
            <w:r>
              <w:rPr>
                <w:rFonts w:ascii="Courier New" w:cs="Courier New" w:eastAsia="Courier New" w:hAnsi="Courier New"/>
                <w:color w:val="001080"/>
                <w:sz w:val="21"/>
                <w:szCs w:val="21"/>
                <w:rtl w:val="off"/>
              </w:rPr>
              <w:t>n_clusters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k,</w:t>
            </w:r>
          </w:p>
          <w:p w14:paraId="000000E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method</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'pam'</w:t>
            </w:r>
            <w:r>
              <w:rPr>
                <w:rFonts w:ascii="Courier New" w:cs="Courier New" w:eastAsia="Courier New" w:hAnsi="Courier New"/>
                <w:color w:val="333333"/>
                <w:sz w:val="21"/>
                <w:szCs w:val="21"/>
                <w:rtl w:val="off"/>
              </w:rPr>
              <w:t>,</w:t>
            </w:r>
          </w:p>
          <w:p w14:paraId="000000E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0E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model.fit(X)</w:t>
            </w:r>
          </w:p>
          <w:p w14:paraId="000000E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cost.append(model.inertia_)</w:t>
            </w:r>
          </w:p>
          <w:p w14:paraId="000000EB">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E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plt.plot(</w:t>
            </w:r>
            <w:r>
              <w:rPr>
                <w:rFonts w:ascii="Courier New" w:cs="Courier New" w:eastAsia="Courier New" w:hAnsi="Courier New"/>
                <w:color w:val="795e26"/>
                <w:sz w:val="21"/>
                <w:szCs w:val="21"/>
                <w:rtl w:val="off"/>
              </w:rPr>
              <w:t>range</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11</w:t>
            </w:r>
            <w:r>
              <w:rPr>
                <w:rFonts w:ascii="Courier New" w:cs="Courier New" w:eastAsia="Courier New" w:hAnsi="Courier New"/>
                <w:color w:val="333333"/>
                <w:sz w:val="21"/>
                <w:szCs w:val="21"/>
                <w:rtl w:val="off"/>
              </w:rPr>
              <w:t xml:space="preserve">), cost, </w:t>
            </w:r>
            <w:r>
              <w:rPr>
                <w:rFonts w:ascii="Courier New" w:cs="Courier New" w:eastAsia="Courier New" w:hAnsi="Courier New"/>
                <w:color w:val="001080"/>
                <w:sz w:val="21"/>
                <w:szCs w:val="21"/>
                <w:rtl w:val="off"/>
              </w:rPr>
              <w:t>marker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'o'</w:t>
            </w:r>
            <w:r>
              <w:rPr>
                <w:rFonts w:ascii="Courier New" w:cs="Courier New" w:eastAsia="Courier New" w:hAnsi="Courier New"/>
                <w:color w:val="333333"/>
                <w:sz w:val="21"/>
                <w:szCs w:val="21"/>
                <w:rtl w:val="off"/>
              </w:rPr>
              <w:t>)</w:t>
            </w:r>
          </w:p>
          <w:p w14:paraId="000000E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"Elbow Method (PAM)"</w:t>
            </w:r>
            <w:r>
              <w:rPr>
                <w:rFonts w:ascii="Courier New" w:cs="Courier New" w:eastAsia="Courier New" w:hAnsi="Courier New"/>
                <w:color w:val="333333"/>
                <w:sz w:val="21"/>
                <w:szCs w:val="21"/>
                <w:rtl w:val="off"/>
              </w:rPr>
              <w:t>)</w:t>
            </w:r>
          </w:p>
          <w:p w14:paraId="000000E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"Number of clusters (k)"</w:t>
            </w:r>
            <w:r>
              <w:rPr>
                <w:rFonts w:ascii="Courier New" w:cs="Courier New" w:eastAsia="Courier New" w:hAnsi="Courier New"/>
                <w:color w:val="333333"/>
                <w:sz w:val="21"/>
                <w:szCs w:val="21"/>
                <w:rtl w:val="off"/>
              </w:rPr>
              <w:t>)</w:t>
            </w:r>
          </w:p>
          <w:p w14:paraId="000000E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"Total Cost"</w:t>
            </w:r>
            <w:r>
              <w:rPr>
                <w:rFonts w:ascii="Courier New" w:cs="Courier New" w:eastAsia="Courier New" w:hAnsi="Courier New"/>
                <w:color w:val="333333"/>
                <w:sz w:val="21"/>
                <w:szCs w:val="21"/>
                <w:rtl w:val="off"/>
              </w:rPr>
              <w:t>)</w:t>
            </w:r>
          </w:p>
          <w:p w14:paraId="000000F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tc>
      </w:tr>
    </w:tbl>
    <w:p w14:paraId="000000F1">
      <w:pPr>
        <w:rPr>
          <w:highlight w:val="white"/>
        </w:rPr>
      </w:pPr>
    </w:p>
    <w:p w14:paraId="000000F2">
      <w:pPr>
        <w:rPr>
          <w:highlight w:val="white"/>
        </w:rPr>
      </w:pPr>
      <w:r>
        <w:rPr>
          <w:highlight w:val="white"/>
        </w:rPr>
        <w:drawing xmlns:mc="http://schemas.openxmlformats.org/markup-compatibility/2006">
          <wp:inline distT="0" distB="0" distL="0" distR="0">
            <wp:extent cx="5524500" cy="4333875"/>
            <wp:effectExtent l="0" t="0" r="0" b="0"/>
            <wp:docPr id="15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1.png"/>
                    <pic:cNvPicPr preferRelativeResize="0"/>
                  </pic:nvPicPr>
                  <pic:blipFill>
                    <a:blip r:embed="rId30"/>
                    <a:srcRect/>
                    <a:stretch>
                      <a:fillRect/>
                    </a:stretch>
                  </pic:blipFill>
                  <pic:spPr>
                    <a:xfrm>
                      <a:off x="0" y="0"/>
                      <a:ext cx="5524500" cy="4333875"/>
                    </a:xfrm>
                    <a:prstGeom prst="rect">
                      <a:avLst/>
                    </a:prstGeom>
                  </pic:spPr>
                </pic:pic>
              </a:graphicData>
            </a:graphic>
          </wp:inline>
        </w:drawing>
      </w:r>
    </w:p>
    <w:p w14:paraId="000000F3">
      <w:pPr>
        <w:pStyle w:val="Heading2"/>
        <w:numPr>
          <w:ilvl w:val="1"/>
          <w:numId w:val="5"/>
        </w:numPr>
        <w:ind w:left="576"/>
        <w:rPr>
          <w:color w:val="5b9bd5"/>
          <w:highlight w:val="white"/>
        </w:rPr>
      </w:pPr>
      <w:bookmarkStart w:id="23" w:name="_heading=h.hd9kdq25o405"/>
      <w:bookmarkEnd w:id="23"/>
      <w:r>
        <w:rPr>
          <w:highlight w:val="white"/>
          <w:rtl w:val="off"/>
        </w:rPr>
        <w:t>F</w:t>
      </w:r>
      <w:r>
        <w:rPr>
          <w:highlight w:val="white"/>
          <w:rtl w:val="off"/>
        </w:rPr>
        <w:t>rom scratch</w:t>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tl w:val="off"/>
        </w:rPr>
        <w:br w:type="textWrapping"/>
      </w:r>
      <w:r>
        <w:rPr>
          <w:rtl w:val="off"/>
        </w:rPr>
        <w:t>Explore the from scratch implementation of k-medoids.</w:t>
      </w:r>
      <w:r>
        <w:rPr>
          <w:rtl w:val="off"/>
        </w:rPr>
        <w:br w:type="textWrapping"/>
      </w:r>
      <w:r>
        <w:rPr/>
        <w:br w:type="textWrapping"/>
      </w:r>
      <w:r>
        <w:rPr/>
        <w:br w:type="textWrapping"/>
      </w:r>
      <w:r>
        <w:rPr/>
        <w:br w:type="textWrapping"/>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Exercise 1: K-Means Clustering (Implementation Task)</w:t>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Write a Python program to perform K-Means clustering.</w:t>
      </w: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Requirements:</w:t>
      </w:r>
    </w:p>
    <w:p w14:paraId="000000F7">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w:t>
      </w:r>
      <w:r>
        <w:rPr>
          <w:rFonts w:ascii="Times New Roman" w:cs="Times New Roman" w:hAnsi="Times New Roman"/>
          <w:color w:val="000000"/>
          <w:sz w:val="24"/>
          <w:szCs w:val="24"/>
          <w:rtl w:val="off"/>
          <w:lang w:val="en-US"/>
        </w:rPr>
        <w:t>make_blobs</w:t>
      </w:r>
      <w:r>
        <w:rPr>
          <w:rFonts w:ascii="Times New Roman" w:cs="Times New Roman" w:hAnsi="Times New Roman"/>
          <w:color w:val="000000"/>
          <w:sz w:val="24"/>
          <w:szCs w:val="24"/>
          <w:rtl w:val="off"/>
          <w:lang w:val="en-US"/>
        </w:rPr>
        <w:t xml:space="preserve"> to generate dataset: </w:t>
      </w:r>
    </w:p>
    <w:p w14:paraId="000000F8">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n_samples=300</w:t>
      </w:r>
    </w:p>
    <w:p w14:paraId="000000F9">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centers=3</w:t>
      </w:r>
    </w:p>
    <w:p w14:paraId="000000FA">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random_state=42</w:t>
      </w:r>
    </w:p>
    <w:p w14:paraId="000000F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K-Means: </w:t>
      </w:r>
    </w:p>
    <w:p w14:paraId="000000FC">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n_clusters=3</w:t>
      </w:r>
    </w:p>
    <w:p w14:paraId="000000FD">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Extract: </w:t>
      </w:r>
    </w:p>
    <w:p w14:paraId="000000FE">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Cluster labels </w:t>
      </w:r>
    </w:p>
    <w:p w14:paraId="000000FF">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Cluster centers </w:t>
      </w:r>
    </w:p>
    <w:p w14:paraId="00000100">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w:t>
      </w:r>
    </w:p>
    <w:p w14:paraId="00000101">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Data points with cluster colors </w:t>
      </w:r>
    </w:p>
    <w:p w14:paraId="00000102">
      <w:pPr>
        <w:framePr w:w="0" w:h="0" w:vAnchor="margin" w:hAnchor="text" w:x="0" w:y="0"/>
        <w:numPr>
          <w:ilvl w:val="1"/>
          <w:numId w:val="14"/>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Centroids using red </w:t>
      </w:r>
      <w:r>
        <w:rPr>
          <w:rFonts w:ascii="Times New Roman" w:cs="Times New Roman" w:hAnsi="Times New Roman"/>
          <w:color w:val="000000"/>
          <w:sz w:val="24"/>
          <w:szCs w:val="24"/>
          <w:rtl w:val="off"/>
          <w:lang w:val="en-US"/>
        </w:rPr>
        <w:t>X</w:t>
      </w:r>
    </w:p>
    <w:p w14:paraId="00000103">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the plot as </w:t>
      </w:r>
      <w:r>
        <w:rPr>
          <w:rFonts w:ascii="Times New Roman" w:cs="Times New Roman" w:hAnsi="Times New Roman"/>
          <w:b/>
          <w:color w:val="000000"/>
          <w:sz w:val="24"/>
          <w:szCs w:val="24"/>
          <w:rtl w:val="off"/>
          <w:lang w:val="en-US"/>
        </w:rPr>
        <w:t>kmeans_output.png</w:t>
      </w:r>
    </w:p>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Exercise 2: Elbow Method Implementation</w:t>
      </w:r>
    </w:p>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Implement Elbow Method to determine optimal clusters.</w:t>
      </w:r>
    </w:p>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Requirements:</w:t>
      </w:r>
    </w:p>
    <w:p w14:paraId="00000108">
      <w:pPr>
        <w:framePr w:w="0" w:h="0" w:vAnchor="margin" w:hAnchor="text" w:x="0" w:y="0"/>
        <w:numPr>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same dataset </w:t>
      </w:r>
    </w:p>
    <w:p w14:paraId="00000109">
      <w:pPr>
        <w:framePr w:w="0" w:h="0" w:vAnchor="margin" w:hAnchor="text" w:x="0" w:y="0"/>
        <w:numPr>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Run loop for </w:t>
      </w:r>
      <w:r>
        <w:rPr>
          <w:rFonts w:ascii="Times New Roman" w:cs="Times New Roman" w:hAnsi="Times New Roman"/>
          <w:color w:val="000000"/>
          <w:sz w:val="24"/>
          <w:szCs w:val="24"/>
          <w:rtl w:val="off"/>
          <w:lang w:val="en-US"/>
        </w:rPr>
        <w:t>k = 1 to 10</w:t>
      </w:r>
    </w:p>
    <w:p w14:paraId="0000010A">
      <w:pPr>
        <w:framePr w:w="0" w:h="0" w:vAnchor="margin" w:hAnchor="text" w:x="0" w:y="0"/>
        <w:numPr>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Store inertia values in a list </w:t>
      </w:r>
    </w:p>
    <w:p w14:paraId="0000010B">
      <w:pPr>
        <w:framePr w:w="0" w:h="0" w:vAnchor="margin" w:hAnchor="text" w:x="0" w:y="0"/>
        <w:numPr>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graph: </w:t>
      </w:r>
    </w:p>
    <w:p w14:paraId="0000010C">
      <w:pPr>
        <w:framePr w:w="0" w:h="0" w:vAnchor="margin" w:hAnchor="text" w:x="0" w:y="0"/>
        <w:numPr>
          <w:ilvl w:val="1"/>
          <w:numId w:val="1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X-axis → k </w:t>
      </w:r>
    </w:p>
    <w:p w14:paraId="0000010D">
      <w:pPr>
        <w:framePr w:w="0" w:h="0" w:vAnchor="margin" w:hAnchor="text" w:x="0" w:y="0"/>
        <w:numPr>
          <w:ilvl w:val="1"/>
          <w:numId w:val="1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Y-axis → inertia </w:t>
      </w:r>
    </w:p>
    <w:p w14:paraId="0000010E">
      <w:pPr>
        <w:framePr w:w="0" w:h="0" w:vAnchor="margin" w:hAnchor="text" w:x="0" w:y="0"/>
        <w:numPr>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graph as </w:t>
      </w:r>
      <w:r>
        <w:rPr>
          <w:rFonts w:ascii="Times New Roman" w:cs="Times New Roman" w:hAnsi="Times New Roman"/>
          <w:b/>
          <w:color w:val="000000"/>
          <w:sz w:val="24"/>
          <w:szCs w:val="24"/>
          <w:rtl w:val="off"/>
          <w:lang w:val="en-US"/>
        </w:rPr>
        <w:t>elbow_plot.png</w:t>
      </w:r>
    </w:p>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Exercise 3: K-Medoids Clustering (PAM Algorithm)</w:t>
      </w:r>
    </w:p>
    <w:p w14:paraId="000001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Apply K-Medoids clustering and visualize results.</w:t>
      </w:r>
    </w:p>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Requirements:</w:t>
      </w:r>
    </w:p>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Install library: </w:t>
      </w: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pip install scikit-learn-extra</w:t>
      </w: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16">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dataset: </w:t>
      </w:r>
    </w:p>
    <w:p w14:paraId="00000117">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n_samples=300</w:t>
      </w:r>
    </w:p>
    <w:p w14:paraId="00000118">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centers=3</w:t>
      </w:r>
    </w:p>
    <w:p w14:paraId="00000119">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K-Medoids: </w:t>
      </w:r>
    </w:p>
    <w:p w14:paraId="0000011A">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n_clusters=3</w:t>
      </w:r>
    </w:p>
    <w:p w14:paraId="0000011B">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method='pam'</w:t>
      </w:r>
    </w:p>
    <w:p w14:paraId="0000011C">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Extract: </w:t>
      </w:r>
    </w:p>
    <w:p w14:paraId="0000011D">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Medoids </w:t>
      </w:r>
    </w:p>
    <w:p w14:paraId="0000011E">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Labels </w:t>
      </w:r>
    </w:p>
    <w:p w14:paraId="0000011F">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w:t>
      </w:r>
    </w:p>
    <w:p w14:paraId="00000120">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Clustered data </w:t>
      </w:r>
    </w:p>
    <w:p w14:paraId="00000121">
      <w:pPr>
        <w:framePr w:w="0" w:h="0" w:vAnchor="margin" w:hAnchor="text" w:x="0" w:y="0"/>
        <w:numPr>
          <w:ilvl w:val="1"/>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Medoids using red </w:t>
      </w:r>
      <w:r>
        <w:rPr>
          <w:rFonts w:ascii="Times New Roman" w:cs="Times New Roman" w:hAnsi="Times New Roman"/>
          <w:color w:val="000000"/>
          <w:sz w:val="24"/>
          <w:szCs w:val="24"/>
          <w:rtl w:val="off"/>
          <w:lang w:val="en-US"/>
        </w:rPr>
        <w:t>X</w:t>
      </w:r>
    </w:p>
    <w:p w14:paraId="00000122">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output as </w:t>
      </w:r>
      <w:r>
        <w:rPr>
          <w:rFonts w:ascii="Times New Roman" w:cs="Times New Roman" w:hAnsi="Times New Roman"/>
          <w:b/>
          <w:color w:val="000000"/>
          <w:sz w:val="24"/>
          <w:szCs w:val="24"/>
          <w:rtl w:val="off"/>
          <w:lang w:val="en-US"/>
        </w:rPr>
        <w:t>kmedoids_output.png</w:t>
      </w:r>
    </w:p>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rPr>
        <w:br w:type="textWrapping"/>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Exercise 4: K-Means Implementation</w:t>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Task</w:t>
      </w:r>
    </w:p>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the </w:t>
      </w:r>
      <w:r>
        <w:rPr>
          <w:rFonts w:ascii="Times New Roman" w:cs="Times New Roman" w:hAnsi="Times New Roman"/>
          <w:b/>
          <w:color w:val="000000"/>
          <w:sz w:val="24"/>
          <w:szCs w:val="24"/>
          <w:rtl w:val="off"/>
          <w:lang w:val="en-US"/>
        </w:rPr>
        <w:t>K-Means clustering algorithm from scratch</w:t>
      </w:r>
      <w:r>
        <w:rPr>
          <w:rFonts w:ascii="Times New Roman" w:cs="Times New Roman" w:hAnsi="Times New Roman"/>
          <w:color w:val="000000"/>
          <w:sz w:val="24"/>
          <w:szCs w:val="24"/>
          <w:rtl w:val="off"/>
          <w:lang w:val="en-US"/>
        </w:rPr>
        <w:t xml:space="preserve"> (without using </w:t>
      </w:r>
      <w:r>
        <w:rPr>
          <w:rFonts w:ascii="Times New Roman" w:cs="Times New Roman" w:hAnsi="Times New Roman"/>
          <w:color w:val="000000"/>
          <w:sz w:val="24"/>
          <w:szCs w:val="24"/>
          <w:rtl w:val="off"/>
          <w:lang w:val="en-US"/>
        </w:rPr>
        <w:t>sklearn.cluster.KMeans</w:t>
      </w:r>
      <w:r>
        <w:rPr>
          <w:rFonts w:ascii="Times New Roman" w:cs="Times New Roman" w:hAnsi="Times New Roman"/>
          <w:color w:val="000000"/>
          <w:sz w:val="24"/>
          <w:szCs w:val="24"/>
          <w:rtl w:val="off"/>
          <w:lang w:val="en-US"/>
        </w:rPr>
        <w:t>).</w:t>
      </w: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Requirements:</w:t>
      </w:r>
    </w:p>
    <w:p w14:paraId="00000127">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dataset: </w:t>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9">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from</w:t>
      </w:r>
      <w:r>
        <w:rPr>
          <w:rFonts w:ascii="Times New Roman" w:cs="Times New Roman" w:hAnsi="Times New Roman"/>
          <w:color w:val="000000"/>
          <w:sz w:val="24"/>
          <w:szCs w:val="24"/>
          <w:rtl w:val="off"/>
          <w:lang w:val="en-US"/>
        </w:rPr>
        <w:t>sklearn</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datasets</w:t>
      </w:r>
      <w:r>
        <w:rPr>
          <w:rFonts w:ascii="Times New Roman" w:cs="Times New Roman" w:hAnsi="Times New Roman"/>
          <w:color w:val="000000"/>
          <w:sz w:val="24"/>
          <w:szCs w:val="24"/>
          <w:rtl w:val="off"/>
          <w:lang w:val="en-US"/>
        </w:rPr>
        <w:t>import</w:t>
      </w:r>
      <w:r>
        <w:rPr>
          <w:rFonts w:ascii="Times New Roman" w:cs="Times New Roman" w:hAnsi="Times New Roman"/>
          <w:color w:val="000000"/>
          <w:sz w:val="24"/>
          <w:szCs w:val="24"/>
          <w:rtl w:val="off"/>
          <w:lang w:val="en-US"/>
        </w:rPr>
        <w:t>make_blobs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X</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_</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make_blobs</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n_samples</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200</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centers</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3</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random_state</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42</w:t>
      </w:r>
      <w:r>
        <w:rPr>
          <w:rFonts w:ascii="Times New Roman" w:cs="Times New Roman" w:hAnsi="Times New Roman"/>
          <w:color w:val="000000"/>
          <w:sz w:val="24"/>
          <w:szCs w:val="24"/>
          <w:rtl w:val="off"/>
          <w:lang w:val="en-US"/>
        </w:rPr>
        <w:t>)</w:t>
      </w: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B">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Initialize: </w:t>
      </w:r>
    </w:p>
    <w:p w14:paraId="0000012C">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Choose </w:t>
      </w:r>
      <w:r>
        <w:rPr>
          <w:rFonts w:ascii="Times New Roman" w:cs="Times New Roman" w:hAnsi="Times New Roman"/>
          <w:color w:val="000000"/>
          <w:sz w:val="24"/>
          <w:szCs w:val="24"/>
          <w:rtl w:val="off"/>
          <w:lang w:val="en-US"/>
        </w:rPr>
        <w:t>k = 3</w:t>
      </w:r>
    </w:p>
    <w:p w14:paraId="0000012D">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Randomly select 3 points from dataset as initial centroids </w:t>
      </w:r>
    </w:p>
    <w:p w14:paraId="0000012E">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2F">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the following steps manually: </w:t>
      </w:r>
    </w:p>
    <w:p w14:paraId="00000130">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Assign each point to nearest centroid</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Update centroids by taking mean of assigned points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Repeat until:</w:t>
      </w:r>
    </w:p>
    <w:p w14:paraId="00000131">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Centroids do not change </w:t>
      </w:r>
      <w:r>
        <w:rPr>
          <w:rFonts w:ascii="Times New Roman" w:cs="Times New Roman" w:hAnsi="Times New Roman"/>
          <w:b/>
          <w:color w:val="000000"/>
          <w:sz w:val="24"/>
          <w:szCs w:val="24"/>
          <w:rtl w:val="off"/>
          <w:lang w:val="en-US"/>
        </w:rPr>
        <w:t>OR</w:t>
      </w:r>
    </w:p>
    <w:p w14:paraId="00000132">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Maximum iterations (e.g., 100) reached </w:t>
      </w:r>
    </w:p>
    <w:p w14:paraId="00000133">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34">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Store: </w:t>
      </w:r>
    </w:p>
    <w:p w14:paraId="00000135">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Final centroids </w:t>
      </w:r>
    </w:p>
    <w:p w14:paraId="00000136">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Cluster labels </w:t>
      </w:r>
    </w:p>
    <w:p w14:paraId="00000137">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38">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results: </w:t>
      </w:r>
    </w:p>
    <w:p w14:paraId="00000139">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Data points with cluster colors </w:t>
      </w:r>
    </w:p>
    <w:p w14:paraId="0000013A">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Final centroids using red </w:t>
      </w:r>
      <w:r>
        <w:rPr>
          <w:rFonts w:ascii="Times New Roman" w:cs="Times New Roman" w:hAnsi="Times New Roman"/>
          <w:color w:val="000000"/>
          <w:sz w:val="24"/>
          <w:szCs w:val="24"/>
          <w:rtl w:val="off"/>
          <w:lang w:val="en-US"/>
        </w:rPr>
        <w:t>X</w:t>
      </w:r>
    </w:p>
    <w:p w14:paraId="0000013B">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3C">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output as: </w:t>
      </w: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E">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kmeans_scratch.png</w:t>
      </w:r>
    </w:p>
    <w:p w14:paraId="0000013F">
      <w:pPr>
        <w:widowControl w:val="off"/>
        <w:spacing w:after="240" w:line="240" w:lineRule="auto"/>
        <w:ind w:left="0" w:right="0" w:firstLine="0"/>
        <w:rPr>
          <w:rFonts w:ascii="Times New Roman" w:cs="Times New Roman" w:hAnsi="Times New Roman"/>
          <w:sz w:val="24"/>
          <w:szCs w:val="24"/>
        </w:rPr>
      </w:pPr>
    </w:p>
    <w:sectPr>
      <w:headerReference w:type="default" r:id="rId31"/>
      <w:headerReference w:type="first" r:id="rId32"/>
      <w:headerReference w:type="even" r:id="rId33"/>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40">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41">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42">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5">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10"/>
  <w:abstractNum w:abstractNumId="11"/>
  <w:abstractNum w:abstractNumId="12"/>
  <w:abstractNum w:abstractNumId="13">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lvlOverride w:ilvl="0">
      <w:lvl w:ilvl="0" w:tentative="1">
        <w:numFmt w:val="bullet"/>
        <w:suff w:val="tab"/>
        <w:lvlText w:val="1."/>
        <w:rPr/>
      </w:lvl>
    </w:lvlOverride>
  </w:num>
  <w:num w:numId="12">
    <w:abstractNumId w:val="11"/>
    <w:lvlOverride w:ilvl="0">
      <w:lvl w:ilvl="0" w:tentative="1">
        <w:numFmt w:val="bullet"/>
        <w:suff w:val="tab"/>
        <w:lvlText w:val="1."/>
        <w:rPr/>
      </w:lvl>
    </w:lvlOverride>
  </w:num>
  <w:num w:numId="13">
    <w:abstractNumId w:val="12"/>
    <w:lvlOverride w:ilvl="0">
      <w:lvl w:ilvl="0" w:tentative="1">
        <w:numFmt w:val="bullet"/>
        <w:suff w:val="tab"/>
        <w:lvlText w:val="·"/>
        <w:rPr/>
      </w:lvl>
    </w:lvlOverride>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CellMar>
        <w:top w:w="0" w:type="dxa"/>
        <w:left w:w="108" w:type="dxa"/>
        <w:bottom w:w="0" w:type="dxa"/>
        <w:right w:w="108" w:type="dxa"/>
      </w:tblCellMar>
    </w:tblPr>
  </w:style>
  <w:style w:type="table" w:styleId="Table18">
    <w:name w:val="Table18"/>
    <w:basedOn w:val="NormalTable"/>
    <w:uiPriority w:val="99"/>
    <w:tblPr>
      <w:tblStyleRowBandSize w:val="1"/>
      <w:tblStyleColBandSize w:val="1"/>
      <w:tblCellMar>
        <w:top w:w="0" w:type="dxa"/>
        <w:left w:w="108" w:type="dxa"/>
        <w:bottom w:w="0" w:type="dxa"/>
        <w:right w:w="108" w:type="dxa"/>
      </w:tblCellMar>
    </w:tblPr>
  </w:style>
  <w:style w:type="table" w:styleId="Table19">
    <w:name w:val="Table19"/>
    <w:basedOn w:val="NormalTable"/>
    <w:uiPriority w:val="99"/>
    <w:tblPr>
      <w:tblStyleRowBandSize w:val="1"/>
      <w:tblStyleColBandSize w:val="1"/>
      <w:tblCellMar>
        <w:top w:w="0" w:type="dxa"/>
        <w:left w:w="108" w:type="dxa"/>
        <w:bottom w:w="0" w:type="dxa"/>
        <w:right w:w="108" w:type="dxa"/>
      </w:tblCellMar>
    </w:tblPr>
  </w:style>
  <w:style w:type="table" w:styleId="Table20">
    <w:name w:val="Table20"/>
    <w:basedOn w:val="NormalTable"/>
    <w:uiPriority w:val="99"/>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CellMar>
        <w:top w:w="0" w:type="dxa"/>
        <w:left w:w="108" w:type="dxa"/>
        <w:bottom w:w="0" w:type="dxa"/>
        <w:right w:w="108" w:type="dxa"/>
      </w:tblCellMar>
    </w:tblPr>
  </w:style>
  <w:style w:type="table" w:styleId="Table5">
    <w:name w:val="Table5"/>
    <w:basedOn w:val="NormalTable"/>
    <w:uiPriority w:val="99"/>
    <w:tblPr>
      <w:tblStyleRowBandSize w:val="1"/>
      <w:tblStyleColBandSize w:val="1"/>
      <w:tblCellMar>
        <w:top w:w="0" w:type="dxa"/>
        <w:left w:w="108" w:type="dxa"/>
        <w:bottom w:w="0" w:type="dxa"/>
        <w:right w:w="108" w:type="dxa"/>
      </w:tblCellMar>
    </w:tblPr>
  </w:style>
  <w:style w:type="table" w:styleId="Table6">
    <w:name w:val="Table6"/>
    <w:basedOn w:val="NormalTable"/>
    <w:uiPriority w:val="99"/>
    <w:tblPr>
      <w:tblStyleRowBandSize w:val="1"/>
      <w:tblStyleColBandSize w:val="1"/>
      <w:tblCellMar>
        <w:top w:w="0" w:type="dxa"/>
        <w:left w:w="108" w:type="dxa"/>
        <w:bottom w:w="0" w:type="dxa"/>
        <w:right w:w="108" w:type="dxa"/>
      </w:tblCellMar>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CellMar>
        <w:top w:w="0" w:type="dxa"/>
        <w:left w:w="108" w:type="dxa"/>
        <w:bottom w:w="0" w:type="dxa"/>
        <w:right w:w="108" w:type="dxa"/>
      </w:tblCellMar>
    </w:tblPr>
  </w:style>
  <w:style w:type="table" w:styleId="Table9">
    <w:name w:val="Table9"/>
    <w:basedOn w:val="NormalTable"/>
    <w:uiPriority w:val="99"/>
    <w:tblPr>
      <w:tblStyleRowBandSize w:val="1"/>
      <w:tblStyleColBandSize w:val="1"/>
      <w:tblCellMar>
        <w:top w:w="0" w:type="dxa"/>
        <w:left w:w="108" w:type="dxa"/>
        <w:bottom w:w="0" w:type="dxa"/>
        <w:right w:w="108" w:type="dxa"/>
      </w:tblCellMar>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5.png"/><Relationship Id="rId24" Type="http://schemas.openxmlformats.org/officeDocument/2006/relationships/image" Target="media/image7.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 Type="http://schemas.openxmlformats.org/officeDocument/2006/relationships/fontTable" Target="fontTable.xml"/><Relationship Id="rId30" Type="http://schemas.openxmlformats.org/officeDocument/2006/relationships/image" Target="media/image16.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3" Type="http://schemas.openxmlformats.org/officeDocument/2006/relationships/hyperlink" Target="https://drive.google.com/file/d/13a91voY2A9-R01ilDsYKp0gTH2-P-wu9/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KnxBkG/jYEwGGBthQX8aRr0Fg==">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