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rFonts w:ascii="Times New Roman"/>
        </w:rPr>
      </w:pPr>
      <w:r>
        <w:rPr>
          <w:rFonts w:ascii="Times New Roman"/>
        </w:rPr>
        <w:pict>
          <v:group style="width:558.4pt;height:34.35pt;mso-position-horizontal-relative:char;mso-position-vertical-relative:line" coordorigin="0,0" coordsize="11168,687">
            <v:shape style="position:absolute;left:0;top:321;width:11168;height:365" type="#_x0000_t202" filled="true" fillcolor="#1f4e79" stroked="false">
              <v:textbox inset="0,0,0,0">
                <w:txbxContent>
                  <w:p>
                    <w:pPr>
                      <w:spacing w:before="0"/>
                      <w:ind w:left="4118" w:right="4120" w:firstLine="0"/>
                      <w:jc w:val="center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sz w:val="24"/>
                      </w:rPr>
                      <w:t>COVID-19</w:t>
                    </w:r>
                    <w:r>
                      <w:rPr>
                        <w:rFonts w:ascii="Arial Black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z w:val="24"/>
                      </w:rPr>
                      <w:t>EN</w:t>
                    </w:r>
                    <w:r>
                      <w:rPr>
                        <w:rFonts w:ascii="Arial Black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z w:val="24"/>
                      </w:rPr>
                      <w:t>BOLIVIA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1168;height:322" type="#_x0000_t202" filled="true" fillcolor="#bcd5ed" stroked="false">
              <v:textbox inset="0,0,0,0">
                <w:txbxContent>
                  <w:p>
                    <w:pPr>
                      <w:spacing w:before="1"/>
                      <w:ind w:left="208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REPORTE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EPIDEMIOLOGICO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EJECUTIVO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DIARIO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Nº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1F5F"/>
                        <w:sz w:val="26"/>
                      </w:rPr>
                      <w:t>1.048</w:t>
                    </w:r>
                    <w:r>
                      <w:rPr>
                        <w:rFonts w:ascii="Arial" w:hAnsi="Arial"/>
                        <w:b/>
                        <w:color w:val="001F5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6FC0"/>
                        <w:sz w:val="22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006FC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IERNES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27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NERO DE</w:t>
                    </w:r>
                    <w:r>
                      <w:rPr>
                        <w:rFonts w:ascii="Arial" w:hAnsi="Arial"/>
                        <w:b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2023</w:t>
                    </w:r>
                    <w:r>
                      <w:rPr>
                        <w:rFonts w:ascii="Arial" w:hAnsi="Arial"/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6FC0"/>
                        <w:sz w:val="22"/>
                      </w:rPr>
                      <w:t>-</w:t>
                    </w:r>
                    <w:r>
                      <w:rPr>
                        <w:rFonts w:ascii="Arial" w:hAnsi="Arial"/>
                        <w:b/>
                        <w:color w:val="006F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04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2"/>
        <w:ind w:left="0"/>
        <w:rPr>
          <w:rFonts w:ascii="Times New Roman"/>
          <w:sz w:val="5"/>
        </w:rPr>
      </w:pPr>
    </w:p>
    <w:p>
      <w:pPr>
        <w:pStyle w:val="BodyText"/>
        <w:ind w:left="170"/>
        <w:rPr>
          <w:rFonts w:ascii="Times New Roman"/>
        </w:rPr>
      </w:pPr>
      <w:r>
        <w:rPr>
          <w:rFonts w:ascii="Times New Roman"/>
          <w:position w:val="0"/>
        </w:rPr>
        <w:pict>
          <v:shape style="width:549.75pt;height:65.25pt;mso-position-horizontal-relative:char;mso-position-vertical-relative:line" type="#_x0000_t202" filled="false" stroked="true" strokeweight="1pt" strokecolor="#5b9bd4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97"/>
                  </w:pPr>
                  <w:r>
                    <w:rPr>
                      <w:color w:val="001F5F"/>
                      <w:w w:val="95"/>
                    </w:rPr>
                    <w:t>Día</w:t>
                  </w:r>
                  <w:r>
                    <w:rPr>
                      <w:color w:val="001F5F"/>
                      <w:spacing w:val="7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1.053</w:t>
                  </w:r>
                  <w:r>
                    <w:rPr>
                      <w:color w:val="001F5F"/>
                      <w:spacing w:val="7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de</w:t>
                  </w:r>
                  <w:r>
                    <w:rPr>
                      <w:color w:val="001F5F"/>
                      <w:spacing w:val="7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pandemia</w:t>
                  </w:r>
                  <w:r>
                    <w:rPr>
                      <w:color w:val="001F5F"/>
                      <w:spacing w:val="8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desde</w:t>
                  </w:r>
                  <w:r>
                    <w:rPr>
                      <w:color w:val="001F5F"/>
                      <w:spacing w:val="8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el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primer</w:t>
                  </w:r>
                  <w:r>
                    <w:rPr>
                      <w:color w:val="001F5F"/>
                      <w:spacing w:val="7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caso</w:t>
                  </w:r>
                  <w:r>
                    <w:rPr>
                      <w:color w:val="001F5F"/>
                      <w:spacing w:val="1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confirmado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en</w:t>
                  </w:r>
                  <w:r>
                    <w:rPr>
                      <w:color w:val="001F5F"/>
                      <w:spacing w:val="7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el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país.</w:t>
                  </w:r>
                </w:p>
                <w:p>
                  <w:pPr>
                    <w:pStyle w:val="BodyText"/>
                    <w:spacing w:line="216" w:lineRule="auto" w:before="155"/>
                    <w:ind w:left="97"/>
                  </w:pPr>
                  <w:r>
                    <w:rPr>
                      <w:color w:val="001F5F"/>
                      <w:w w:val="95"/>
                    </w:rPr>
                    <w:t>En</w:t>
                  </w:r>
                  <w:r>
                    <w:rPr>
                      <w:color w:val="001F5F"/>
                      <w:spacing w:val="-5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la</w:t>
                  </w:r>
                  <w:r>
                    <w:rPr>
                      <w:color w:val="001F5F"/>
                      <w:spacing w:val="-2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Semana</w:t>
                  </w:r>
                  <w:r>
                    <w:rPr>
                      <w:color w:val="001F5F"/>
                      <w:spacing w:val="-2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Epidemiológica 03</w:t>
                  </w:r>
                  <w:r>
                    <w:rPr>
                      <w:color w:val="001F5F"/>
                      <w:spacing w:val="-5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de</w:t>
                  </w:r>
                  <w:r>
                    <w:rPr>
                      <w:color w:val="001F5F"/>
                      <w:spacing w:val="-3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2023</w:t>
                  </w:r>
                  <w:r>
                    <w:rPr>
                      <w:color w:val="001F5F"/>
                      <w:spacing w:val="-5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(del</w:t>
                  </w:r>
                  <w:r>
                    <w:rPr>
                      <w:color w:val="001F5F"/>
                      <w:spacing w:val="-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15</w:t>
                  </w:r>
                  <w:r>
                    <w:rPr>
                      <w:color w:val="001F5F"/>
                      <w:spacing w:val="-5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al</w:t>
                  </w:r>
                  <w:r>
                    <w:rPr>
                      <w:color w:val="001F5F"/>
                      <w:spacing w:val="-2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21</w:t>
                  </w:r>
                  <w:r>
                    <w:rPr>
                      <w:color w:val="001F5F"/>
                      <w:spacing w:val="-5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de</w:t>
                  </w:r>
                  <w:r>
                    <w:rPr>
                      <w:color w:val="001F5F"/>
                      <w:spacing w:val="-6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enero)</w:t>
                  </w:r>
                  <w:r>
                    <w:rPr>
                      <w:color w:val="001F5F"/>
                      <w:spacing w:val="-2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se</w:t>
                  </w:r>
                  <w:r>
                    <w:rPr>
                      <w:color w:val="001F5F"/>
                      <w:spacing w:val="-3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notificaron</w:t>
                  </w:r>
                  <w:r>
                    <w:rPr>
                      <w:color w:val="001F5F"/>
                      <w:spacing w:val="-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a</w:t>
                  </w:r>
                  <w:r>
                    <w:rPr>
                      <w:color w:val="001F5F"/>
                      <w:spacing w:val="-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nivel</w:t>
                  </w:r>
                  <w:r>
                    <w:rPr>
                      <w:color w:val="001F5F"/>
                      <w:spacing w:val="-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nacional</w:t>
                  </w:r>
                  <w:r>
                    <w:rPr>
                      <w:color w:val="001F5F"/>
                      <w:spacing w:val="-1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7.795</w:t>
                  </w:r>
                  <w:r>
                    <w:rPr>
                      <w:color w:val="001F5F"/>
                      <w:spacing w:val="-3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nuevos</w:t>
                  </w:r>
                  <w:r>
                    <w:rPr>
                      <w:color w:val="001F5F"/>
                      <w:spacing w:val="-3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casos</w:t>
                  </w:r>
                  <w:r>
                    <w:rPr>
                      <w:color w:val="001F5F"/>
                      <w:spacing w:val="-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confirmados</w:t>
                  </w:r>
                  <w:r>
                    <w:rPr>
                      <w:color w:val="001F5F"/>
                      <w:spacing w:val="1"/>
                      <w:w w:val="95"/>
                    </w:rPr>
                    <w:t> </w:t>
                  </w:r>
                  <w:r>
                    <w:rPr>
                      <w:color w:val="001F5F"/>
                    </w:rPr>
                    <w:t>(1.083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menos</w:t>
                  </w:r>
                  <w:r>
                    <w:rPr>
                      <w:color w:val="001F5F"/>
                      <w:spacing w:val="-12"/>
                    </w:rPr>
                    <w:t> </w:t>
                  </w:r>
                  <w:r>
                    <w:rPr>
                      <w:color w:val="001F5F"/>
                    </w:rPr>
                    <w:t>que</w:t>
                  </w:r>
                  <w:r>
                    <w:rPr>
                      <w:color w:val="001F5F"/>
                      <w:spacing w:val="-13"/>
                    </w:rPr>
                    <w:t> </w:t>
                  </w:r>
                  <w:r>
                    <w:rPr>
                      <w:color w:val="001F5F"/>
                    </w:rPr>
                    <w:t>la</w:t>
                  </w:r>
                  <w:r>
                    <w:rPr>
                      <w:color w:val="001F5F"/>
                      <w:spacing w:val="-13"/>
                    </w:rPr>
                    <w:t> </w:t>
                  </w:r>
                  <w:r>
                    <w:rPr>
                      <w:color w:val="001F5F"/>
                    </w:rPr>
                    <w:t>semana</w:t>
                  </w:r>
                  <w:r>
                    <w:rPr>
                      <w:color w:val="001F5F"/>
                      <w:spacing w:val="-12"/>
                    </w:rPr>
                    <w:t> </w:t>
                  </w:r>
                  <w:r>
                    <w:rPr>
                      <w:color w:val="001F5F"/>
                    </w:rPr>
                    <w:t>anterior,</w:t>
                  </w:r>
                  <w:r>
                    <w:rPr>
                      <w:color w:val="001F5F"/>
                      <w:spacing w:val="-13"/>
                    </w:rPr>
                    <w:t> </w:t>
                  </w:r>
                  <w:r>
                    <w:rPr>
                      <w:color w:val="001F5F"/>
                    </w:rPr>
                    <w:t>12%</w:t>
                  </w:r>
                  <w:r>
                    <w:rPr>
                      <w:color w:val="001F5F"/>
                      <w:spacing w:val="-15"/>
                    </w:rPr>
                    <w:t> </w:t>
                  </w:r>
                  <w:r>
                    <w:rPr>
                      <w:color w:val="001F5F"/>
                    </w:rPr>
                    <w:t>de</w:t>
                  </w:r>
                  <w:r>
                    <w:rPr>
                      <w:color w:val="001F5F"/>
                      <w:spacing w:val="-12"/>
                    </w:rPr>
                    <w:t> </w:t>
                  </w:r>
                  <w:r>
                    <w:rPr>
                      <w:color w:val="001F5F"/>
                    </w:rPr>
                    <w:t>reducción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en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relación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a</w:t>
                  </w:r>
                  <w:r>
                    <w:rPr>
                      <w:color w:val="001F5F"/>
                      <w:spacing w:val="-13"/>
                    </w:rPr>
                    <w:t> </w:t>
                  </w:r>
                  <w:r>
                    <w:rPr>
                      <w:color w:val="001F5F"/>
                    </w:rPr>
                    <w:t>la</w:t>
                  </w:r>
                  <w:r>
                    <w:rPr>
                      <w:color w:val="001F5F"/>
                      <w:spacing w:val="-13"/>
                    </w:rPr>
                    <w:t> </w:t>
                  </w:r>
                  <w:r>
                    <w:rPr>
                      <w:color w:val="001F5F"/>
                    </w:rPr>
                    <w:t>semana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anterior);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14</w:t>
                  </w:r>
                  <w:r>
                    <w:rPr>
                      <w:color w:val="001F5F"/>
                      <w:spacing w:val="-14"/>
                    </w:rPr>
                    <w:t> </w:t>
                  </w:r>
                  <w:r>
                    <w:rPr>
                      <w:color w:val="001F5F"/>
                    </w:rPr>
                    <w:t>decesos.</w:t>
                  </w:r>
                </w:p>
                <w:p>
                  <w:pPr>
                    <w:pStyle w:val="BodyText"/>
                    <w:spacing w:before="141"/>
                    <w:ind w:left="97"/>
                  </w:pPr>
                  <w:r>
                    <w:rPr>
                      <w:color w:val="001F5F"/>
                      <w:w w:val="95"/>
                    </w:rPr>
                    <w:t>Se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registró</w:t>
                  </w:r>
                  <w:r>
                    <w:rPr>
                      <w:color w:val="001F5F"/>
                      <w:spacing w:val="11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la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tercera</w:t>
                  </w:r>
                  <w:r>
                    <w:rPr>
                      <w:color w:val="001F5F"/>
                      <w:spacing w:val="11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semana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con</w:t>
                  </w:r>
                  <w:r>
                    <w:rPr>
                      <w:color w:val="001F5F"/>
                      <w:spacing w:val="8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disminución</w:t>
                  </w:r>
                  <w:r>
                    <w:rPr>
                      <w:color w:val="001F5F"/>
                      <w:spacing w:val="8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de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casos</w:t>
                  </w:r>
                  <w:r>
                    <w:rPr>
                      <w:color w:val="001F5F"/>
                      <w:spacing w:val="14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a</w:t>
                  </w:r>
                  <w:r>
                    <w:rPr>
                      <w:color w:val="001F5F"/>
                      <w:spacing w:val="9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nivel</w:t>
                  </w:r>
                  <w:r>
                    <w:rPr>
                      <w:color w:val="001F5F"/>
                      <w:spacing w:val="11"/>
                      <w:w w:val="95"/>
                    </w:rPr>
                    <w:t> </w:t>
                  </w:r>
                  <w:r>
                    <w:rPr>
                      <w:color w:val="001F5F"/>
                      <w:w w:val="95"/>
                    </w:rPr>
                    <w:t>nacional.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Heading1"/>
        <w:spacing w:before="78" w:after="15"/>
      </w:pPr>
      <w:r>
        <w:rPr/>
        <w:t>NOTIFICACIÓN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CASOS</w:t>
      </w:r>
    </w:p>
    <w:p>
      <w:pPr>
        <w:pStyle w:val="BodyText"/>
        <w:spacing w:line="20" w:lineRule="exact"/>
        <w:ind w:left="117"/>
        <w:rPr>
          <w:rFonts w:ascii="Segoe UI Symbol"/>
          <w:sz w:val="2"/>
        </w:rPr>
      </w:pPr>
      <w:r>
        <w:rPr>
          <w:rFonts w:ascii="Segoe UI Symbol"/>
          <w:sz w:val="2"/>
        </w:rPr>
        <w:pict>
          <v:group style="width:558.4pt;height:.5pt;mso-position-horizontal-relative:char;mso-position-vertical-relative:line" coordorigin="0,0" coordsize="11168,10">
            <v:rect style="position:absolute;left:0;top:0;width:11168;height:10" filled="true" fillcolor="#000000" stroked="false">
              <v:fill type="solid"/>
            </v:rect>
          </v:group>
        </w:pict>
      </w:r>
      <w:r>
        <w:rPr>
          <w:rFonts w:ascii="Segoe UI Symbol"/>
          <w:sz w:val="2"/>
        </w:rPr>
      </w:r>
    </w:p>
    <w:p>
      <w:pPr>
        <w:pStyle w:val="BodyText"/>
        <w:spacing w:line="213" w:lineRule="auto"/>
        <w:ind w:hanging="425"/>
      </w:pPr>
      <w:r>
        <w:rPr>
          <w:rFonts w:ascii="Segoe UI Emoji" w:hAnsi="Segoe UI Emoji" w:eastAsia="Segoe UI Emoji"/>
          <w:color w:val="FF0000"/>
        </w:rPr>
        <w:t>📌</w:t>
      </w:r>
      <w:r>
        <w:rPr>
          <w:rFonts w:ascii="Segoe UI Emoji" w:hAnsi="Segoe UI Emoji" w:eastAsia="Segoe UI Emoji"/>
          <w:color w:val="FF0000"/>
          <w:spacing w:val="3"/>
        </w:rPr>
        <w:t> </w:t>
      </w:r>
      <w:r>
        <w:rPr/>
        <w:t>CASOS</w:t>
      </w:r>
      <w:r>
        <w:rPr>
          <w:spacing w:val="2"/>
        </w:rPr>
        <w:t> </w:t>
      </w:r>
      <w:r>
        <w:rPr/>
        <w:t>CONFIRMADOS: </w:t>
      </w:r>
      <w:r>
        <w:rPr>
          <w:color w:val="001F5F"/>
        </w:rPr>
        <w:t>hoy</w:t>
      </w:r>
      <w:r>
        <w:rPr>
          <w:color w:val="001F5F"/>
          <w:spacing w:val="1"/>
        </w:rPr>
        <w:t> </w:t>
      </w:r>
      <w:r>
        <w:rPr>
          <w:color w:val="001F5F"/>
        </w:rPr>
        <w:t>578</w:t>
      </w:r>
      <w:r>
        <w:rPr>
          <w:color w:val="001F5F"/>
          <w:spacing w:val="1"/>
        </w:rPr>
        <w:t> </w:t>
      </w:r>
      <w:r>
        <w:rPr>
          <w:color w:val="001F5F"/>
        </w:rPr>
        <w:t>nuevos casos: La</w:t>
      </w:r>
      <w:r>
        <w:rPr>
          <w:color w:val="001F5F"/>
          <w:spacing w:val="1"/>
        </w:rPr>
        <w:t> </w:t>
      </w:r>
      <w:r>
        <w:rPr>
          <w:color w:val="001F5F"/>
        </w:rPr>
        <w:t>Paz</w:t>
      </w:r>
      <w:r>
        <w:rPr>
          <w:color w:val="001F5F"/>
          <w:spacing w:val="2"/>
        </w:rPr>
        <w:t> </w:t>
      </w:r>
      <w:r>
        <w:rPr>
          <w:color w:val="001F5F"/>
        </w:rPr>
        <w:t>274, Cochabamba</w:t>
      </w:r>
      <w:r>
        <w:rPr>
          <w:color w:val="001F5F"/>
          <w:spacing w:val="2"/>
        </w:rPr>
        <w:t> </w:t>
      </w:r>
      <w:r>
        <w:rPr>
          <w:color w:val="001F5F"/>
        </w:rPr>
        <w:t>168, Santa</w:t>
      </w:r>
      <w:r>
        <w:rPr>
          <w:color w:val="001F5F"/>
          <w:spacing w:val="2"/>
        </w:rPr>
        <w:t> </w:t>
      </w:r>
      <w:r>
        <w:rPr>
          <w:color w:val="001F5F"/>
        </w:rPr>
        <w:t>Cruz</w:t>
      </w:r>
      <w:r>
        <w:rPr>
          <w:color w:val="001F5F"/>
          <w:spacing w:val="3"/>
        </w:rPr>
        <w:t> </w:t>
      </w:r>
      <w:r>
        <w:rPr>
          <w:color w:val="001F5F"/>
        </w:rPr>
        <w:t>44, Chuquisaca</w:t>
      </w:r>
      <w:r>
        <w:rPr>
          <w:color w:val="001F5F"/>
          <w:spacing w:val="2"/>
        </w:rPr>
        <w:t> </w:t>
      </w:r>
      <w:r>
        <w:rPr>
          <w:color w:val="001F5F"/>
        </w:rPr>
        <w:t>35, Oruro</w:t>
      </w:r>
      <w:r>
        <w:rPr>
          <w:color w:val="001F5F"/>
          <w:spacing w:val="2"/>
        </w:rPr>
        <w:t> </w:t>
      </w:r>
      <w:r>
        <w:rPr>
          <w:color w:val="001F5F"/>
        </w:rPr>
        <w:t>28,</w:t>
      </w:r>
      <w:r>
        <w:rPr>
          <w:color w:val="001F5F"/>
          <w:spacing w:val="1"/>
        </w:rPr>
        <w:t> </w:t>
      </w:r>
      <w:r>
        <w:rPr>
          <w:color w:val="001F5F"/>
        </w:rPr>
        <w:t>Potosí</w:t>
      </w:r>
      <w:r>
        <w:rPr>
          <w:color w:val="001F5F"/>
          <w:spacing w:val="-11"/>
        </w:rPr>
        <w:t> </w:t>
      </w:r>
      <w:r>
        <w:rPr>
          <w:color w:val="001F5F"/>
        </w:rPr>
        <w:t>21,</w:t>
      </w:r>
      <w:r>
        <w:rPr>
          <w:color w:val="001F5F"/>
          <w:spacing w:val="-12"/>
        </w:rPr>
        <w:t> </w:t>
      </w:r>
      <w:r>
        <w:rPr>
          <w:color w:val="001F5F"/>
        </w:rPr>
        <w:t>Tarija</w:t>
      </w:r>
      <w:r>
        <w:rPr>
          <w:color w:val="001F5F"/>
          <w:spacing w:val="-12"/>
        </w:rPr>
        <w:t> </w:t>
      </w:r>
      <w:r>
        <w:rPr>
          <w:color w:val="001F5F"/>
        </w:rPr>
        <w:t>7,</w:t>
      </w:r>
      <w:r>
        <w:rPr>
          <w:color w:val="001F5F"/>
          <w:spacing w:val="-12"/>
        </w:rPr>
        <w:t> </w:t>
      </w:r>
      <w:r>
        <w:rPr>
          <w:color w:val="001F5F"/>
        </w:rPr>
        <w:t>Beni</w:t>
      </w:r>
      <w:r>
        <w:rPr>
          <w:color w:val="001F5F"/>
          <w:spacing w:val="-11"/>
        </w:rPr>
        <w:t> </w:t>
      </w:r>
      <w:r>
        <w:rPr>
          <w:color w:val="001F5F"/>
        </w:rPr>
        <w:t>1</w:t>
      </w:r>
      <w:r>
        <w:rPr>
          <w:color w:val="001F5F"/>
          <w:spacing w:val="-14"/>
        </w:rPr>
        <w:t> </w:t>
      </w:r>
      <w:r>
        <w:rPr>
          <w:color w:val="001F5F"/>
        </w:rPr>
        <w:t>y</w:t>
      </w:r>
      <w:r>
        <w:rPr>
          <w:color w:val="001F5F"/>
          <w:spacing w:val="-9"/>
        </w:rPr>
        <w:t> </w:t>
      </w:r>
      <w:r>
        <w:rPr>
          <w:color w:val="001F5F"/>
        </w:rPr>
        <w:t>Pando</w:t>
      </w:r>
      <w:r>
        <w:rPr>
          <w:color w:val="001F5F"/>
          <w:spacing w:val="-12"/>
        </w:rPr>
        <w:t> </w:t>
      </w:r>
      <w:r>
        <w:rPr>
          <w:color w:val="001F5F"/>
        </w:rPr>
        <w:t>sin</w:t>
      </w:r>
      <w:r>
        <w:rPr>
          <w:color w:val="001F5F"/>
          <w:spacing w:val="-13"/>
        </w:rPr>
        <w:t> </w:t>
      </w:r>
      <w:r>
        <w:rPr>
          <w:color w:val="001F5F"/>
        </w:rPr>
        <w:t>casos</w:t>
      </w:r>
      <w:r>
        <w:rPr>
          <w:color w:val="001F5F"/>
          <w:spacing w:val="-12"/>
        </w:rPr>
        <w:t> </w:t>
      </w:r>
      <w:r>
        <w:rPr>
          <w:color w:val="001F5F"/>
        </w:rPr>
        <w:t>en</w:t>
      </w:r>
      <w:r>
        <w:rPr>
          <w:color w:val="001F5F"/>
          <w:spacing w:val="-14"/>
        </w:rPr>
        <w:t> </w:t>
      </w:r>
      <w:r>
        <w:rPr>
          <w:color w:val="001F5F"/>
        </w:rPr>
        <w:t>el</w:t>
      </w:r>
      <w:r>
        <w:rPr>
          <w:color w:val="001F5F"/>
          <w:spacing w:val="-11"/>
        </w:rPr>
        <w:t> </w:t>
      </w:r>
      <w:r>
        <w:rPr>
          <w:color w:val="001F5F"/>
        </w:rPr>
        <w:t>día.</w:t>
      </w:r>
      <w:r>
        <w:rPr>
          <w:color w:val="001F5F"/>
          <w:spacing w:val="-12"/>
        </w:rPr>
        <w:t> </w:t>
      </w:r>
      <w:r>
        <w:rPr>
          <w:color w:val="001F5F"/>
        </w:rPr>
        <w:t>La</w:t>
      </w:r>
      <w:r>
        <w:rPr>
          <w:color w:val="001F5F"/>
          <w:spacing w:val="-13"/>
        </w:rPr>
        <w:t> </w:t>
      </w:r>
      <w:r>
        <w:rPr>
          <w:color w:val="001F5F"/>
        </w:rPr>
        <w:t>Tasa</w:t>
      </w:r>
      <w:r>
        <w:rPr>
          <w:color w:val="001F5F"/>
          <w:spacing w:val="-11"/>
        </w:rPr>
        <w:t> </w:t>
      </w:r>
      <w:r>
        <w:rPr>
          <w:color w:val="001F5F"/>
        </w:rPr>
        <w:t>de</w:t>
      </w:r>
      <w:r>
        <w:rPr>
          <w:color w:val="001F5F"/>
          <w:spacing w:val="-13"/>
        </w:rPr>
        <w:t> </w:t>
      </w:r>
      <w:r>
        <w:rPr>
          <w:color w:val="001F5F"/>
        </w:rPr>
        <w:t>Incidencia</w:t>
      </w:r>
      <w:r>
        <w:rPr>
          <w:color w:val="001F5F"/>
          <w:spacing w:val="-10"/>
        </w:rPr>
        <w:t> </w:t>
      </w:r>
      <w:r>
        <w:rPr>
          <w:color w:val="001F5F"/>
        </w:rPr>
        <w:t>en</w:t>
      </w:r>
      <w:r>
        <w:rPr>
          <w:color w:val="001F5F"/>
          <w:spacing w:val="-13"/>
        </w:rPr>
        <w:t> </w:t>
      </w:r>
      <w:r>
        <w:rPr>
          <w:color w:val="001F5F"/>
        </w:rPr>
        <w:t>el</w:t>
      </w:r>
      <w:r>
        <w:rPr>
          <w:color w:val="001F5F"/>
          <w:spacing w:val="-12"/>
        </w:rPr>
        <w:t> </w:t>
      </w:r>
      <w:r>
        <w:rPr>
          <w:color w:val="001F5F"/>
        </w:rPr>
        <w:t>día</w:t>
      </w:r>
      <w:r>
        <w:rPr>
          <w:color w:val="001F5F"/>
          <w:spacing w:val="-12"/>
        </w:rPr>
        <w:t> </w:t>
      </w:r>
      <w:r>
        <w:rPr>
          <w:color w:val="001F5F"/>
        </w:rPr>
        <w:t>es</w:t>
      </w:r>
      <w:r>
        <w:rPr>
          <w:color w:val="001F5F"/>
          <w:spacing w:val="-12"/>
        </w:rPr>
        <w:t> </w:t>
      </w:r>
      <w:r>
        <w:rPr>
          <w:color w:val="001F5F"/>
        </w:rPr>
        <w:t>4,8</w:t>
      </w:r>
      <w:r>
        <w:rPr>
          <w:color w:val="001F5F"/>
          <w:spacing w:val="-13"/>
        </w:rPr>
        <w:t> </w:t>
      </w:r>
      <w:r>
        <w:rPr>
          <w:color w:val="001F5F"/>
        </w:rPr>
        <w:t>x100.000</w:t>
      </w:r>
      <w:r>
        <w:rPr>
          <w:color w:val="001F5F"/>
          <w:spacing w:val="-10"/>
        </w:rPr>
        <w:t> </w:t>
      </w:r>
      <w:r>
        <w:rPr>
          <w:color w:val="001F5F"/>
        </w:rPr>
        <w:t>hab.</w:t>
      </w:r>
    </w:p>
    <w:p>
      <w:pPr>
        <w:pStyle w:val="BodyText"/>
        <w:spacing w:line="216" w:lineRule="auto" w:before="152"/>
        <w:ind w:right="144"/>
        <w:jc w:val="both"/>
      </w:pPr>
      <w:r>
        <w:rPr>
          <w:color w:val="001F5F"/>
          <w:spacing w:val="-1"/>
        </w:rPr>
        <w:t>El</w:t>
      </w:r>
      <w:r>
        <w:rPr>
          <w:color w:val="001F5F"/>
          <w:spacing w:val="-14"/>
        </w:rPr>
        <w:t> </w:t>
      </w:r>
      <w:r>
        <w:rPr>
          <w:color w:val="001F5F"/>
          <w:spacing w:val="-1"/>
        </w:rPr>
        <w:t>total</w:t>
      </w:r>
      <w:r>
        <w:rPr>
          <w:color w:val="001F5F"/>
          <w:spacing w:val="-16"/>
        </w:rPr>
        <w:t> </w:t>
      </w:r>
      <w:r>
        <w:rPr>
          <w:color w:val="001F5F"/>
          <w:spacing w:val="-1"/>
        </w:rPr>
        <w:t>de</w:t>
      </w:r>
      <w:r>
        <w:rPr>
          <w:color w:val="001F5F"/>
          <w:spacing w:val="-16"/>
        </w:rPr>
        <w:t> </w:t>
      </w:r>
      <w:r>
        <w:rPr>
          <w:color w:val="001F5F"/>
          <w:spacing w:val="-1"/>
        </w:rPr>
        <w:t>casos</w:t>
      </w:r>
      <w:r>
        <w:rPr>
          <w:color w:val="001F5F"/>
          <w:spacing w:val="-15"/>
        </w:rPr>
        <w:t> </w:t>
      </w:r>
      <w:r>
        <w:rPr>
          <w:color w:val="001F5F"/>
          <w:spacing w:val="-1"/>
        </w:rPr>
        <w:t>confirmados</w:t>
      </w:r>
      <w:r>
        <w:rPr>
          <w:color w:val="001F5F"/>
          <w:spacing w:val="-16"/>
        </w:rPr>
        <w:t> </w:t>
      </w:r>
      <w:r>
        <w:rPr>
          <w:color w:val="001F5F"/>
          <w:spacing w:val="-1"/>
        </w:rPr>
        <w:t>asciende</w:t>
      </w:r>
      <w:r>
        <w:rPr>
          <w:color w:val="001F5F"/>
          <w:spacing w:val="-17"/>
        </w:rPr>
        <w:t> </w:t>
      </w:r>
      <w:r>
        <w:rPr>
          <w:color w:val="001F5F"/>
        </w:rPr>
        <w:t>a</w:t>
      </w:r>
      <w:r>
        <w:rPr>
          <w:color w:val="001F5F"/>
          <w:spacing w:val="-14"/>
        </w:rPr>
        <w:t> </w:t>
      </w:r>
      <w:r>
        <w:rPr>
          <w:color w:val="001F5F"/>
        </w:rPr>
        <w:t>1.187.092</w:t>
      </w:r>
      <w:r>
        <w:rPr>
          <w:color w:val="001F5F"/>
          <w:spacing w:val="-13"/>
        </w:rPr>
        <w:t> </w:t>
      </w:r>
      <w:r>
        <w:rPr>
          <w:color w:val="001F5F"/>
        </w:rPr>
        <w:t>que</w:t>
      </w:r>
      <w:r>
        <w:rPr>
          <w:color w:val="001F5F"/>
          <w:spacing w:val="-18"/>
        </w:rPr>
        <w:t> </w:t>
      </w:r>
      <w:r>
        <w:rPr>
          <w:color w:val="001F5F"/>
        </w:rPr>
        <w:t>corresponden</w:t>
      </w:r>
      <w:r>
        <w:rPr>
          <w:color w:val="001F5F"/>
          <w:spacing w:val="-17"/>
        </w:rPr>
        <w:t> </w:t>
      </w:r>
      <w:r>
        <w:rPr>
          <w:color w:val="001F5F"/>
        </w:rPr>
        <w:t>a:</w:t>
      </w:r>
      <w:r>
        <w:rPr>
          <w:color w:val="001F5F"/>
          <w:spacing w:val="-18"/>
        </w:rPr>
        <w:t> </w:t>
      </w:r>
      <w:r>
        <w:rPr>
          <w:color w:val="001F5F"/>
        </w:rPr>
        <w:t>Santa</w:t>
      </w:r>
      <w:r>
        <w:rPr>
          <w:color w:val="001F5F"/>
          <w:spacing w:val="-15"/>
        </w:rPr>
        <w:t> </w:t>
      </w:r>
      <w:r>
        <w:rPr>
          <w:color w:val="001F5F"/>
        </w:rPr>
        <w:t>Cruz</w:t>
      </w:r>
      <w:r>
        <w:rPr>
          <w:color w:val="001F5F"/>
          <w:spacing w:val="-13"/>
        </w:rPr>
        <w:t> </w:t>
      </w:r>
      <w:r>
        <w:rPr>
          <w:color w:val="001F5F"/>
        </w:rPr>
        <w:t>437.024,</w:t>
      </w:r>
      <w:r>
        <w:rPr>
          <w:color w:val="001F5F"/>
          <w:spacing w:val="-15"/>
        </w:rPr>
        <w:t> </w:t>
      </w:r>
      <w:r>
        <w:rPr>
          <w:color w:val="001F5F"/>
        </w:rPr>
        <w:t>Cochabamba</w:t>
      </w:r>
      <w:r>
        <w:rPr>
          <w:color w:val="001F5F"/>
          <w:spacing w:val="-15"/>
        </w:rPr>
        <w:t> </w:t>
      </w:r>
      <w:r>
        <w:rPr>
          <w:color w:val="001F5F"/>
        </w:rPr>
        <w:t>214.228,</w:t>
      </w:r>
      <w:r>
        <w:rPr>
          <w:color w:val="001F5F"/>
          <w:spacing w:val="-15"/>
        </w:rPr>
        <w:t> </w:t>
      </w:r>
      <w:r>
        <w:rPr>
          <w:color w:val="001F5F"/>
        </w:rPr>
        <w:t>La</w:t>
      </w:r>
      <w:r>
        <w:rPr>
          <w:color w:val="001F5F"/>
          <w:spacing w:val="-16"/>
        </w:rPr>
        <w:t> </w:t>
      </w:r>
      <w:r>
        <w:rPr>
          <w:color w:val="001F5F"/>
        </w:rPr>
        <w:t>Paz</w:t>
      </w:r>
      <w:r>
        <w:rPr>
          <w:color w:val="001F5F"/>
          <w:spacing w:val="-61"/>
        </w:rPr>
        <w:t> </w:t>
      </w:r>
      <w:r>
        <w:rPr>
          <w:color w:val="001F5F"/>
          <w:w w:val="95"/>
        </w:rPr>
        <w:t>214.040, Tarija 90.068, Chuquisaca 84.026, Oruro 51.255, Potosí 47.326, Beni 34.100 y Pando 15.025. La Tasa de Incidencia</w:t>
      </w:r>
      <w:r>
        <w:rPr>
          <w:color w:val="001F5F"/>
          <w:spacing w:val="1"/>
          <w:w w:val="95"/>
        </w:rPr>
        <w:t> </w:t>
      </w:r>
      <w:r>
        <w:rPr>
          <w:color w:val="001F5F"/>
          <w:w w:val="95"/>
        </w:rPr>
        <w:t>Acumulada (carga de la enfermedad en la población, por 100.000 hab.) es 9.887 a nivel nacional, siendo más altos en: Tarija</w:t>
      </w:r>
      <w:r>
        <w:rPr>
          <w:color w:val="001F5F"/>
          <w:spacing w:val="1"/>
          <w:w w:val="95"/>
        </w:rPr>
        <w:t> </w:t>
      </w:r>
      <w:r>
        <w:rPr>
          <w:color w:val="001F5F"/>
        </w:rPr>
        <w:t>14.981,</w:t>
      </w:r>
      <w:r>
        <w:rPr>
          <w:color w:val="001F5F"/>
          <w:spacing w:val="-12"/>
        </w:rPr>
        <w:t> </w:t>
      </w:r>
      <w:r>
        <w:rPr>
          <w:color w:val="001F5F"/>
        </w:rPr>
        <w:t>Santa</w:t>
      </w:r>
      <w:r>
        <w:rPr>
          <w:color w:val="001F5F"/>
          <w:spacing w:val="-12"/>
        </w:rPr>
        <w:t> </w:t>
      </w:r>
      <w:r>
        <w:rPr>
          <w:color w:val="001F5F"/>
        </w:rPr>
        <w:t>Cruz</w:t>
      </w:r>
      <w:r>
        <w:rPr>
          <w:color w:val="001F5F"/>
          <w:spacing w:val="-12"/>
        </w:rPr>
        <w:t> </w:t>
      </w:r>
      <w:r>
        <w:rPr>
          <w:color w:val="001F5F"/>
        </w:rPr>
        <w:t>12.758,</w:t>
      </w:r>
      <w:r>
        <w:rPr>
          <w:color w:val="001F5F"/>
          <w:spacing w:val="-9"/>
        </w:rPr>
        <w:t> </w:t>
      </w:r>
      <w:r>
        <w:rPr>
          <w:color w:val="001F5F"/>
        </w:rPr>
        <w:t>Chuquisaca</w:t>
      </w:r>
      <w:r>
        <w:rPr>
          <w:color w:val="001F5F"/>
          <w:spacing w:val="-12"/>
        </w:rPr>
        <w:t> </w:t>
      </w:r>
      <w:r>
        <w:rPr>
          <w:color w:val="001F5F"/>
        </w:rPr>
        <w:t>12.710,</w:t>
      </w:r>
      <w:r>
        <w:rPr>
          <w:color w:val="001F5F"/>
          <w:spacing w:val="-13"/>
        </w:rPr>
        <w:t> </w:t>
      </w:r>
      <w:r>
        <w:rPr>
          <w:color w:val="001F5F"/>
        </w:rPr>
        <w:t>Cochabamba</w:t>
      </w:r>
      <w:r>
        <w:rPr>
          <w:color w:val="001F5F"/>
          <w:spacing w:val="-10"/>
        </w:rPr>
        <w:t> </w:t>
      </w:r>
      <w:r>
        <w:rPr>
          <w:color w:val="001F5F"/>
        </w:rPr>
        <w:t>10.119</w:t>
      </w:r>
      <w:r>
        <w:rPr>
          <w:color w:val="001F5F"/>
          <w:spacing w:val="-12"/>
        </w:rPr>
        <w:t> </w:t>
      </w:r>
      <w:r>
        <w:rPr>
          <w:color w:val="001F5F"/>
        </w:rPr>
        <w:t>y</w:t>
      </w:r>
      <w:r>
        <w:rPr>
          <w:color w:val="001F5F"/>
          <w:spacing w:val="-12"/>
        </w:rPr>
        <w:t> </w:t>
      </w:r>
      <w:r>
        <w:rPr>
          <w:color w:val="001F5F"/>
        </w:rPr>
        <w:t>el</w:t>
      </w:r>
      <w:r>
        <w:rPr>
          <w:color w:val="001F5F"/>
          <w:spacing w:val="-11"/>
        </w:rPr>
        <w:t> </w:t>
      </w:r>
      <w:r>
        <w:rPr>
          <w:color w:val="001F5F"/>
        </w:rPr>
        <w:t>resto</w:t>
      </w:r>
      <w:r>
        <w:rPr>
          <w:color w:val="001F5F"/>
          <w:spacing w:val="-11"/>
        </w:rPr>
        <w:t> </w:t>
      </w:r>
      <w:r>
        <w:rPr>
          <w:color w:val="001F5F"/>
        </w:rPr>
        <w:t>por</w:t>
      </w:r>
      <w:r>
        <w:rPr>
          <w:color w:val="001F5F"/>
          <w:spacing w:val="-12"/>
        </w:rPr>
        <w:t> </w:t>
      </w:r>
      <w:r>
        <w:rPr>
          <w:color w:val="001F5F"/>
        </w:rPr>
        <w:t>debajo</w:t>
      </w:r>
      <w:r>
        <w:rPr>
          <w:color w:val="001F5F"/>
          <w:spacing w:val="-11"/>
        </w:rPr>
        <w:t> </w:t>
      </w:r>
      <w:r>
        <w:rPr>
          <w:color w:val="001F5F"/>
        </w:rPr>
        <w:t>del</w:t>
      </w:r>
      <w:r>
        <w:rPr>
          <w:color w:val="001F5F"/>
          <w:spacing w:val="-11"/>
        </w:rPr>
        <w:t> </w:t>
      </w:r>
      <w:r>
        <w:rPr>
          <w:color w:val="001F5F"/>
        </w:rPr>
        <w:t>valor</w:t>
      </w:r>
      <w:r>
        <w:rPr>
          <w:color w:val="001F5F"/>
          <w:spacing w:val="-11"/>
        </w:rPr>
        <w:t> </w:t>
      </w:r>
      <w:r>
        <w:rPr>
          <w:color w:val="001F5F"/>
        </w:rPr>
        <w:t>nacional.</w:t>
      </w:r>
    </w:p>
    <w:p>
      <w:pPr>
        <w:pStyle w:val="BodyText"/>
        <w:spacing w:line="213" w:lineRule="auto" w:before="166"/>
        <w:ind w:hanging="425"/>
      </w:pPr>
      <w:r>
        <w:rPr>
          <w:rFonts w:ascii="Segoe UI Emoji" w:hAnsi="Segoe UI Emoji" w:eastAsia="Segoe UI Emoji"/>
          <w:color w:val="001F5F"/>
          <w:spacing w:val="-1"/>
        </w:rPr>
        <w:t>📌</w:t>
      </w:r>
      <w:r>
        <w:rPr>
          <w:rFonts w:ascii="Segoe UI Emoji" w:hAnsi="Segoe UI Emoji" w:eastAsia="Segoe UI Emoji"/>
          <w:color w:val="001F5F"/>
          <w:spacing w:val="42"/>
        </w:rPr>
        <w:t> </w:t>
      </w:r>
      <w:r>
        <w:rPr>
          <w:spacing w:val="-1"/>
        </w:rPr>
        <w:t>DECESOS:</w:t>
      </w:r>
      <w:r>
        <w:rPr>
          <w:spacing w:val="-11"/>
        </w:rPr>
        <w:t> </w:t>
      </w:r>
      <w:r>
        <w:rPr>
          <w:color w:val="001F5F"/>
          <w:spacing w:val="-1"/>
        </w:rPr>
        <w:t>se</w:t>
      </w:r>
      <w:r>
        <w:rPr>
          <w:color w:val="001F5F"/>
          <w:spacing w:val="-17"/>
        </w:rPr>
        <w:t> </w:t>
      </w:r>
      <w:r>
        <w:rPr>
          <w:color w:val="001F5F"/>
          <w:spacing w:val="-1"/>
        </w:rPr>
        <w:t>reporta</w:t>
      </w:r>
      <w:r>
        <w:rPr>
          <w:color w:val="001F5F"/>
          <w:spacing w:val="-16"/>
        </w:rPr>
        <w:t> </w:t>
      </w:r>
      <w:r>
        <w:rPr>
          <w:color w:val="001F5F"/>
          <w:spacing w:val="-1"/>
        </w:rPr>
        <w:t>hoy</w:t>
      </w:r>
      <w:r>
        <w:rPr>
          <w:color w:val="001F5F"/>
          <w:spacing w:val="-14"/>
        </w:rPr>
        <w:t> </w:t>
      </w:r>
      <w:r>
        <w:rPr>
          <w:color w:val="001F5F"/>
          <w:spacing w:val="-1"/>
        </w:rPr>
        <w:t>1</w:t>
      </w:r>
      <w:r>
        <w:rPr>
          <w:color w:val="001F5F"/>
          <w:spacing w:val="-15"/>
        </w:rPr>
        <w:t> </w:t>
      </w:r>
      <w:r>
        <w:rPr>
          <w:color w:val="001F5F"/>
          <w:spacing w:val="-1"/>
        </w:rPr>
        <w:t>fallecido,</w:t>
      </w:r>
      <w:r>
        <w:rPr>
          <w:color w:val="001F5F"/>
          <w:spacing w:val="-15"/>
        </w:rPr>
        <w:t> </w:t>
      </w:r>
      <w:r>
        <w:rPr>
          <w:color w:val="001F5F"/>
          <w:spacing w:val="-1"/>
        </w:rPr>
        <w:t>de</w:t>
      </w:r>
      <w:r>
        <w:rPr>
          <w:color w:val="001F5F"/>
          <w:spacing w:val="-17"/>
        </w:rPr>
        <w:t> </w:t>
      </w:r>
      <w:r>
        <w:rPr>
          <w:color w:val="001F5F"/>
          <w:spacing w:val="-1"/>
        </w:rPr>
        <w:t>Oruro.</w:t>
      </w:r>
      <w:r>
        <w:rPr>
          <w:color w:val="001F5F"/>
          <w:spacing w:val="-15"/>
        </w:rPr>
        <w:t> </w:t>
      </w:r>
      <w:r>
        <w:rPr>
          <w:color w:val="001F5F"/>
          <w:spacing w:val="-1"/>
        </w:rPr>
        <w:t>El</w:t>
      </w:r>
      <w:r>
        <w:rPr>
          <w:color w:val="001F5F"/>
          <w:spacing w:val="-14"/>
        </w:rPr>
        <w:t> </w:t>
      </w:r>
      <w:r>
        <w:rPr>
          <w:color w:val="001F5F"/>
          <w:spacing w:val="-1"/>
        </w:rPr>
        <w:t>total</w:t>
      </w:r>
      <w:r>
        <w:rPr>
          <w:color w:val="001F5F"/>
          <w:spacing w:val="-14"/>
        </w:rPr>
        <w:t> </w:t>
      </w:r>
      <w:r>
        <w:rPr>
          <w:color w:val="001F5F"/>
        </w:rPr>
        <w:t>acumulado</w:t>
      </w:r>
      <w:r>
        <w:rPr>
          <w:color w:val="001F5F"/>
          <w:spacing w:val="-14"/>
        </w:rPr>
        <w:t> </w:t>
      </w:r>
      <w:r>
        <w:rPr>
          <w:color w:val="001F5F"/>
        </w:rPr>
        <w:t>es</w:t>
      </w:r>
      <w:r>
        <w:rPr>
          <w:color w:val="001F5F"/>
          <w:spacing w:val="-12"/>
        </w:rPr>
        <w:t> </w:t>
      </w:r>
      <w:r>
        <w:rPr>
          <w:color w:val="001F5F"/>
        </w:rPr>
        <w:t>22.345:</w:t>
      </w:r>
      <w:r>
        <w:rPr>
          <w:color w:val="001F5F"/>
          <w:spacing w:val="-18"/>
        </w:rPr>
        <w:t> </w:t>
      </w:r>
      <w:r>
        <w:rPr>
          <w:color w:val="001F5F"/>
        </w:rPr>
        <w:t>Santa</w:t>
      </w:r>
      <w:r>
        <w:rPr>
          <w:color w:val="001F5F"/>
          <w:spacing w:val="-17"/>
        </w:rPr>
        <w:t> </w:t>
      </w:r>
      <w:r>
        <w:rPr>
          <w:color w:val="001F5F"/>
        </w:rPr>
        <w:t>Cruz</w:t>
      </w:r>
      <w:r>
        <w:rPr>
          <w:color w:val="001F5F"/>
          <w:spacing w:val="-14"/>
        </w:rPr>
        <w:t> </w:t>
      </w:r>
      <w:r>
        <w:rPr>
          <w:color w:val="001F5F"/>
        </w:rPr>
        <w:t>9.034,</w:t>
      </w:r>
      <w:r>
        <w:rPr>
          <w:color w:val="001F5F"/>
          <w:spacing w:val="-15"/>
        </w:rPr>
        <w:t> </w:t>
      </w:r>
      <w:r>
        <w:rPr>
          <w:color w:val="001F5F"/>
        </w:rPr>
        <w:t>Cochabamba</w:t>
      </w:r>
      <w:r>
        <w:rPr>
          <w:color w:val="001F5F"/>
          <w:spacing w:val="-14"/>
        </w:rPr>
        <w:t> </w:t>
      </w:r>
      <w:r>
        <w:rPr>
          <w:color w:val="001F5F"/>
        </w:rPr>
        <w:t>3.244,</w:t>
      </w:r>
      <w:r>
        <w:rPr>
          <w:color w:val="001F5F"/>
          <w:spacing w:val="-15"/>
        </w:rPr>
        <w:t> </w:t>
      </w:r>
      <w:r>
        <w:rPr>
          <w:color w:val="001F5F"/>
        </w:rPr>
        <w:t>La</w:t>
      </w:r>
      <w:r>
        <w:rPr>
          <w:color w:val="001F5F"/>
          <w:spacing w:val="-15"/>
        </w:rPr>
        <w:t> </w:t>
      </w:r>
      <w:r>
        <w:rPr>
          <w:color w:val="001F5F"/>
        </w:rPr>
        <w:t>Paz</w:t>
      </w:r>
      <w:r>
        <w:rPr>
          <w:color w:val="001F5F"/>
          <w:spacing w:val="-60"/>
        </w:rPr>
        <w:t> </w:t>
      </w:r>
      <w:r>
        <w:rPr>
          <w:color w:val="001F5F"/>
        </w:rPr>
        <w:t>3.153,</w:t>
      </w:r>
      <w:r>
        <w:rPr>
          <w:color w:val="001F5F"/>
          <w:spacing w:val="-11"/>
        </w:rPr>
        <w:t> </w:t>
      </w:r>
      <w:r>
        <w:rPr>
          <w:color w:val="001F5F"/>
        </w:rPr>
        <w:t>Oruro</w:t>
      </w:r>
      <w:r>
        <w:rPr>
          <w:color w:val="001F5F"/>
          <w:spacing w:val="-10"/>
        </w:rPr>
        <w:t> </w:t>
      </w:r>
      <w:r>
        <w:rPr>
          <w:color w:val="001F5F"/>
        </w:rPr>
        <w:t>1.655,</w:t>
      </w:r>
      <w:r>
        <w:rPr>
          <w:color w:val="001F5F"/>
          <w:spacing w:val="-11"/>
        </w:rPr>
        <w:t> </w:t>
      </w:r>
      <w:r>
        <w:rPr>
          <w:color w:val="001F5F"/>
        </w:rPr>
        <w:t>Chuquisaca</w:t>
      </w:r>
      <w:r>
        <w:rPr>
          <w:color w:val="001F5F"/>
          <w:spacing w:val="-11"/>
        </w:rPr>
        <w:t> </w:t>
      </w:r>
      <w:r>
        <w:rPr>
          <w:color w:val="001F5F"/>
        </w:rPr>
        <w:t>1.586,</w:t>
      </w:r>
      <w:r>
        <w:rPr>
          <w:color w:val="001F5F"/>
          <w:spacing w:val="-11"/>
        </w:rPr>
        <w:t> </w:t>
      </w:r>
      <w:r>
        <w:rPr>
          <w:color w:val="001F5F"/>
        </w:rPr>
        <w:t>Tarija</w:t>
      </w:r>
      <w:r>
        <w:rPr>
          <w:color w:val="001F5F"/>
          <w:spacing w:val="-10"/>
        </w:rPr>
        <w:t> </w:t>
      </w:r>
      <w:r>
        <w:rPr>
          <w:color w:val="001F5F"/>
        </w:rPr>
        <w:t>1.373,</w:t>
      </w:r>
      <w:r>
        <w:rPr>
          <w:color w:val="001F5F"/>
          <w:spacing w:val="-12"/>
        </w:rPr>
        <w:t> </w:t>
      </w:r>
      <w:r>
        <w:rPr>
          <w:color w:val="001F5F"/>
        </w:rPr>
        <w:t>Beni</w:t>
      </w:r>
      <w:r>
        <w:rPr>
          <w:color w:val="001F5F"/>
          <w:spacing w:val="-10"/>
        </w:rPr>
        <w:t> </w:t>
      </w:r>
      <w:r>
        <w:rPr>
          <w:color w:val="001F5F"/>
        </w:rPr>
        <w:t>997,</w:t>
      </w:r>
      <w:r>
        <w:rPr>
          <w:color w:val="001F5F"/>
          <w:spacing w:val="-12"/>
        </w:rPr>
        <w:t> </w:t>
      </w:r>
      <w:r>
        <w:rPr>
          <w:color w:val="001F5F"/>
        </w:rPr>
        <w:t>Potosí</w:t>
      </w:r>
      <w:r>
        <w:rPr>
          <w:color w:val="001F5F"/>
          <w:spacing w:val="-8"/>
        </w:rPr>
        <w:t> </w:t>
      </w:r>
      <w:r>
        <w:rPr>
          <w:color w:val="001F5F"/>
        </w:rPr>
        <w:t>943</w:t>
      </w:r>
      <w:r>
        <w:rPr>
          <w:color w:val="001F5F"/>
          <w:spacing w:val="-12"/>
        </w:rPr>
        <w:t> </w:t>
      </w:r>
      <w:r>
        <w:rPr>
          <w:color w:val="001F5F"/>
        </w:rPr>
        <w:t>y</w:t>
      </w:r>
      <w:r>
        <w:rPr>
          <w:color w:val="001F5F"/>
          <w:spacing w:val="-11"/>
        </w:rPr>
        <w:t> </w:t>
      </w:r>
      <w:r>
        <w:rPr>
          <w:color w:val="001F5F"/>
        </w:rPr>
        <w:t>Pando</w:t>
      </w:r>
      <w:r>
        <w:rPr>
          <w:color w:val="001F5F"/>
          <w:spacing w:val="-8"/>
        </w:rPr>
        <w:t> </w:t>
      </w:r>
      <w:r>
        <w:rPr>
          <w:color w:val="001F5F"/>
        </w:rPr>
        <w:t>360.</w:t>
      </w:r>
    </w:p>
    <w:p>
      <w:pPr>
        <w:pStyle w:val="BodyText"/>
        <w:spacing w:line="216" w:lineRule="auto" w:before="163"/>
        <w:ind w:left="573" w:right="140"/>
        <w:jc w:val="both"/>
      </w:pPr>
      <w:r>
        <w:rPr>
          <w:color w:val="001F5F"/>
          <w:w w:val="95"/>
        </w:rPr>
        <w:t>La Tasa de Letalidad es 1,9% en toda la pandemia. Fue 6,2% en la 1ra. Ola, 2,7% en la 2da. Ola, 2,7% en la 3ra. Ola, 0,7%</w:t>
      </w:r>
      <w:r>
        <w:rPr>
          <w:color w:val="001F5F"/>
          <w:spacing w:val="1"/>
          <w:w w:val="95"/>
        </w:rPr>
        <w:t> </w:t>
      </w:r>
      <w:r>
        <w:rPr>
          <w:color w:val="001F5F"/>
          <w:w w:val="95"/>
        </w:rPr>
        <w:t>en la 4ta. Ola, 0,1% en la 5ta. Ola y es 0,1% en la 6ta. Ola. Los departamentos con mayor letalidad en toda la pandemia son:</w:t>
      </w:r>
      <w:r>
        <w:rPr>
          <w:color w:val="001F5F"/>
          <w:spacing w:val="1"/>
          <w:w w:val="95"/>
        </w:rPr>
        <w:t> </w:t>
      </w:r>
      <w:r>
        <w:rPr>
          <w:color w:val="001F5F"/>
        </w:rPr>
        <w:t>Oruro</w:t>
      </w:r>
      <w:r>
        <w:rPr>
          <w:color w:val="001F5F"/>
          <w:spacing w:val="-5"/>
        </w:rPr>
        <w:t> </w:t>
      </w:r>
      <w:r>
        <w:rPr>
          <w:color w:val="001F5F"/>
        </w:rPr>
        <w:t>3,2%,</w:t>
      </w:r>
      <w:r>
        <w:rPr>
          <w:color w:val="001F5F"/>
          <w:spacing w:val="-7"/>
        </w:rPr>
        <w:t> </w:t>
      </w:r>
      <w:r>
        <w:rPr>
          <w:color w:val="001F5F"/>
        </w:rPr>
        <w:t>Beni</w:t>
      </w:r>
      <w:r>
        <w:rPr>
          <w:color w:val="001F5F"/>
          <w:spacing w:val="-4"/>
        </w:rPr>
        <w:t> </w:t>
      </w:r>
      <w:r>
        <w:rPr>
          <w:color w:val="001F5F"/>
        </w:rPr>
        <w:t>2,9%,</w:t>
      </w:r>
      <w:r>
        <w:rPr>
          <w:color w:val="001F5F"/>
          <w:spacing w:val="-6"/>
        </w:rPr>
        <w:t> </w:t>
      </w:r>
      <w:r>
        <w:rPr>
          <w:color w:val="001F5F"/>
        </w:rPr>
        <w:t>Pando</w:t>
      </w:r>
      <w:r>
        <w:rPr>
          <w:color w:val="001F5F"/>
          <w:spacing w:val="-5"/>
        </w:rPr>
        <w:t> </w:t>
      </w:r>
      <w:r>
        <w:rPr>
          <w:color w:val="001F5F"/>
        </w:rPr>
        <w:t>2,4%,</w:t>
      </w:r>
      <w:r>
        <w:rPr>
          <w:color w:val="001F5F"/>
          <w:spacing w:val="-6"/>
        </w:rPr>
        <w:t> </w:t>
      </w:r>
      <w:r>
        <w:rPr>
          <w:color w:val="001F5F"/>
        </w:rPr>
        <w:t>Santa</w:t>
      </w:r>
      <w:r>
        <w:rPr>
          <w:color w:val="001F5F"/>
          <w:spacing w:val="-6"/>
        </w:rPr>
        <w:t> </w:t>
      </w:r>
      <w:r>
        <w:rPr>
          <w:color w:val="001F5F"/>
        </w:rPr>
        <w:t>Cruz</w:t>
      </w:r>
      <w:r>
        <w:rPr>
          <w:color w:val="001F5F"/>
          <w:spacing w:val="-5"/>
        </w:rPr>
        <w:t> </w:t>
      </w:r>
      <w:r>
        <w:rPr>
          <w:color w:val="001F5F"/>
        </w:rPr>
        <w:t>2,1%,</w:t>
      </w:r>
      <w:r>
        <w:rPr>
          <w:color w:val="001F5F"/>
          <w:spacing w:val="-7"/>
        </w:rPr>
        <w:t> </w:t>
      </w:r>
      <w:r>
        <w:rPr>
          <w:color w:val="001F5F"/>
        </w:rPr>
        <w:t>Potosí</w:t>
      </w:r>
      <w:r>
        <w:rPr>
          <w:color w:val="001F5F"/>
          <w:spacing w:val="-6"/>
        </w:rPr>
        <w:t> </w:t>
      </w:r>
      <w:r>
        <w:rPr>
          <w:color w:val="001F5F"/>
        </w:rPr>
        <w:t>2,0%,</w:t>
      </w:r>
      <w:r>
        <w:rPr>
          <w:color w:val="001F5F"/>
          <w:spacing w:val="-6"/>
        </w:rPr>
        <w:t> </w:t>
      </w:r>
      <w:r>
        <w:rPr>
          <w:color w:val="001F5F"/>
        </w:rPr>
        <w:t>Chuquisaca</w:t>
      </w:r>
      <w:r>
        <w:rPr>
          <w:color w:val="001F5F"/>
          <w:spacing w:val="-5"/>
        </w:rPr>
        <w:t> </w:t>
      </w:r>
      <w:r>
        <w:rPr>
          <w:color w:val="001F5F"/>
        </w:rPr>
        <w:t>1,9%,</w:t>
      </w:r>
      <w:r>
        <w:rPr>
          <w:color w:val="001F5F"/>
          <w:spacing w:val="-6"/>
        </w:rPr>
        <w:t> </w:t>
      </w:r>
      <w:r>
        <w:rPr>
          <w:color w:val="001F5F"/>
        </w:rPr>
        <w:t>y</w:t>
      </w:r>
      <w:r>
        <w:rPr>
          <w:color w:val="001F5F"/>
          <w:spacing w:val="-6"/>
        </w:rPr>
        <w:t> </w:t>
      </w:r>
      <w:r>
        <w:rPr>
          <w:color w:val="001F5F"/>
        </w:rPr>
        <w:t>los</w:t>
      </w:r>
      <w:r>
        <w:rPr>
          <w:color w:val="001F5F"/>
          <w:spacing w:val="-5"/>
        </w:rPr>
        <w:t> </w:t>
      </w:r>
      <w:r>
        <w:rPr>
          <w:color w:val="001F5F"/>
        </w:rPr>
        <w:t>demás</w:t>
      </w:r>
      <w:r>
        <w:rPr>
          <w:color w:val="001F5F"/>
          <w:spacing w:val="-7"/>
        </w:rPr>
        <w:t> </w:t>
      </w:r>
      <w:r>
        <w:rPr>
          <w:color w:val="001F5F"/>
        </w:rPr>
        <w:t>por</w:t>
      </w:r>
      <w:r>
        <w:rPr>
          <w:color w:val="001F5F"/>
          <w:spacing w:val="-5"/>
        </w:rPr>
        <w:t> </w:t>
      </w:r>
      <w:r>
        <w:rPr>
          <w:color w:val="001F5F"/>
        </w:rPr>
        <w:t>debajo</w:t>
      </w:r>
      <w:r>
        <w:rPr>
          <w:color w:val="001F5F"/>
          <w:spacing w:val="-6"/>
        </w:rPr>
        <w:t> </w:t>
      </w:r>
      <w:r>
        <w:rPr>
          <w:color w:val="001F5F"/>
        </w:rPr>
        <w:t>del</w:t>
      </w:r>
      <w:r>
        <w:rPr>
          <w:color w:val="001F5F"/>
          <w:spacing w:val="-7"/>
        </w:rPr>
        <w:t> </w:t>
      </w:r>
      <w:r>
        <w:rPr>
          <w:color w:val="001F5F"/>
        </w:rPr>
        <w:t>valor</w:t>
      </w:r>
      <w:r>
        <w:rPr>
          <w:color w:val="001F5F"/>
          <w:spacing w:val="-60"/>
        </w:rPr>
        <w:t> </w:t>
      </w:r>
      <w:r>
        <w:rPr>
          <w:color w:val="001F5F"/>
        </w:rPr>
        <w:t>nacional.</w:t>
      </w:r>
    </w:p>
    <w:p>
      <w:pPr>
        <w:pStyle w:val="BodyText"/>
        <w:spacing w:line="237" w:lineRule="auto" w:before="165"/>
        <w:ind w:hanging="425"/>
      </w:pPr>
      <w:r>
        <w:rPr>
          <w:rFonts w:ascii="Segoe UI Emoji" w:hAnsi="Segoe UI Emoji" w:eastAsia="Segoe UI Emoji"/>
          <w:color w:val="00AF50"/>
        </w:rPr>
        <w:t>📌</w:t>
      </w:r>
      <w:r>
        <w:rPr>
          <w:rFonts w:ascii="Segoe UI Emoji" w:hAnsi="Segoe UI Emoji" w:eastAsia="Segoe UI Emoji"/>
          <w:color w:val="00AF50"/>
          <w:spacing w:val="1"/>
        </w:rPr>
        <w:t> </w:t>
      </w:r>
      <w:r>
        <w:rPr/>
        <w:t>RECUPERADOS (alta epidemiológica): </w:t>
      </w:r>
      <w:r>
        <w:rPr>
          <w:color w:val="001F5F"/>
        </w:rPr>
        <w:t>Se registran hoy 1.114 recuperados, haciendo un total acumulado de 1.143.971 en</w:t>
      </w:r>
      <w:r>
        <w:rPr>
          <w:color w:val="001F5F"/>
          <w:spacing w:val="-60"/>
        </w:rPr>
        <w:t> </w:t>
      </w:r>
      <w:r>
        <w:rPr>
          <w:color w:val="001F5F"/>
          <w:w w:val="95"/>
        </w:rPr>
        <w:t>todo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el</w:t>
      </w:r>
      <w:r>
        <w:rPr>
          <w:color w:val="001F5F"/>
          <w:spacing w:val="6"/>
          <w:w w:val="95"/>
        </w:rPr>
        <w:t> </w:t>
      </w:r>
      <w:r>
        <w:rPr>
          <w:color w:val="001F5F"/>
          <w:w w:val="95"/>
        </w:rPr>
        <w:t>país</w:t>
      </w:r>
      <w:r>
        <w:rPr>
          <w:color w:val="001F5F"/>
          <w:spacing w:val="6"/>
          <w:w w:val="95"/>
        </w:rPr>
        <w:t> </w:t>
      </w:r>
      <w:r>
        <w:rPr>
          <w:color w:val="001F5F"/>
          <w:w w:val="95"/>
        </w:rPr>
        <w:t>desde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el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inicio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de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la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pandemia.</w:t>
      </w:r>
      <w:r>
        <w:rPr>
          <w:color w:val="001F5F"/>
          <w:spacing w:val="3"/>
          <w:w w:val="95"/>
        </w:rPr>
        <w:t> </w:t>
      </w:r>
      <w:r>
        <w:rPr>
          <w:color w:val="001F5F"/>
          <w:w w:val="95"/>
        </w:rPr>
        <w:t>El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96,4%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de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los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casos</w:t>
      </w:r>
      <w:r>
        <w:rPr>
          <w:color w:val="001F5F"/>
          <w:spacing w:val="7"/>
          <w:w w:val="95"/>
        </w:rPr>
        <w:t> </w:t>
      </w:r>
      <w:r>
        <w:rPr>
          <w:color w:val="001F5F"/>
          <w:w w:val="95"/>
        </w:rPr>
        <w:t>confirmados</w:t>
      </w:r>
      <w:r>
        <w:rPr>
          <w:color w:val="001F5F"/>
          <w:spacing w:val="7"/>
          <w:w w:val="95"/>
        </w:rPr>
        <w:t> </w:t>
      </w:r>
      <w:r>
        <w:rPr>
          <w:color w:val="001F5F"/>
          <w:w w:val="95"/>
        </w:rPr>
        <w:t>han</w:t>
      </w:r>
      <w:r>
        <w:rPr>
          <w:color w:val="001F5F"/>
          <w:spacing w:val="3"/>
          <w:w w:val="95"/>
        </w:rPr>
        <w:t> </w:t>
      </w:r>
      <w:r>
        <w:rPr>
          <w:color w:val="001F5F"/>
          <w:w w:val="95"/>
        </w:rPr>
        <w:t>superado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la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fase</w:t>
      </w:r>
      <w:r>
        <w:rPr>
          <w:color w:val="001F5F"/>
          <w:spacing w:val="5"/>
          <w:w w:val="95"/>
        </w:rPr>
        <w:t> </w:t>
      </w:r>
      <w:r>
        <w:rPr>
          <w:color w:val="001F5F"/>
          <w:w w:val="95"/>
        </w:rPr>
        <w:t>activa</w:t>
      </w:r>
      <w:r>
        <w:rPr>
          <w:color w:val="001F5F"/>
          <w:spacing w:val="8"/>
          <w:w w:val="95"/>
        </w:rPr>
        <w:t> </w:t>
      </w:r>
      <w:r>
        <w:rPr>
          <w:color w:val="001F5F"/>
          <w:w w:val="95"/>
        </w:rPr>
        <w:t>de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la</w:t>
      </w:r>
      <w:r>
        <w:rPr>
          <w:color w:val="001F5F"/>
          <w:spacing w:val="4"/>
          <w:w w:val="95"/>
        </w:rPr>
        <w:t> </w:t>
      </w:r>
      <w:r>
        <w:rPr>
          <w:color w:val="001F5F"/>
          <w:w w:val="95"/>
        </w:rPr>
        <w:t>infección.</w:t>
      </w:r>
    </w:p>
    <w:p>
      <w:pPr>
        <w:pStyle w:val="BodyText"/>
        <w:spacing w:line="216" w:lineRule="auto" w:before="160"/>
        <w:ind w:right="142"/>
        <w:jc w:val="both"/>
      </w:pPr>
      <w:r>
        <w:rPr>
          <w:color w:val="001F5F"/>
        </w:rPr>
        <w:t>Los</w:t>
      </w:r>
      <w:r>
        <w:rPr>
          <w:color w:val="001F5F"/>
          <w:spacing w:val="-9"/>
        </w:rPr>
        <w:t> </w:t>
      </w:r>
      <w:r>
        <w:rPr>
          <w:color w:val="001F5F"/>
        </w:rPr>
        <w:t>departamentos</w:t>
      </w:r>
      <w:r>
        <w:rPr>
          <w:color w:val="001F5F"/>
          <w:spacing w:val="-7"/>
        </w:rPr>
        <w:t> </w:t>
      </w:r>
      <w:r>
        <w:rPr>
          <w:color w:val="001F5F"/>
        </w:rPr>
        <w:t>con</w:t>
      </w:r>
      <w:r>
        <w:rPr>
          <w:color w:val="001F5F"/>
          <w:spacing w:val="-7"/>
        </w:rPr>
        <w:t> </w:t>
      </w:r>
      <w:r>
        <w:rPr>
          <w:color w:val="001F5F"/>
        </w:rPr>
        <w:t>alta</w:t>
      </w:r>
      <w:r>
        <w:rPr>
          <w:color w:val="001F5F"/>
          <w:spacing w:val="-6"/>
        </w:rPr>
        <w:t> </w:t>
      </w:r>
      <w:r>
        <w:rPr>
          <w:color w:val="001F5F"/>
        </w:rPr>
        <w:t>Tasa</w:t>
      </w:r>
      <w:r>
        <w:rPr>
          <w:color w:val="001F5F"/>
          <w:spacing w:val="-7"/>
        </w:rPr>
        <w:t> </w:t>
      </w:r>
      <w:r>
        <w:rPr>
          <w:color w:val="001F5F"/>
        </w:rPr>
        <w:t>de</w:t>
      </w:r>
      <w:r>
        <w:rPr>
          <w:color w:val="001F5F"/>
          <w:spacing w:val="-7"/>
        </w:rPr>
        <w:t> </w:t>
      </w:r>
      <w:r>
        <w:rPr>
          <w:color w:val="001F5F"/>
        </w:rPr>
        <w:t>Recuperación</w:t>
      </w:r>
      <w:r>
        <w:rPr>
          <w:color w:val="001F5F"/>
          <w:spacing w:val="-7"/>
        </w:rPr>
        <w:t> </w:t>
      </w:r>
      <w:r>
        <w:rPr>
          <w:color w:val="001F5F"/>
        </w:rPr>
        <w:t>son:</w:t>
      </w:r>
      <w:r>
        <w:rPr>
          <w:color w:val="001F5F"/>
          <w:spacing w:val="-8"/>
        </w:rPr>
        <w:t> </w:t>
      </w:r>
      <w:r>
        <w:rPr>
          <w:color w:val="001F5F"/>
        </w:rPr>
        <w:t>Chuquisaca</w:t>
      </w:r>
      <w:r>
        <w:rPr>
          <w:color w:val="001F5F"/>
          <w:spacing w:val="-7"/>
        </w:rPr>
        <w:t> </w:t>
      </w:r>
      <w:r>
        <w:rPr>
          <w:color w:val="001F5F"/>
        </w:rPr>
        <w:t>(97,8%),</w:t>
      </w:r>
      <w:r>
        <w:rPr>
          <w:color w:val="001F5F"/>
          <w:spacing w:val="-7"/>
        </w:rPr>
        <w:t> </w:t>
      </w:r>
      <w:r>
        <w:rPr>
          <w:color w:val="001F5F"/>
        </w:rPr>
        <w:t>Tarija</w:t>
      </w:r>
      <w:r>
        <w:rPr>
          <w:color w:val="001F5F"/>
          <w:spacing w:val="-8"/>
        </w:rPr>
        <w:t> </w:t>
      </w:r>
      <w:r>
        <w:rPr>
          <w:color w:val="001F5F"/>
        </w:rPr>
        <w:t>(97,8%),</w:t>
      </w:r>
      <w:r>
        <w:rPr>
          <w:color w:val="001F5F"/>
          <w:spacing w:val="-5"/>
        </w:rPr>
        <w:t> </w:t>
      </w:r>
      <w:r>
        <w:rPr>
          <w:color w:val="001F5F"/>
        </w:rPr>
        <w:t>Cochabamba</w:t>
      </w:r>
      <w:r>
        <w:rPr>
          <w:color w:val="001F5F"/>
          <w:spacing w:val="-7"/>
        </w:rPr>
        <w:t> </w:t>
      </w:r>
      <w:r>
        <w:rPr>
          <w:color w:val="001F5F"/>
        </w:rPr>
        <w:t>(97,5%),</w:t>
      </w:r>
      <w:r>
        <w:rPr>
          <w:color w:val="001F5F"/>
          <w:spacing w:val="-6"/>
        </w:rPr>
        <w:t> </w:t>
      </w:r>
      <w:r>
        <w:rPr>
          <w:color w:val="001F5F"/>
        </w:rPr>
        <w:t>Beni</w:t>
      </w:r>
      <w:r>
        <w:rPr>
          <w:color w:val="001F5F"/>
          <w:spacing w:val="-60"/>
        </w:rPr>
        <w:t> </w:t>
      </w:r>
      <w:r>
        <w:rPr>
          <w:color w:val="001F5F"/>
        </w:rPr>
        <w:t>(97,0%),</w:t>
      </w:r>
      <w:r>
        <w:rPr>
          <w:color w:val="001F5F"/>
          <w:spacing w:val="-7"/>
        </w:rPr>
        <w:t> </w:t>
      </w:r>
      <w:r>
        <w:rPr>
          <w:color w:val="001F5F"/>
        </w:rPr>
        <w:t>Santa</w:t>
      </w:r>
      <w:r>
        <w:rPr>
          <w:color w:val="001F5F"/>
          <w:spacing w:val="-7"/>
        </w:rPr>
        <w:t> </w:t>
      </w:r>
      <w:r>
        <w:rPr>
          <w:color w:val="001F5F"/>
        </w:rPr>
        <w:t>Cruz</w:t>
      </w:r>
      <w:r>
        <w:rPr>
          <w:color w:val="001F5F"/>
          <w:spacing w:val="-5"/>
        </w:rPr>
        <w:t> </w:t>
      </w:r>
      <w:r>
        <w:rPr>
          <w:color w:val="001F5F"/>
        </w:rPr>
        <w:t>(96,8%),</w:t>
      </w:r>
      <w:r>
        <w:rPr>
          <w:color w:val="001F5F"/>
          <w:spacing w:val="-7"/>
        </w:rPr>
        <w:t> </w:t>
      </w:r>
      <w:r>
        <w:rPr>
          <w:color w:val="001F5F"/>
        </w:rPr>
        <w:t>Oruro</w:t>
      </w:r>
      <w:r>
        <w:rPr>
          <w:color w:val="001F5F"/>
          <w:spacing w:val="-6"/>
        </w:rPr>
        <w:t> </w:t>
      </w:r>
      <w:r>
        <w:rPr>
          <w:color w:val="001F5F"/>
        </w:rPr>
        <w:t>(96,3%),</w:t>
      </w:r>
      <w:r>
        <w:rPr>
          <w:color w:val="001F5F"/>
          <w:spacing w:val="-6"/>
        </w:rPr>
        <w:t> </w:t>
      </w:r>
      <w:r>
        <w:rPr>
          <w:color w:val="001F5F"/>
        </w:rPr>
        <w:t>Potosí</w:t>
      </w:r>
      <w:r>
        <w:rPr>
          <w:color w:val="001F5F"/>
          <w:spacing w:val="-6"/>
        </w:rPr>
        <w:t> </w:t>
      </w:r>
      <w:r>
        <w:rPr>
          <w:color w:val="001F5F"/>
        </w:rPr>
        <w:t>(95,7%),</w:t>
      </w:r>
      <w:r>
        <w:rPr>
          <w:color w:val="001F5F"/>
          <w:spacing w:val="-6"/>
        </w:rPr>
        <w:t> </w:t>
      </w:r>
      <w:r>
        <w:rPr>
          <w:color w:val="001F5F"/>
        </w:rPr>
        <w:t>La</w:t>
      </w:r>
      <w:r>
        <w:rPr>
          <w:color w:val="001F5F"/>
          <w:spacing w:val="-7"/>
        </w:rPr>
        <w:t> </w:t>
      </w:r>
      <w:r>
        <w:rPr>
          <w:color w:val="001F5F"/>
        </w:rPr>
        <w:t>Paz</w:t>
      </w:r>
      <w:r>
        <w:rPr>
          <w:color w:val="001F5F"/>
          <w:spacing w:val="-6"/>
        </w:rPr>
        <w:t> </w:t>
      </w:r>
      <w:r>
        <w:rPr>
          <w:color w:val="001F5F"/>
        </w:rPr>
        <w:t>(94,2%);</w:t>
      </w:r>
      <w:r>
        <w:rPr>
          <w:color w:val="001F5F"/>
          <w:spacing w:val="-7"/>
        </w:rPr>
        <w:t> </w:t>
      </w:r>
      <w:r>
        <w:rPr>
          <w:color w:val="001F5F"/>
        </w:rPr>
        <w:t>Pando</w:t>
      </w:r>
      <w:r>
        <w:rPr>
          <w:color w:val="001F5F"/>
          <w:spacing w:val="-6"/>
        </w:rPr>
        <w:t> </w:t>
      </w:r>
      <w:r>
        <w:rPr>
          <w:color w:val="001F5F"/>
        </w:rPr>
        <w:t>(82,1%)</w:t>
      </w:r>
      <w:r>
        <w:rPr>
          <w:color w:val="001F5F"/>
          <w:spacing w:val="-6"/>
        </w:rPr>
        <w:t> </w:t>
      </w:r>
      <w:r>
        <w:rPr>
          <w:color w:val="001F5F"/>
        </w:rPr>
        <w:t>con</w:t>
      </w:r>
      <w:r>
        <w:rPr>
          <w:color w:val="001F5F"/>
          <w:spacing w:val="-7"/>
        </w:rPr>
        <w:t> </w:t>
      </w:r>
      <w:r>
        <w:rPr>
          <w:color w:val="001F5F"/>
        </w:rPr>
        <w:t>la</w:t>
      </w:r>
      <w:r>
        <w:rPr>
          <w:color w:val="001F5F"/>
          <w:spacing w:val="-6"/>
        </w:rPr>
        <w:t> </w:t>
      </w:r>
      <w:r>
        <w:rPr>
          <w:color w:val="001F5F"/>
        </w:rPr>
        <w:t>tasa</w:t>
      </w:r>
      <w:r>
        <w:rPr>
          <w:color w:val="001F5F"/>
          <w:spacing w:val="-6"/>
        </w:rPr>
        <w:t> </w:t>
      </w:r>
      <w:r>
        <w:rPr>
          <w:color w:val="001F5F"/>
        </w:rPr>
        <w:t>más</w:t>
      </w:r>
      <w:r>
        <w:rPr>
          <w:color w:val="001F5F"/>
          <w:spacing w:val="-7"/>
        </w:rPr>
        <w:t> </w:t>
      </w:r>
      <w:r>
        <w:rPr>
          <w:color w:val="001F5F"/>
        </w:rPr>
        <w:t>baja,</w:t>
      </w:r>
      <w:r>
        <w:rPr>
          <w:color w:val="001F5F"/>
          <w:spacing w:val="-6"/>
        </w:rPr>
        <w:t> </w:t>
      </w:r>
      <w:r>
        <w:rPr>
          <w:color w:val="001F5F"/>
        </w:rPr>
        <w:t>por</w:t>
      </w:r>
      <w:r>
        <w:rPr>
          <w:color w:val="001F5F"/>
          <w:spacing w:val="-60"/>
        </w:rPr>
        <w:t> </w:t>
      </w:r>
      <w:r>
        <w:rPr>
          <w:color w:val="001F5F"/>
        </w:rPr>
        <w:t>debajo</w:t>
      </w:r>
      <w:r>
        <w:rPr>
          <w:color w:val="001F5F"/>
          <w:spacing w:val="-10"/>
        </w:rPr>
        <w:t> </w:t>
      </w:r>
      <w:r>
        <w:rPr>
          <w:color w:val="001F5F"/>
        </w:rPr>
        <w:t>del</w:t>
      </w:r>
      <w:r>
        <w:rPr>
          <w:color w:val="001F5F"/>
          <w:spacing w:val="-9"/>
        </w:rPr>
        <w:t> </w:t>
      </w:r>
      <w:r>
        <w:rPr>
          <w:color w:val="001F5F"/>
        </w:rPr>
        <w:t>valor</w:t>
      </w:r>
      <w:r>
        <w:rPr>
          <w:color w:val="001F5F"/>
          <w:spacing w:val="-8"/>
        </w:rPr>
        <w:t> </w:t>
      </w:r>
      <w:r>
        <w:rPr>
          <w:color w:val="001F5F"/>
        </w:rPr>
        <w:t>nacional.</w:t>
      </w:r>
    </w:p>
    <w:p>
      <w:pPr>
        <w:pStyle w:val="BodyText"/>
        <w:spacing w:line="213" w:lineRule="auto" w:before="167"/>
        <w:ind w:right="44" w:hanging="425"/>
      </w:pPr>
      <w:r>
        <w:rPr>
          <w:rFonts w:ascii="Segoe UI Emoji" w:hAnsi="Segoe UI Emoji" w:eastAsia="Segoe UI Emoji"/>
          <w:color w:val="C00000"/>
        </w:rPr>
        <w:t>📌</w:t>
      </w:r>
      <w:r>
        <w:rPr>
          <w:rFonts w:ascii="Segoe UI Emoji" w:hAnsi="Segoe UI Emoji" w:eastAsia="Segoe UI Emoji"/>
          <w:color w:val="C00000"/>
          <w:spacing w:val="33"/>
        </w:rPr>
        <w:t> </w:t>
      </w:r>
      <w:r>
        <w:rPr/>
        <w:t>LOS</w:t>
      </w:r>
      <w:r>
        <w:rPr>
          <w:spacing w:val="-14"/>
        </w:rPr>
        <w:t> </w:t>
      </w:r>
      <w:r>
        <w:rPr/>
        <w:t>CASOS</w:t>
      </w:r>
      <w:r>
        <w:rPr>
          <w:spacing w:val="-13"/>
        </w:rPr>
        <w:t> </w:t>
      </w:r>
      <w:r>
        <w:rPr/>
        <w:t>ACTIVOS</w:t>
      </w:r>
      <w:r>
        <w:rPr>
          <w:spacing w:val="-8"/>
        </w:rPr>
        <w:t> </w:t>
      </w:r>
      <w:r>
        <w:rPr>
          <w:color w:val="001F5F"/>
        </w:rPr>
        <w:t>(personas</w:t>
      </w:r>
      <w:r>
        <w:rPr>
          <w:color w:val="001F5F"/>
          <w:spacing w:val="-13"/>
        </w:rPr>
        <w:t> </w:t>
      </w:r>
      <w:r>
        <w:rPr>
          <w:color w:val="001F5F"/>
        </w:rPr>
        <w:t>infectadas</w:t>
      </w:r>
      <w:r>
        <w:rPr>
          <w:color w:val="001F5F"/>
          <w:spacing w:val="-13"/>
        </w:rPr>
        <w:t> </w:t>
      </w:r>
      <w:r>
        <w:rPr>
          <w:color w:val="001F5F"/>
        </w:rPr>
        <w:t>que</w:t>
      </w:r>
      <w:r>
        <w:rPr>
          <w:color w:val="001F5F"/>
          <w:spacing w:val="-13"/>
        </w:rPr>
        <w:t> </w:t>
      </w:r>
      <w:r>
        <w:rPr>
          <w:color w:val="001F5F"/>
        </w:rPr>
        <w:t>potencialmente</w:t>
      </w:r>
      <w:r>
        <w:rPr>
          <w:color w:val="001F5F"/>
          <w:spacing w:val="-13"/>
        </w:rPr>
        <w:t> </w:t>
      </w:r>
      <w:r>
        <w:rPr>
          <w:color w:val="001F5F"/>
        </w:rPr>
        <w:t>pueden</w:t>
      </w:r>
      <w:r>
        <w:rPr>
          <w:color w:val="001F5F"/>
          <w:spacing w:val="-14"/>
        </w:rPr>
        <w:t> </w:t>
      </w:r>
      <w:r>
        <w:rPr>
          <w:color w:val="001F5F"/>
        </w:rPr>
        <w:t>contagiar</w:t>
      </w:r>
      <w:r>
        <w:rPr>
          <w:color w:val="001F5F"/>
          <w:spacing w:val="-13"/>
        </w:rPr>
        <w:t> </w:t>
      </w:r>
      <w:r>
        <w:rPr>
          <w:color w:val="001F5F"/>
        </w:rPr>
        <w:t>a</w:t>
      </w:r>
      <w:r>
        <w:rPr>
          <w:color w:val="001F5F"/>
          <w:spacing w:val="-13"/>
        </w:rPr>
        <w:t> </w:t>
      </w:r>
      <w:r>
        <w:rPr>
          <w:color w:val="001F5F"/>
        </w:rPr>
        <w:t>otras</w:t>
      </w:r>
      <w:r>
        <w:rPr>
          <w:color w:val="001F5F"/>
          <w:spacing w:val="-13"/>
        </w:rPr>
        <w:t> </w:t>
      </w:r>
      <w:r>
        <w:rPr>
          <w:color w:val="001F5F"/>
        </w:rPr>
        <w:t>personas),</w:t>
      </w:r>
      <w:r>
        <w:rPr>
          <w:color w:val="001F5F"/>
          <w:spacing w:val="-13"/>
        </w:rPr>
        <w:t> </w:t>
      </w:r>
      <w:r>
        <w:rPr>
          <w:color w:val="001F5F"/>
        </w:rPr>
        <w:t>a</w:t>
      </w:r>
      <w:r>
        <w:rPr>
          <w:color w:val="001F5F"/>
          <w:spacing w:val="-13"/>
        </w:rPr>
        <w:t> </w:t>
      </w:r>
      <w:r>
        <w:rPr>
          <w:color w:val="001F5F"/>
        </w:rPr>
        <w:t>la</w:t>
      </w:r>
      <w:r>
        <w:rPr>
          <w:color w:val="001F5F"/>
          <w:spacing w:val="-14"/>
        </w:rPr>
        <w:t> </w:t>
      </w:r>
      <w:r>
        <w:rPr>
          <w:color w:val="001F5F"/>
        </w:rPr>
        <w:t>fecha</w:t>
      </w:r>
      <w:r>
        <w:rPr>
          <w:color w:val="001F5F"/>
          <w:spacing w:val="-10"/>
        </w:rPr>
        <w:t> </w:t>
      </w:r>
      <w:r>
        <w:rPr>
          <w:color w:val="001F5F"/>
        </w:rPr>
        <w:t>son</w:t>
      </w:r>
      <w:r>
        <w:rPr>
          <w:color w:val="001F5F"/>
          <w:spacing w:val="-14"/>
        </w:rPr>
        <w:t> </w:t>
      </w:r>
      <w:r>
        <w:rPr>
          <w:color w:val="001F5F"/>
        </w:rPr>
        <w:t>un</w:t>
      </w:r>
      <w:r>
        <w:rPr>
          <w:color w:val="001F5F"/>
          <w:spacing w:val="-13"/>
        </w:rPr>
        <w:t> </w:t>
      </w:r>
      <w:r>
        <w:rPr>
          <w:color w:val="001F5F"/>
        </w:rPr>
        <w:t>total</w:t>
      </w:r>
      <w:r>
        <w:rPr>
          <w:color w:val="001F5F"/>
          <w:spacing w:val="-60"/>
        </w:rPr>
        <w:t> </w:t>
      </w:r>
      <w:r>
        <w:rPr>
          <w:color w:val="001F5F"/>
        </w:rPr>
        <w:t>de</w:t>
      </w:r>
      <w:r>
        <w:rPr>
          <w:color w:val="001F5F"/>
          <w:spacing w:val="-12"/>
        </w:rPr>
        <w:t> </w:t>
      </w:r>
      <w:r>
        <w:rPr>
          <w:color w:val="001F5F"/>
        </w:rPr>
        <w:t>20.776.</w:t>
      </w:r>
      <w:r>
        <w:rPr>
          <w:color w:val="001F5F"/>
          <w:spacing w:val="-9"/>
        </w:rPr>
        <w:t> </w:t>
      </w:r>
      <w:r>
        <w:rPr>
          <w:color w:val="001F5F"/>
        </w:rPr>
        <w:t>El</w:t>
      </w:r>
      <w:r>
        <w:rPr>
          <w:color w:val="001F5F"/>
          <w:spacing w:val="-11"/>
        </w:rPr>
        <w:t> </w:t>
      </w:r>
      <w:r>
        <w:rPr>
          <w:color w:val="001F5F"/>
        </w:rPr>
        <w:t>1,8%</w:t>
      </w:r>
      <w:r>
        <w:rPr>
          <w:color w:val="001F5F"/>
          <w:spacing w:val="-12"/>
        </w:rPr>
        <w:t> </w:t>
      </w:r>
      <w:r>
        <w:rPr>
          <w:color w:val="001F5F"/>
        </w:rPr>
        <w:t>de</w:t>
      </w:r>
      <w:r>
        <w:rPr>
          <w:color w:val="001F5F"/>
          <w:spacing w:val="-11"/>
        </w:rPr>
        <w:t> </w:t>
      </w:r>
      <w:r>
        <w:rPr>
          <w:color w:val="001F5F"/>
        </w:rPr>
        <w:t>todas</w:t>
      </w:r>
      <w:r>
        <w:rPr>
          <w:color w:val="001F5F"/>
          <w:spacing w:val="-12"/>
        </w:rPr>
        <w:t> </w:t>
      </w:r>
      <w:r>
        <w:rPr>
          <w:color w:val="001F5F"/>
        </w:rPr>
        <w:t>las</w:t>
      </w:r>
      <w:r>
        <w:rPr>
          <w:color w:val="001F5F"/>
          <w:spacing w:val="-11"/>
        </w:rPr>
        <w:t> </w:t>
      </w:r>
      <w:r>
        <w:rPr>
          <w:color w:val="001F5F"/>
        </w:rPr>
        <w:t>personas</w:t>
      </w:r>
      <w:r>
        <w:rPr>
          <w:color w:val="001F5F"/>
          <w:spacing w:val="-9"/>
        </w:rPr>
        <w:t> </w:t>
      </w:r>
      <w:r>
        <w:rPr>
          <w:color w:val="001F5F"/>
        </w:rPr>
        <w:t>(casos</w:t>
      </w:r>
      <w:r>
        <w:rPr>
          <w:color w:val="001F5F"/>
          <w:spacing w:val="-12"/>
        </w:rPr>
        <w:t> </w:t>
      </w:r>
      <w:r>
        <w:rPr>
          <w:color w:val="001F5F"/>
        </w:rPr>
        <w:t>confirmados)</w:t>
      </w:r>
      <w:r>
        <w:rPr>
          <w:color w:val="001F5F"/>
          <w:spacing w:val="-10"/>
        </w:rPr>
        <w:t> </w:t>
      </w:r>
      <w:r>
        <w:rPr>
          <w:color w:val="001F5F"/>
        </w:rPr>
        <w:t>están</w:t>
      </w:r>
      <w:r>
        <w:rPr>
          <w:color w:val="001F5F"/>
          <w:spacing w:val="-12"/>
        </w:rPr>
        <w:t> </w:t>
      </w:r>
      <w:r>
        <w:rPr>
          <w:color w:val="001F5F"/>
        </w:rPr>
        <w:t>en</w:t>
      </w:r>
      <w:r>
        <w:rPr>
          <w:color w:val="001F5F"/>
          <w:spacing w:val="-13"/>
        </w:rPr>
        <w:t> </w:t>
      </w:r>
      <w:r>
        <w:rPr>
          <w:color w:val="001F5F"/>
        </w:rPr>
        <w:t>condición</w:t>
      </w:r>
      <w:r>
        <w:rPr>
          <w:color w:val="001F5F"/>
          <w:spacing w:val="-11"/>
        </w:rPr>
        <w:t> </w:t>
      </w:r>
      <w:r>
        <w:rPr>
          <w:color w:val="001F5F"/>
        </w:rPr>
        <w:t>de</w:t>
      </w:r>
      <w:r>
        <w:rPr>
          <w:color w:val="001F5F"/>
          <w:spacing w:val="-12"/>
        </w:rPr>
        <w:t> </w:t>
      </w:r>
      <w:r>
        <w:rPr>
          <w:color w:val="001F5F"/>
        </w:rPr>
        <w:t>activos.</w:t>
      </w:r>
    </w:p>
    <w:p>
      <w:pPr>
        <w:pStyle w:val="BodyText"/>
        <w:spacing w:line="216" w:lineRule="auto" w:before="161"/>
        <w:ind w:right="143"/>
        <w:jc w:val="both"/>
      </w:pPr>
      <w:r>
        <w:rPr>
          <w:color w:val="001F5F"/>
        </w:rPr>
        <w:t>Beni (0,1%), Chuquisaca (0,3%), Oruro (0,5%), Tarija (0,7%), Cochabamba (1,0%) y Santa Cruz (1,1%) son los</w:t>
      </w:r>
      <w:r>
        <w:rPr>
          <w:color w:val="001F5F"/>
          <w:spacing w:val="1"/>
        </w:rPr>
        <w:t> </w:t>
      </w:r>
      <w:r>
        <w:rPr>
          <w:color w:val="001F5F"/>
          <w:w w:val="95"/>
        </w:rPr>
        <w:t>departamentos con menor proporción de casos activos; en cambio, Pando (15,5%), La Paz (4,3%) y Potosí (2,3%) están con</w:t>
      </w:r>
      <w:r>
        <w:rPr>
          <w:color w:val="001F5F"/>
          <w:spacing w:val="1"/>
          <w:w w:val="95"/>
        </w:rPr>
        <w:t> </w:t>
      </w:r>
      <w:r>
        <w:rPr>
          <w:color w:val="001F5F"/>
        </w:rPr>
        <w:t>mayor</w:t>
      </w:r>
      <w:r>
        <w:rPr>
          <w:color w:val="001F5F"/>
          <w:spacing w:val="-10"/>
        </w:rPr>
        <w:t> </w:t>
      </w:r>
      <w:r>
        <w:rPr>
          <w:color w:val="001F5F"/>
        </w:rPr>
        <w:t>proporción</w:t>
      </w:r>
      <w:r>
        <w:rPr>
          <w:color w:val="001F5F"/>
          <w:spacing w:val="-11"/>
        </w:rPr>
        <w:t> </w:t>
      </w:r>
      <w:r>
        <w:rPr>
          <w:color w:val="001F5F"/>
        </w:rPr>
        <w:t>de</w:t>
      </w:r>
      <w:r>
        <w:rPr>
          <w:color w:val="001F5F"/>
          <w:spacing w:val="-11"/>
        </w:rPr>
        <w:t> </w:t>
      </w:r>
      <w:r>
        <w:rPr>
          <w:color w:val="001F5F"/>
        </w:rPr>
        <w:t>casos</w:t>
      </w:r>
      <w:r>
        <w:rPr>
          <w:color w:val="001F5F"/>
          <w:spacing w:val="-11"/>
        </w:rPr>
        <w:t> </w:t>
      </w:r>
      <w:r>
        <w:rPr>
          <w:color w:val="001F5F"/>
        </w:rPr>
        <w:t>activos,</w:t>
      </w:r>
      <w:r>
        <w:rPr>
          <w:color w:val="001F5F"/>
          <w:spacing w:val="-11"/>
        </w:rPr>
        <w:t> </w:t>
      </w:r>
      <w:r>
        <w:rPr>
          <w:color w:val="001F5F"/>
        </w:rPr>
        <w:t>por</w:t>
      </w:r>
      <w:r>
        <w:rPr>
          <w:color w:val="001F5F"/>
          <w:spacing w:val="-10"/>
        </w:rPr>
        <w:t> </w:t>
      </w:r>
      <w:r>
        <w:rPr>
          <w:color w:val="001F5F"/>
        </w:rPr>
        <w:t>encima</w:t>
      </w:r>
      <w:r>
        <w:rPr>
          <w:color w:val="001F5F"/>
          <w:spacing w:val="-11"/>
        </w:rPr>
        <w:t> </w:t>
      </w:r>
      <w:r>
        <w:rPr>
          <w:color w:val="001F5F"/>
        </w:rPr>
        <w:t>del</w:t>
      </w:r>
      <w:r>
        <w:rPr>
          <w:color w:val="001F5F"/>
          <w:spacing w:val="-10"/>
        </w:rPr>
        <w:t> </w:t>
      </w:r>
      <w:r>
        <w:rPr>
          <w:color w:val="001F5F"/>
        </w:rPr>
        <w:t>valor</w:t>
      </w:r>
      <w:r>
        <w:rPr>
          <w:color w:val="001F5F"/>
          <w:spacing w:val="-13"/>
        </w:rPr>
        <w:t> </w:t>
      </w:r>
      <w:r>
        <w:rPr>
          <w:color w:val="001F5F"/>
        </w:rPr>
        <w:t>nacional.</w:t>
      </w:r>
    </w:p>
    <w:p>
      <w:pPr>
        <w:pStyle w:val="Heading1"/>
        <w:spacing w:before="164" w:after="22"/>
      </w:pPr>
      <w:r>
        <w:rPr/>
        <w:t>PRUEBAS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DIAGNÓSTICO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INDICE DE</w:t>
      </w:r>
      <w:r>
        <w:rPr>
          <w:spacing w:val="-1"/>
        </w:rPr>
        <w:t> </w:t>
      </w:r>
      <w:r>
        <w:rPr/>
        <w:t>POSITIVIDAD</w:t>
      </w:r>
    </w:p>
    <w:p>
      <w:pPr>
        <w:pStyle w:val="BodyText"/>
        <w:spacing w:line="20" w:lineRule="exact"/>
        <w:ind w:left="117"/>
        <w:rPr>
          <w:rFonts w:ascii="Segoe UI Symbol"/>
          <w:sz w:val="2"/>
        </w:rPr>
      </w:pPr>
      <w:r>
        <w:rPr>
          <w:rFonts w:ascii="Segoe UI Symbol"/>
          <w:sz w:val="2"/>
        </w:rPr>
        <w:pict>
          <v:group style="width:558.4pt;height:.5pt;mso-position-horizontal-relative:char;mso-position-vertical-relative:line" coordorigin="0,0" coordsize="11168,10">
            <v:rect style="position:absolute;left:0;top:0;width:11168;height:10" filled="true" fillcolor="#000000" stroked="false">
              <v:fill type="solid"/>
            </v:rect>
          </v:group>
        </w:pict>
      </w:r>
      <w:r>
        <w:rPr>
          <w:rFonts w:ascii="Segoe UI Symbol"/>
          <w:sz w:val="2"/>
        </w:rPr>
      </w:r>
    </w:p>
    <w:p>
      <w:pPr>
        <w:pStyle w:val="BodyText"/>
        <w:spacing w:line="211" w:lineRule="auto"/>
        <w:ind w:hanging="425"/>
      </w:pPr>
      <w:r>
        <w:rPr>
          <w:rFonts w:ascii="Segoe UI Emoji" w:hAnsi="Segoe UI Emoji" w:eastAsia="Segoe UI Emoji"/>
          <w:color w:val="006FC0"/>
        </w:rPr>
        <w:t>📌</w:t>
      </w:r>
      <w:r>
        <w:rPr>
          <w:rFonts w:ascii="Segoe UI Emoji" w:hAnsi="Segoe UI Emoji" w:eastAsia="Segoe UI Emoji"/>
          <w:color w:val="006FC0"/>
          <w:spacing w:val="27"/>
        </w:rPr>
        <w:t> </w:t>
      </w:r>
      <w:r>
        <w:rPr>
          <w:color w:val="001F5F"/>
        </w:rPr>
        <w:t>En</w:t>
      </w:r>
      <w:r>
        <w:rPr>
          <w:color w:val="001F5F"/>
          <w:spacing w:val="5"/>
        </w:rPr>
        <w:t> </w:t>
      </w:r>
      <w:r>
        <w:rPr>
          <w:color w:val="001F5F"/>
        </w:rPr>
        <w:t>el</w:t>
      </w:r>
      <w:r>
        <w:rPr>
          <w:color w:val="001F5F"/>
          <w:spacing w:val="7"/>
        </w:rPr>
        <w:t> </w:t>
      </w:r>
      <w:r>
        <w:rPr>
          <w:color w:val="001F5F"/>
        </w:rPr>
        <w:t>día</w:t>
      </w:r>
      <w:r>
        <w:rPr>
          <w:color w:val="001F5F"/>
          <w:spacing w:val="6"/>
        </w:rPr>
        <w:t> </w:t>
      </w:r>
      <w:r>
        <w:rPr>
          <w:color w:val="001F5F"/>
        </w:rPr>
        <w:t>se</w:t>
      </w:r>
      <w:r>
        <w:rPr>
          <w:color w:val="001F5F"/>
          <w:spacing w:val="5"/>
        </w:rPr>
        <w:t> </w:t>
      </w:r>
      <w:r>
        <w:rPr>
          <w:color w:val="001F5F"/>
        </w:rPr>
        <w:t>registran</w:t>
      </w:r>
      <w:r>
        <w:rPr>
          <w:color w:val="001F5F"/>
          <w:spacing w:val="5"/>
        </w:rPr>
        <w:t> </w:t>
      </w:r>
      <w:r>
        <w:rPr>
          <w:color w:val="001F5F"/>
        </w:rPr>
        <w:t>4.694</w:t>
      </w:r>
      <w:r>
        <w:rPr>
          <w:color w:val="001F5F"/>
          <w:spacing w:val="6"/>
        </w:rPr>
        <w:t> </w:t>
      </w:r>
      <w:r>
        <w:rPr>
          <w:color w:val="001F5F"/>
        </w:rPr>
        <w:t>pruebas</w:t>
      </w:r>
      <w:r>
        <w:rPr>
          <w:color w:val="001F5F"/>
          <w:spacing w:val="6"/>
        </w:rPr>
        <w:t> </w:t>
      </w:r>
      <w:r>
        <w:rPr>
          <w:color w:val="001F5F"/>
        </w:rPr>
        <w:t>de</w:t>
      </w:r>
      <w:r>
        <w:rPr>
          <w:color w:val="001F5F"/>
          <w:spacing w:val="6"/>
        </w:rPr>
        <w:t> </w:t>
      </w:r>
      <w:r>
        <w:rPr>
          <w:color w:val="001F5F"/>
        </w:rPr>
        <w:t>diagnóstico</w:t>
      </w:r>
      <w:r>
        <w:rPr>
          <w:color w:val="001F5F"/>
          <w:spacing w:val="9"/>
        </w:rPr>
        <w:t> </w:t>
      </w:r>
      <w:r>
        <w:rPr>
          <w:color w:val="001F5F"/>
        </w:rPr>
        <w:t>realizadas,</w:t>
      </w:r>
      <w:r>
        <w:rPr>
          <w:color w:val="001F5F"/>
          <w:spacing w:val="7"/>
        </w:rPr>
        <w:t> </w:t>
      </w:r>
      <w:r>
        <w:rPr>
          <w:color w:val="001F5F"/>
        </w:rPr>
        <w:t>de</w:t>
      </w:r>
      <w:r>
        <w:rPr>
          <w:color w:val="001F5F"/>
          <w:spacing w:val="4"/>
        </w:rPr>
        <w:t> </w:t>
      </w:r>
      <w:r>
        <w:rPr>
          <w:color w:val="001F5F"/>
        </w:rPr>
        <w:t>las</w:t>
      </w:r>
      <w:r>
        <w:rPr>
          <w:color w:val="001F5F"/>
          <w:spacing w:val="5"/>
        </w:rPr>
        <w:t> </w:t>
      </w:r>
      <w:r>
        <w:rPr>
          <w:color w:val="001F5F"/>
        </w:rPr>
        <w:t>cuales</w:t>
      </w:r>
      <w:r>
        <w:rPr>
          <w:color w:val="001F5F"/>
          <w:spacing w:val="7"/>
        </w:rPr>
        <w:t> </w:t>
      </w:r>
      <w:r>
        <w:rPr>
          <w:color w:val="001F5F"/>
        </w:rPr>
        <w:t>el</w:t>
      </w:r>
      <w:r>
        <w:rPr>
          <w:color w:val="001F5F"/>
          <w:spacing w:val="5"/>
        </w:rPr>
        <w:t> </w:t>
      </w:r>
      <w:r>
        <w:rPr>
          <w:color w:val="001F5F"/>
        </w:rPr>
        <w:t>12,3%</w:t>
      </w:r>
      <w:r>
        <w:rPr>
          <w:color w:val="001F5F"/>
          <w:spacing w:val="6"/>
        </w:rPr>
        <w:t> </w:t>
      </w:r>
      <w:r>
        <w:rPr>
          <w:color w:val="001F5F"/>
        </w:rPr>
        <w:t>son</w:t>
      </w:r>
      <w:r>
        <w:rPr>
          <w:color w:val="001F5F"/>
          <w:spacing w:val="5"/>
        </w:rPr>
        <w:t> </w:t>
      </w:r>
      <w:r>
        <w:rPr>
          <w:color w:val="001F5F"/>
        </w:rPr>
        <w:t>positivas.</w:t>
      </w:r>
      <w:r>
        <w:rPr>
          <w:color w:val="001F5F"/>
          <w:spacing w:val="6"/>
        </w:rPr>
        <w:t> </w:t>
      </w:r>
      <w:r>
        <w:rPr>
          <w:color w:val="001F5F"/>
        </w:rPr>
        <w:t>El</w:t>
      </w:r>
      <w:r>
        <w:rPr>
          <w:color w:val="001F5F"/>
          <w:spacing w:val="8"/>
        </w:rPr>
        <w:t> </w:t>
      </w:r>
      <w:r>
        <w:rPr>
          <w:color w:val="001F5F"/>
        </w:rPr>
        <w:t>total</w:t>
      </w:r>
      <w:r>
        <w:rPr>
          <w:color w:val="001F5F"/>
          <w:spacing w:val="8"/>
        </w:rPr>
        <w:t> </w:t>
      </w:r>
      <w:r>
        <w:rPr>
          <w:color w:val="001F5F"/>
        </w:rPr>
        <w:t>de</w:t>
      </w:r>
      <w:r>
        <w:rPr>
          <w:color w:val="001F5F"/>
          <w:spacing w:val="6"/>
        </w:rPr>
        <w:t> </w:t>
      </w:r>
      <w:r>
        <w:rPr>
          <w:color w:val="001F5F"/>
        </w:rPr>
        <w:t>pruebas</w:t>
      </w:r>
      <w:r>
        <w:rPr>
          <w:color w:val="001F5F"/>
          <w:spacing w:val="-60"/>
        </w:rPr>
        <w:t> </w:t>
      </w:r>
      <w:r>
        <w:rPr>
          <w:color w:val="001F5F"/>
        </w:rPr>
        <w:t>realizadas</w:t>
      </w:r>
      <w:r>
        <w:rPr>
          <w:color w:val="001F5F"/>
          <w:spacing w:val="-10"/>
        </w:rPr>
        <w:t> </w:t>
      </w:r>
      <w:r>
        <w:rPr>
          <w:color w:val="001F5F"/>
        </w:rPr>
        <w:t>en</w:t>
      </w:r>
      <w:r>
        <w:rPr>
          <w:color w:val="001F5F"/>
          <w:spacing w:val="-12"/>
        </w:rPr>
        <w:t> </w:t>
      </w:r>
      <w:r>
        <w:rPr>
          <w:color w:val="001F5F"/>
        </w:rPr>
        <w:t>toda</w:t>
      </w:r>
      <w:r>
        <w:rPr>
          <w:color w:val="001F5F"/>
          <w:spacing w:val="-12"/>
        </w:rPr>
        <w:t> </w:t>
      </w:r>
      <w:r>
        <w:rPr>
          <w:color w:val="001F5F"/>
        </w:rPr>
        <w:t>la</w:t>
      </w:r>
      <w:r>
        <w:rPr>
          <w:color w:val="001F5F"/>
          <w:spacing w:val="-11"/>
        </w:rPr>
        <w:t> </w:t>
      </w:r>
      <w:r>
        <w:rPr>
          <w:color w:val="001F5F"/>
        </w:rPr>
        <w:t>pandemia</w:t>
      </w:r>
      <w:r>
        <w:rPr>
          <w:color w:val="001F5F"/>
          <w:spacing w:val="-11"/>
        </w:rPr>
        <w:t> </w:t>
      </w:r>
      <w:r>
        <w:rPr>
          <w:color w:val="001F5F"/>
        </w:rPr>
        <w:t>asciende</w:t>
      </w:r>
      <w:r>
        <w:rPr>
          <w:color w:val="001F5F"/>
          <w:spacing w:val="-12"/>
        </w:rPr>
        <w:t> </w:t>
      </w:r>
      <w:r>
        <w:rPr>
          <w:color w:val="001F5F"/>
        </w:rPr>
        <w:t>a</w:t>
      </w:r>
      <w:r>
        <w:rPr>
          <w:color w:val="001F5F"/>
          <w:spacing w:val="-8"/>
        </w:rPr>
        <w:t> </w:t>
      </w:r>
      <w:r>
        <w:rPr>
          <w:color w:val="001F5F"/>
        </w:rPr>
        <w:t>5.880.890</w:t>
      </w:r>
      <w:r>
        <w:rPr>
          <w:color w:val="001F5F"/>
          <w:spacing w:val="-13"/>
        </w:rPr>
        <w:t> </w:t>
      </w:r>
      <w:r>
        <w:rPr>
          <w:color w:val="001F5F"/>
        </w:rPr>
        <w:t>siendo</w:t>
      </w:r>
      <w:r>
        <w:rPr>
          <w:color w:val="001F5F"/>
          <w:spacing w:val="-11"/>
        </w:rPr>
        <w:t> </w:t>
      </w:r>
      <w:r>
        <w:rPr>
          <w:color w:val="001F5F"/>
        </w:rPr>
        <w:t>positivas</w:t>
      </w:r>
      <w:r>
        <w:rPr>
          <w:color w:val="001F5F"/>
          <w:spacing w:val="-10"/>
        </w:rPr>
        <w:t> </w:t>
      </w:r>
      <w:r>
        <w:rPr>
          <w:color w:val="001F5F"/>
        </w:rPr>
        <w:t>el</w:t>
      </w:r>
      <w:r>
        <w:rPr>
          <w:color w:val="001F5F"/>
          <w:spacing w:val="-10"/>
        </w:rPr>
        <w:t> </w:t>
      </w:r>
      <w:r>
        <w:rPr>
          <w:color w:val="001F5F"/>
        </w:rPr>
        <w:t>20,2%.</w:t>
      </w:r>
    </w:p>
    <w:p>
      <w:pPr>
        <w:pStyle w:val="Heading1"/>
        <w:tabs>
          <w:tab w:pos="11284" w:val="left" w:leader="none"/>
        </w:tabs>
        <w:spacing w:before="160"/>
        <w:ind w:left="117"/>
      </w:pPr>
      <w:r>
        <w:rPr>
          <w:spacing w:val="-32"/>
          <w:w w:val="100"/>
          <w:u w:val="single"/>
        </w:rPr>
        <w:t> </w:t>
      </w:r>
      <w:r>
        <w:rPr>
          <w:u w:val="single"/>
        </w:rPr>
        <w:t>VACUNACIÓN:</w:t>
      </w:r>
      <w:r>
        <w:rPr>
          <w:spacing w:val="-5"/>
          <w:u w:val="single"/>
        </w:rPr>
        <w:t> </w:t>
      </w:r>
      <w:r>
        <w:rPr>
          <w:u w:val="single"/>
        </w:rPr>
        <w:t>DOSIS</w:t>
      </w:r>
      <w:r>
        <w:rPr>
          <w:spacing w:val="-2"/>
          <w:u w:val="single"/>
        </w:rPr>
        <w:t> </w:t>
      </w:r>
      <w:r>
        <w:rPr>
          <w:u w:val="single"/>
        </w:rPr>
        <w:t>APLICADAS</w:t>
      </w:r>
      <w:r>
        <w:rPr>
          <w:spacing w:val="-1"/>
          <w:u w:val="single"/>
        </w:rPr>
        <w:t> </w:t>
      </w:r>
      <w:r>
        <w:rPr>
          <w:u w:val="single"/>
        </w:rPr>
        <w:t>Y</w:t>
      </w:r>
      <w:r>
        <w:rPr>
          <w:spacing w:val="-2"/>
          <w:u w:val="single"/>
        </w:rPr>
        <w:t> </w:t>
      </w:r>
      <w:r>
        <w:rPr>
          <w:u w:val="single"/>
        </w:rPr>
        <w:t>COBERTURA</w:t>
        <w:tab/>
      </w:r>
    </w:p>
    <w:p>
      <w:pPr>
        <w:pStyle w:val="BodyText"/>
        <w:spacing w:before="11" w:after="1"/>
        <w:ind w:left="0"/>
        <w:rPr>
          <w:rFonts w:ascii="Segoe UI Symbol"/>
          <w:sz w:val="13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1397"/>
        <w:gridCol w:w="1173"/>
        <w:gridCol w:w="1795"/>
        <w:gridCol w:w="1521"/>
        <w:gridCol w:w="1513"/>
        <w:gridCol w:w="1224"/>
        <w:gridCol w:w="391"/>
        <w:gridCol w:w="887"/>
      </w:tblGrid>
      <w:tr>
        <w:trPr>
          <w:trHeight w:val="434" w:hRule="atLeast"/>
        </w:trPr>
        <w:tc>
          <w:tcPr>
            <w:tcW w:w="2290" w:type="dxa"/>
            <w:gridSpan w:val="2"/>
            <w:tcBorders>
              <w:top w:val="single" w:sz="4" w:space="0" w:color="808080"/>
              <w:left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left="227"/>
              <w:rPr>
                <w:sz w:val="18"/>
              </w:rPr>
            </w:pPr>
            <w:r>
              <w:rPr>
                <w:color w:val="001F5F"/>
                <w:spacing w:val="-1"/>
                <w:w w:val="105"/>
                <w:sz w:val="18"/>
              </w:rPr>
              <w:t>DOSIS</w:t>
            </w:r>
            <w:r>
              <w:rPr>
                <w:color w:val="001F5F"/>
                <w:spacing w:val="-13"/>
                <w:w w:val="105"/>
                <w:sz w:val="18"/>
              </w:rPr>
              <w:t> </w:t>
            </w:r>
            <w:r>
              <w:rPr>
                <w:color w:val="001F5F"/>
                <w:spacing w:val="-1"/>
                <w:w w:val="105"/>
                <w:sz w:val="18"/>
              </w:rPr>
              <w:t>APLICADAS</w:t>
            </w:r>
          </w:p>
        </w:tc>
        <w:tc>
          <w:tcPr>
            <w:tcW w:w="1173" w:type="dxa"/>
            <w:tcBorders>
              <w:top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right="79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1ra.</w:t>
            </w:r>
            <w:r>
              <w:rPr>
                <w:color w:val="001F5F"/>
                <w:spacing w:val="-10"/>
                <w:sz w:val="18"/>
              </w:rPr>
              <w:t> </w:t>
            </w:r>
            <w:r>
              <w:rPr>
                <w:color w:val="001F5F"/>
                <w:sz w:val="18"/>
              </w:rPr>
              <w:t>Dosis</w:t>
            </w:r>
          </w:p>
        </w:tc>
        <w:tc>
          <w:tcPr>
            <w:tcW w:w="1795" w:type="dxa"/>
            <w:tcBorders>
              <w:top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left="555"/>
              <w:rPr>
                <w:sz w:val="18"/>
              </w:rPr>
            </w:pPr>
            <w:r>
              <w:rPr>
                <w:color w:val="001F5F"/>
                <w:sz w:val="18"/>
              </w:rPr>
              <w:t>2da.</w:t>
            </w:r>
            <w:r>
              <w:rPr>
                <w:color w:val="001F5F"/>
                <w:spacing w:val="-9"/>
                <w:sz w:val="18"/>
              </w:rPr>
              <w:t> </w:t>
            </w:r>
            <w:r>
              <w:rPr>
                <w:color w:val="001F5F"/>
                <w:sz w:val="18"/>
              </w:rPr>
              <w:t>Dosis</w:t>
            </w:r>
          </w:p>
        </w:tc>
        <w:tc>
          <w:tcPr>
            <w:tcW w:w="1521" w:type="dxa"/>
            <w:tcBorders>
              <w:top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left="116"/>
              <w:rPr>
                <w:sz w:val="18"/>
              </w:rPr>
            </w:pPr>
            <w:r>
              <w:rPr>
                <w:color w:val="001F5F"/>
                <w:sz w:val="18"/>
              </w:rPr>
              <w:t>Dosis</w:t>
            </w:r>
            <w:r>
              <w:rPr>
                <w:color w:val="001F5F"/>
                <w:spacing w:val="-6"/>
                <w:sz w:val="18"/>
              </w:rPr>
              <w:t> </w:t>
            </w:r>
            <w:r>
              <w:rPr>
                <w:color w:val="001F5F"/>
                <w:sz w:val="18"/>
              </w:rPr>
              <w:t>Única</w:t>
            </w:r>
          </w:p>
        </w:tc>
        <w:tc>
          <w:tcPr>
            <w:tcW w:w="1513" w:type="dxa"/>
            <w:tcBorders>
              <w:top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left="194"/>
              <w:rPr>
                <w:sz w:val="18"/>
              </w:rPr>
            </w:pPr>
            <w:r>
              <w:rPr>
                <w:color w:val="001F5F"/>
                <w:sz w:val="18"/>
              </w:rPr>
              <w:t>3ra.</w:t>
            </w:r>
            <w:r>
              <w:rPr>
                <w:color w:val="001F5F"/>
                <w:spacing w:val="-10"/>
                <w:sz w:val="18"/>
              </w:rPr>
              <w:t> </w:t>
            </w:r>
            <w:r>
              <w:rPr>
                <w:color w:val="001F5F"/>
                <w:sz w:val="18"/>
              </w:rPr>
              <w:t>Dosis</w:t>
            </w:r>
          </w:p>
        </w:tc>
        <w:tc>
          <w:tcPr>
            <w:tcW w:w="1224" w:type="dxa"/>
            <w:tcBorders>
              <w:top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16" w:lineRule="exact"/>
              <w:ind w:left="27" w:right="289" w:hanging="24"/>
              <w:rPr>
                <w:sz w:val="18"/>
              </w:rPr>
            </w:pPr>
            <w:r>
              <w:rPr>
                <w:color w:val="001F5F"/>
                <w:spacing w:val="-1"/>
                <w:sz w:val="18"/>
              </w:rPr>
              <w:t>Dosis Anual</w:t>
            </w:r>
            <w:r>
              <w:rPr>
                <w:color w:val="001F5F"/>
                <w:spacing w:val="-54"/>
                <w:sz w:val="18"/>
              </w:rPr>
              <w:t> </w:t>
            </w:r>
            <w:r>
              <w:rPr>
                <w:color w:val="001F5F"/>
                <w:w w:val="95"/>
                <w:sz w:val="18"/>
              </w:rPr>
              <w:t>(4ta.</w:t>
            </w:r>
            <w:r>
              <w:rPr>
                <w:color w:val="001F5F"/>
                <w:spacing w:val="-4"/>
                <w:w w:val="95"/>
                <w:sz w:val="18"/>
              </w:rPr>
              <w:t> </w:t>
            </w:r>
            <w:r>
              <w:rPr>
                <w:color w:val="001F5F"/>
                <w:w w:val="95"/>
                <w:sz w:val="18"/>
              </w:rPr>
              <w:t>Dosis)</w:t>
            </w:r>
          </w:p>
        </w:tc>
        <w:tc>
          <w:tcPr>
            <w:tcW w:w="1278" w:type="dxa"/>
            <w:gridSpan w:val="2"/>
            <w:tcBorders>
              <w:top w:val="single" w:sz="4" w:space="0" w:color="808080"/>
              <w:right w:val="single" w:sz="4" w:space="0" w:color="808080"/>
            </w:tcBorders>
            <w:shd w:val="clear" w:color="auto" w:fill="BCD5ED"/>
          </w:tcPr>
          <w:p>
            <w:pPr>
              <w:pStyle w:val="TableParagraph"/>
              <w:spacing w:line="240" w:lineRule="auto" w:before="105"/>
              <w:ind w:left="338"/>
              <w:rPr>
                <w:sz w:val="18"/>
              </w:rPr>
            </w:pPr>
            <w:r>
              <w:rPr>
                <w:color w:val="001F5F"/>
                <w:sz w:val="18"/>
              </w:rPr>
              <w:t>Total</w:t>
            </w:r>
          </w:p>
        </w:tc>
      </w:tr>
      <w:tr>
        <w:trPr>
          <w:trHeight w:val="253" w:hRule="atLeast"/>
        </w:trPr>
        <w:tc>
          <w:tcPr>
            <w:tcW w:w="2290" w:type="dxa"/>
            <w:gridSpan w:val="2"/>
            <w:tcBorders>
              <w:left w:val="single" w:sz="4" w:space="0" w:color="808080"/>
            </w:tcBorders>
          </w:tcPr>
          <w:p>
            <w:pPr>
              <w:pStyle w:val="TableParagraph"/>
              <w:spacing w:line="224" w:lineRule="exact" w:before="9"/>
              <w:ind w:left="71"/>
              <w:rPr>
                <w:sz w:val="20"/>
              </w:rPr>
            </w:pPr>
            <w:r>
              <w:rPr>
                <w:color w:val="001F5F"/>
                <w:w w:val="95"/>
                <w:sz w:val="20"/>
              </w:rPr>
              <w:t>Registrados</w:t>
            </w:r>
            <w:r>
              <w:rPr>
                <w:color w:val="001F5F"/>
                <w:spacing w:val="5"/>
                <w:w w:val="95"/>
                <w:sz w:val="20"/>
              </w:rPr>
              <w:t> </w:t>
            </w:r>
            <w:r>
              <w:rPr>
                <w:color w:val="001F5F"/>
                <w:w w:val="95"/>
                <w:sz w:val="20"/>
              </w:rPr>
              <w:t>hoy:</w:t>
            </w:r>
          </w:p>
        </w:tc>
        <w:tc>
          <w:tcPr>
            <w:tcW w:w="1173" w:type="dxa"/>
          </w:tcPr>
          <w:p>
            <w:pPr>
              <w:pStyle w:val="TableParagraph"/>
              <w:spacing w:line="215" w:lineRule="exact"/>
              <w:ind w:right="76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608</w:t>
            </w:r>
          </w:p>
        </w:tc>
        <w:tc>
          <w:tcPr>
            <w:tcW w:w="1795" w:type="dxa"/>
          </w:tcPr>
          <w:p>
            <w:pPr>
              <w:pStyle w:val="TableParagraph"/>
              <w:spacing w:line="215" w:lineRule="exact"/>
              <w:ind w:left="1076"/>
              <w:rPr>
                <w:sz w:val="18"/>
              </w:rPr>
            </w:pPr>
            <w:r>
              <w:rPr>
                <w:color w:val="001F5F"/>
                <w:sz w:val="18"/>
              </w:rPr>
              <w:t>587</w:t>
            </w:r>
          </w:p>
        </w:tc>
        <w:tc>
          <w:tcPr>
            <w:tcW w:w="1521" w:type="dxa"/>
          </w:tcPr>
          <w:p>
            <w:pPr>
              <w:pStyle w:val="TableParagraph"/>
              <w:spacing w:line="215" w:lineRule="exact"/>
              <w:ind w:left="937"/>
              <w:rPr>
                <w:sz w:val="18"/>
              </w:rPr>
            </w:pPr>
            <w:r>
              <w:rPr>
                <w:color w:val="001F5F"/>
                <w:w w:val="101"/>
                <w:sz w:val="18"/>
              </w:rPr>
              <w:t>0</w:t>
            </w:r>
          </w:p>
        </w:tc>
        <w:tc>
          <w:tcPr>
            <w:tcW w:w="1513" w:type="dxa"/>
          </w:tcPr>
          <w:p>
            <w:pPr>
              <w:pStyle w:val="TableParagraph"/>
              <w:spacing w:line="215" w:lineRule="exact"/>
              <w:ind w:left="509" w:right="516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1.617</w:t>
            </w:r>
          </w:p>
        </w:tc>
        <w:tc>
          <w:tcPr>
            <w:tcW w:w="1224" w:type="dxa"/>
          </w:tcPr>
          <w:p>
            <w:pPr>
              <w:pStyle w:val="TableParagraph"/>
              <w:spacing w:line="215" w:lineRule="exact"/>
              <w:ind w:right="299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1.510</w:t>
            </w:r>
          </w:p>
        </w:tc>
        <w:tc>
          <w:tcPr>
            <w:tcW w:w="3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215" w:lineRule="exact"/>
              <w:ind w:left="378"/>
              <w:rPr>
                <w:sz w:val="18"/>
              </w:rPr>
            </w:pPr>
            <w:r>
              <w:rPr>
                <w:color w:val="001F5F"/>
                <w:sz w:val="18"/>
              </w:rPr>
              <w:t>4.322</w:t>
            </w:r>
          </w:p>
        </w:tc>
      </w:tr>
      <w:tr>
        <w:trPr>
          <w:trHeight w:val="243" w:hRule="atLeast"/>
        </w:trPr>
        <w:tc>
          <w:tcPr>
            <w:tcW w:w="2290" w:type="dxa"/>
            <w:gridSpan w:val="2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23" w:lineRule="exact"/>
              <w:ind w:left="479"/>
              <w:rPr>
                <w:sz w:val="20"/>
              </w:rPr>
            </w:pPr>
            <w:r>
              <w:rPr>
                <w:color w:val="001F5F"/>
                <w:sz w:val="20"/>
              </w:rPr>
              <w:t>Acumulado:</w:t>
            </w:r>
          </w:p>
        </w:tc>
        <w:tc>
          <w:tcPr>
            <w:tcW w:w="1173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14" w:lineRule="exact"/>
              <w:ind w:right="7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6.460.021</w:t>
            </w:r>
          </w:p>
        </w:tc>
        <w:tc>
          <w:tcPr>
            <w:tcW w:w="1795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14" w:lineRule="exact"/>
              <w:ind w:left="574"/>
              <w:rPr>
                <w:sz w:val="18"/>
              </w:rPr>
            </w:pPr>
            <w:r>
              <w:rPr>
                <w:color w:val="001F5F"/>
                <w:sz w:val="18"/>
              </w:rPr>
              <w:t>5.262.482</w:t>
            </w:r>
          </w:p>
        </w:tc>
        <w:tc>
          <w:tcPr>
            <w:tcW w:w="1521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14" w:lineRule="exact"/>
              <w:ind w:left="387"/>
              <w:rPr>
                <w:sz w:val="18"/>
              </w:rPr>
            </w:pPr>
            <w:r>
              <w:rPr>
                <w:color w:val="001F5F"/>
                <w:sz w:val="18"/>
              </w:rPr>
              <w:t>998.668</w:t>
            </w:r>
          </w:p>
        </w:tc>
        <w:tc>
          <w:tcPr>
            <w:tcW w:w="1513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14" w:lineRule="exact"/>
              <w:ind w:left="175"/>
              <w:rPr>
                <w:sz w:val="18"/>
              </w:rPr>
            </w:pPr>
            <w:r>
              <w:rPr>
                <w:color w:val="001F5F"/>
                <w:sz w:val="18"/>
              </w:rPr>
              <w:t>2.402.668</w:t>
            </w:r>
          </w:p>
        </w:tc>
        <w:tc>
          <w:tcPr>
            <w:tcW w:w="1224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14" w:lineRule="exact"/>
              <w:ind w:right="299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593.689</w:t>
            </w:r>
          </w:p>
        </w:tc>
        <w:tc>
          <w:tcPr>
            <w:tcW w:w="1278" w:type="dxa"/>
            <w:gridSpan w:val="2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14" w:lineRule="exact"/>
              <w:ind w:left="318"/>
              <w:rPr>
                <w:sz w:val="18"/>
              </w:rPr>
            </w:pPr>
            <w:r>
              <w:rPr>
                <w:color w:val="001F5F"/>
                <w:sz w:val="18"/>
              </w:rPr>
              <w:t>15.717.528</w:t>
            </w:r>
          </w:p>
        </w:tc>
      </w:tr>
      <w:tr>
        <w:trPr>
          <w:trHeight w:val="122" w:hRule="atLeast"/>
        </w:trPr>
        <w:tc>
          <w:tcPr>
            <w:tcW w:w="10794" w:type="dxa"/>
            <w:gridSpan w:val="9"/>
            <w:tcBorders>
              <w:top w:val="single" w:sz="4" w:space="0" w:color="80808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215" w:hRule="atLeast"/>
        </w:trPr>
        <w:tc>
          <w:tcPr>
            <w:tcW w:w="893" w:type="dxa"/>
            <w:vMerge w:val="restart"/>
            <w:tcBorders>
              <w:right w:val="single" w:sz="4" w:space="0" w:color="A6A6A6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014" w:type="dxa"/>
            <w:gridSpan w:val="7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1F4E79"/>
          </w:tcPr>
          <w:p>
            <w:pPr>
              <w:pStyle w:val="TableParagraph"/>
              <w:spacing w:line="196" w:lineRule="exact"/>
              <w:ind w:left="573"/>
              <w:rPr>
                <w:sz w:val="20"/>
              </w:rPr>
            </w:pPr>
            <w:r>
              <w:rPr>
                <w:color w:val="FFFFFF"/>
                <w:sz w:val="20"/>
              </w:rPr>
              <w:t>RANKING</w:t>
            </w:r>
            <w:r>
              <w:rPr>
                <w:color w:val="FFFFFF"/>
                <w:spacing w:val="7"/>
                <w:sz w:val="20"/>
              </w:rPr>
              <w:t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6"/>
                <w:sz w:val="20"/>
              </w:rPr>
              <w:t> </w:t>
            </w:r>
            <w:r>
              <w:rPr>
                <w:color w:val="FFFFFF"/>
                <w:sz w:val="20"/>
              </w:rPr>
              <w:t>COBERTURA</w:t>
            </w:r>
            <w:r>
              <w:rPr>
                <w:color w:val="FFFFFF"/>
                <w:spacing w:val="13"/>
                <w:sz w:val="20"/>
              </w:rPr>
              <w:t> </w:t>
            </w:r>
            <w:r>
              <w:rPr>
                <w:color w:val="FFFFFF"/>
                <w:sz w:val="20"/>
              </w:rPr>
              <w:t>EN</w:t>
            </w:r>
            <w:r>
              <w:rPr>
                <w:color w:val="FFFFFF"/>
                <w:spacing w:val="10"/>
                <w:sz w:val="20"/>
              </w:rPr>
              <w:t> </w:t>
            </w:r>
            <w:r>
              <w:rPr>
                <w:color w:val="FFFFFF"/>
                <w:sz w:val="20"/>
              </w:rPr>
              <w:t>POBLACION</w:t>
            </w:r>
            <w:r>
              <w:rPr>
                <w:color w:val="FFFFFF"/>
                <w:spacing w:val="8"/>
                <w:sz w:val="20"/>
              </w:rPr>
              <w:t> </w:t>
            </w:r>
            <w:r>
              <w:rPr>
                <w:color w:val="FFFFFF"/>
                <w:sz w:val="20"/>
              </w:rPr>
              <w:t>TOTAL</w:t>
            </w:r>
            <w:r>
              <w:rPr>
                <w:color w:val="FFFFFF"/>
                <w:spacing w:val="7"/>
                <w:sz w:val="20"/>
              </w:rPr>
              <w:t> </w:t>
            </w:r>
            <w:r>
              <w:rPr>
                <w:color w:val="FFFFFF"/>
                <w:sz w:val="20"/>
              </w:rPr>
              <w:t>VACUNABLE</w:t>
            </w:r>
            <w:r>
              <w:rPr>
                <w:color w:val="FFFFFF"/>
                <w:spacing w:val="7"/>
                <w:sz w:val="20"/>
              </w:rPr>
              <w:t> </w:t>
            </w:r>
            <w:r>
              <w:rPr>
                <w:color w:val="FFFFFF"/>
                <w:sz w:val="20"/>
              </w:rPr>
              <w:t>(5</w:t>
            </w:r>
            <w:r>
              <w:rPr>
                <w:color w:val="FFFFFF"/>
                <w:spacing w:val="11"/>
                <w:sz w:val="20"/>
              </w:rPr>
              <w:t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pacing w:val="8"/>
                <w:sz w:val="20"/>
              </w:rPr>
              <w:t> </w:t>
            </w:r>
            <w:r>
              <w:rPr>
                <w:color w:val="FFFFFF"/>
                <w:sz w:val="20"/>
              </w:rPr>
              <w:t>60</w:t>
            </w:r>
            <w:r>
              <w:rPr>
                <w:color w:val="FFFFFF"/>
                <w:spacing w:val="7"/>
                <w:sz w:val="20"/>
              </w:rPr>
              <w:t> </w:t>
            </w:r>
            <w:r>
              <w:rPr>
                <w:color w:val="FFFFFF"/>
                <w:sz w:val="20"/>
              </w:rPr>
              <w:t>AÑOS</w:t>
            </w:r>
            <w:r>
              <w:rPr>
                <w:color w:val="FFFFFF"/>
                <w:spacing w:val="10"/>
                <w:sz w:val="20"/>
              </w:rPr>
              <w:t> </w:t>
            </w:r>
            <w:r>
              <w:rPr>
                <w:color w:val="FFFFFF"/>
                <w:sz w:val="20"/>
              </w:rPr>
              <w:t>Y</w:t>
            </w:r>
            <w:r>
              <w:rPr>
                <w:color w:val="FFFFFF"/>
                <w:spacing w:val="12"/>
                <w:sz w:val="20"/>
              </w:rPr>
              <w:t> </w:t>
            </w:r>
            <w:r>
              <w:rPr>
                <w:color w:val="FFFFFF"/>
                <w:sz w:val="20"/>
              </w:rPr>
              <w:t>MAS)</w:t>
            </w:r>
            <w:r>
              <w:rPr>
                <w:color w:val="FFFFFF"/>
                <w:spacing w:val="9"/>
                <w:sz w:val="20"/>
              </w:rPr>
              <w:t> </w:t>
            </w:r>
            <w:r>
              <w:rPr>
                <w:color w:val="FFFFFF"/>
                <w:sz w:val="20"/>
              </w:rPr>
              <w:t>*</w:t>
            </w:r>
          </w:p>
        </w:tc>
        <w:tc>
          <w:tcPr>
            <w:tcW w:w="887" w:type="dxa"/>
            <w:vMerge w:val="restart"/>
            <w:tcBorders>
              <w:left w:val="single" w:sz="4" w:space="0" w:color="A6A6A6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196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left w:val="single" w:sz="4" w:space="0" w:color="A6A6A6"/>
            </w:tcBorders>
            <w:shd w:val="clear" w:color="auto" w:fill="DEEAF6"/>
          </w:tcPr>
          <w:p>
            <w:pPr>
              <w:pStyle w:val="TableParagraph"/>
              <w:spacing w:line="177" w:lineRule="exact"/>
              <w:ind w:left="1620"/>
              <w:rPr>
                <w:sz w:val="18"/>
              </w:rPr>
            </w:pPr>
            <w:r>
              <w:rPr>
                <w:color w:val="001F5F"/>
                <w:sz w:val="18"/>
              </w:rPr>
              <w:t>1ra.</w:t>
            </w:r>
            <w:r>
              <w:rPr>
                <w:color w:val="001F5F"/>
                <w:spacing w:val="-8"/>
                <w:sz w:val="18"/>
              </w:rPr>
              <w:t> </w:t>
            </w:r>
            <w:r>
              <w:rPr>
                <w:color w:val="001F5F"/>
                <w:sz w:val="18"/>
              </w:rPr>
              <w:t>DOSIS</w:t>
            </w:r>
          </w:p>
        </w:tc>
        <w:tc>
          <w:tcPr>
            <w:tcW w:w="3316" w:type="dxa"/>
            <w:gridSpan w:val="2"/>
          </w:tcPr>
          <w:p>
            <w:pPr>
              <w:pStyle w:val="TableParagraph"/>
              <w:tabs>
                <w:tab w:pos="2163" w:val="left" w:leader="none"/>
              </w:tabs>
              <w:spacing w:line="177" w:lineRule="exact"/>
              <w:ind w:left="579"/>
              <w:rPr>
                <w:sz w:val="18"/>
              </w:rPr>
            </w:pPr>
            <w:r>
              <w:rPr>
                <w:color w:val="001F5F"/>
                <w:w w:val="83"/>
                <w:sz w:val="18"/>
                <w:shd w:fill="BCD5ED" w:color="auto" w:val="clear"/>
              </w:rPr>
              <w:t> </w:t>
            </w:r>
            <w:r>
              <w:rPr>
                <w:color w:val="001F5F"/>
                <w:sz w:val="18"/>
                <w:shd w:fill="BCD5ED" w:color="auto" w:val="clear"/>
              </w:rPr>
              <w:tab/>
            </w:r>
            <w:r>
              <w:rPr>
                <w:color w:val="001F5F"/>
                <w:sz w:val="18"/>
                <w:shd w:fill="BCD5ED" w:color="auto" w:val="clear"/>
              </w:rPr>
              <w:t>2da.</w:t>
            </w:r>
            <w:r>
              <w:rPr>
                <w:color w:val="001F5F"/>
                <w:spacing w:val="-6"/>
                <w:sz w:val="18"/>
                <w:shd w:fill="BCD5ED" w:color="auto" w:val="clear"/>
              </w:rPr>
              <w:t> </w:t>
            </w:r>
            <w:r>
              <w:rPr>
                <w:color w:val="001F5F"/>
                <w:sz w:val="18"/>
                <w:shd w:fill="BCD5ED" w:color="auto" w:val="clear"/>
              </w:rPr>
              <w:t>DOSIS</w:t>
            </w:r>
            <w:r>
              <w:rPr>
                <w:color w:val="001F5F"/>
                <w:spacing w:val="12"/>
                <w:sz w:val="18"/>
                <w:shd w:fill="BCD5ED" w:color="auto" w:val="clear"/>
              </w:rPr>
              <w:t> </w:t>
            </w:r>
          </w:p>
        </w:tc>
        <w:tc>
          <w:tcPr>
            <w:tcW w:w="3128" w:type="dxa"/>
            <w:gridSpan w:val="3"/>
            <w:tcBorders>
              <w:right w:val="single" w:sz="4" w:space="0" w:color="A6A6A6"/>
            </w:tcBorders>
          </w:tcPr>
          <w:p>
            <w:pPr>
              <w:pStyle w:val="TableParagraph"/>
              <w:tabs>
                <w:tab w:pos="2184" w:val="left" w:leader="none"/>
              </w:tabs>
              <w:spacing w:line="177" w:lineRule="exact"/>
              <w:ind w:left="410" w:right="-15"/>
              <w:rPr>
                <w:sz w:val="18"/>
              </w:rPr>
            </w:pPr>
            <w:r>
              <w:rPr>
                <w:color w:val="001F5F"/>
                <w:w w:val="83"/>
                <w:sz w:val="18"/>
                <w:shd w:fill="9CC2E4" w:color="auto" w:val="clear"/>
              </w:rPr>
              <w:t> </w:t>
            </w:r>
            <w:r>
              <w:rPr>
                <w:color w:val="001F5F"/>
                <w:sz w:val="18"/>
                <w:shd w:fill="9CC2E4" w:color="auto" w:val="clear"/>
              </w:rPr>
              <w:tab/>
            </w:r>
            <w:r>
              <w:rPr>
                <w:color w:val="001F5F"/>
                <w:sz w:val="18"/>
                <w:shd w:fill="9CC2E4" w:color="auto" w:val="clear"/>
              </w:rPr>
              <w:t>3ra.</w:t>
            </w:r>
            <w:r>
              <w:rPr>
                <w:color w:val="001F5F"/>
                <w:spacing w:val="-8"/>
                <w:sz w:val="18"/>
                <w:shd w:fill="9CC2E4" w:color="auto" w:val="clear"/>
              </w:rPr>
              <w:t> </w:t>
            </w:r>
            <w:r>
              <w:rPr>
                <w:color w:val="001F5F"/>
                <w:sz w:val="18"/>
                <w:shd w:fill="9CC2E4" w:color="auto" w:val="clear"/>
              </w:rPr>
              <w:t>DOSIS</w:t>
            </w:r>
            <w:r>
              <w:rPr>
                <w:color w:val="001F5F"/>
                <w:spacing w:val="7"/>
                <w:sz w:val="18"/>
                <w:shd w:fill="9CC2E4" w:color="auto" w:val="clear"/>
              </w:rPr>
              <w:t> 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spacing w:line="199" w:lineRule="exact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Tarija</w:t>
            </w:r>
          </w:p>
        </w:tc>
        <w:tc>
          <w:tcPr>
            <w:tcW w:w="1173" w:type="dxa"/>
          </w:tcPr>
          <w:p>
            <w:pPr>
              <w:pStyle w:val="TableParagraph"/>
              <w:spacing w:line="199" w:lineRule="exact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75,0%</w:t>
            </w:r>
          </w:p>
        </w:tc>
        <w:tc>
          <w:tcPr>
            <w:tcW w:w="1795" w:type="dxa"/>
          </w:tcPr>
          <w:p>
            <w:pPr>
              <w:pStyle w:val="TableParagraph"/>
              <w:spacing w:line="199" w:lineRule="exact"/>
              <w:ind w:left="529" w:right="600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Tarija</w:t>
            </w:r>
          </w:p>
        </w:tc>
        <w:tc>
          <w:tcPr>
            <w:tcW w:w="1521" w:type="dxa"/>
          </w:tcPr>
          <w:p>
            <w:pPr>
              <w:pStyle w:val="TableParagraph"/>
              <w:spacing w:line="199" w:lineRule="exact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65,3%</w:t>
            </w:r>
          </w:p>
        </w:tc>
        <w:tc>
          <w:tcPr>
            <w:tcW w:w="1513" w:type="dxa"/>
          </w:tcPr>
          <w:p>
            <w:pPr>
              <w:pStyle w:val="TableParagraph"/>
              <w:spacing w:line="199" w:lineRule="exact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Chuquisaca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spacing w:line="199" w:lineRule="exact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28,7%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Cochabamba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74,4%</w:t>
            </w:r>
          </w:p>
        </w:tc>
        <w:tc>
          <w:tcPr>
            <w:tcW w:w="1795" w:type="dxa"/>
          </w:tcPr>
          <w:p>
            <w:pPr>
              <w:pStyle w:val="TableParagraph"/>
              <w:ind w:left="649"/>
              <w:rPr>
                <w:sz w:val="18"/>
              </w:rPr>
            </w:pPr>
            <w:r>
              <w:rPr>
                <w:color w:val="001F5F"/>
                <w:sz w:val="18"/>
              </w:rPr>
              <w:t>Cochabamba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63,6%</w:t>
            </w:r>
          </w:p>
        </w:tc>
        <w:tc>
          <w:tcPr>
            <w:tcW w:w="1513" w:type="dxa"/>
          </w:tcPr>
          <w:p>
            <w:pPr>
              <w:pStyle w:val="TableParagraph"/>
              <w:ind w:left="482" w:right="-15"/>
              <w:rPr>
                <w:sz w:val="18"/>
              </w:rPr>
            </w:pPr>
            <w:r>
              <w:rPr>
                <w:color w:val="001F5F"/>
                <w:sz w:val="18"/>
              </w:rPr>
              <w:t>Cochabamba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27,5%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Oruro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73,4%</w:t>
            </w:r>
          </w:p>
        </w:tc>
        <w:tc>
          <w:tcPr>
            <w:tcW w:w="1795" w:type="dxa"/>
          </w:tcPr>
          <w:p>
            <w:pPr>
              <w:pStyle w:val="TableParagraph"/>
              <w:ind w:left="558" w:right="600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Oruro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62,0%</w:t>
            </w:r>
          </w:p>
        </w:tc>
        <w:tc>
          <w:tcPr>
            <w:tcW w:w="1513" w:type="dxa"/>
          </w:tcPr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Tarija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26,0%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Santa</w:t>
            </w:r>
            <w:r>
              <w:rPr>
                <w:color w:val="001F5F"/>
                <w:spacing w:val="-4"/>
                <w:sz w:val="18"/>
              </w:rPr>
              <w:t> </w:t>
            </w:r>
            <w:r>
              <w:rPr>
                <w:color w:val="001F5F"/>
                <w:sz w:val="18"/>
              </w:rPr>
              <w:t>Cruz</w:t>
            </w:r>
          </w:p>
        </w:tc>
        <w:tc>
          <w:tcPr>
            <w:tcW w:w="1173" w:type="dxa"/>
          </w:tcPr>
          <w:p>
            <w:pPr>
              <w:pStyle w:val="TableParagraph"/>
              <w:spacing w:line="198" w:lineRule="exact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71,2%</w:t>
            </w:r>
          </w:p>
        </w:tc>
        <w:tc>
          <w:tcPr>
            <w:tcW w:w="1795" w:type="dxa"/>
          </w:tcPr>
          <w:p>
            <w:pPr>
              <w:pStyle w:val="TableParagraph"/>
              <w:spacing w:line="198" w:lineRule="exact"/>
              <w:ind w:left="649"/>
              <w:rPr>
                <w:sz w:val="18"/>
              </w:rPr>
            </w:pPr>
            <w:r>
              <w:rPr>
                <w:color w:val="001F5F"/>
                <w:sz w:val="18"/>
              </w:rPr>
              <w:t>Chuquisaca</w:t>
            </w:r>
          </w:p>
        </w:tc>
        <w:tc>
          <w:tcPr>
            <w:tcW w:w="1521" w:type="dxa"/>
          </w:tcPr>
          <w:p>
            <w:pPr>
              <w:pStyle w:val="TableParagraph"/>
              <w:spacing w:line="198" w:lineRule="exact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61,2%</w:t>
            </w:r>
          </w:p>
        </w:tc>
        <w:tc>
          <w:tcPr>
            <w:tcW w:w="1513" w:type="dxa"/>
          </w:tcPr>
          <w:p>
            <w:pPr>
              <w:pStyle w:val="TableParagraph"/>
              <w:spacing w:line="198" w:lineRule="exact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Oruro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spacing w:line="198" w:lineRule="exact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22,3%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Chuquisaca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69,5%</w:t>
            </w:r>
          </w:p>
        </w:tc>
        <w:tc>
          <w:tcPr>
            <w:tcW w:w="1795" w:type="dxa"/>
          </w:tcPr>
          <w:p>
            <w:pPr>
              <w:pStyle w:val="TableParagraph"/>
              <w:ind w:left="649"/>
              <w:rPr>
                <w:sz w:val="18"/>
              </w:rPr>
            </w:pPr>
            <w:r>
              <w:rPr>
                <w:color w:val="001F5F"/>
                <w:sz w:val="18"/>
              </w:rPr>
              <w:t>Santa</w:t>
            </w:r>
            <w:r>
              <w:rPr>
                <w:color w:val="001F5F"/>
                <w:spacing w:val="-4"/>
                <w:sz w:val="18"/>
              </w:rPr>
              <w:t> </w:t>
            </w:r>
            <w:r>
              <w:rPr>
                <w:color w:val="001F5F"/>
                <w:sz w:val="18"/>
              </w:rPr>
              <w:t>Cruz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60,2%</w:t>
            </w:r>
          </w:p>
        </w:tc>
        <w:tc>
          <w:tcPr>
            <w:tcW w:w="1513" w:type="dxa"/>
          </w:tcPr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Santa</w:t>
            </w:r>
            <w:r>
              <w:rPr>
                <w:color w:val="001F5F"/>
                <w:spacing w:val="-4"/>
                <w:sz w:val="18"/>
              </w:rPr>
              <w:t> </w:t>
            </w:r>
            <w:r>
              <w:rPr>
                <w:color w:val="001F5F"/>
                <w:sz w:val="18"/>
              </w:rPr>
              <w:t>Cruz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21,9%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w w:val="105"/>
                <w:sz w:val="18"/>
              </w:rPr>
              <w:t>La</w:t>
            </w:r>
            <w:r>
              <w:rPr>
                <w:color w:val="001F5F"/>
                <w:spacing w:val="-14"/>
                <w:w w:val="105"/>
                <w:sz w:val="18"/>
              </w:rPr>
              <w:t> </w:t>
            </w:r>
            <w:r>
              <w:rPr>
                <w:color w:val="001F5F"/>
                <w:w w:val="105"/>
                <w:sz w:val="18"/>
              </w:rPr>
              <w:t>Paz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66,5%</w:t>
            </w:r>
          </w:p>
        </w:tc>
        <w:tc>
          <w:tcPr>
            <w:tcW w:w="1795" w:type="dxa"/>
          </w:tcPr>
          <w:p>
            <w:pPr>
              <w:pStyle w:val="TableParagraph"/>
              <w:ind w:left="616" w:right="588"/>
              <w:jc w:val="center"/>
              <w:rPr>
                <w:sz w:val="18"/>
              </w:rPr>
            </w:pPr>
            <w:r>
              <w:rPr>
                <w:color w:val="001F5F"/>
                <w:w w:val="105"/>
                <w:sz w:val="18"/>
              </w:rPr>
              <w:t>La</w:t>
            </w:r>
            <w:r>
              <w:rPr>
                <w:color w:val="001F5F"/>
                <w:spacing w:val="-14"/>
                <w:w w:val="105"/>
                <w:sz w:val="18"/>
              </w:rPr>
              <w:t> </w:t>
            </w:r>
            <w:r>
              <w:rPr>
                <w:color w:val="001F5F"/>
                <w:w w:val="105"/>
                <w:sz w:val="18"/>
              </w:rPr>
              <w:t>Paz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54,6%</w:t>
            </w:r>
          </w:p>
        </w:tc>
        <w:tc>
          <w:tcPr>
            <w:tcW w:w="1513" w:type="dxa"/>
          </w:tcPr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Pando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20,4%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Potosí</w:t>
            </w:r>
          </w:p>
        </w:tc>
        <w:tc>
          <w:tcPr>
            <w:tcW w:w="1173" w:type="dxa"/>
          </w:tcPr>
          <w:p>
            <w:pPr>
              <w:pStyle w:val="TableParagraph"/>
              <w:spacing w:line="198" w:lineRule="exact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57,7%</w:t>
            </w:r>
          </w:p>
        </w:tc>
        <w:tc>
          <w:tcPr>
            <w:tcW w:w="1795" w:type="dxa"/>
          </w:tcPr>
          <w:p>
            <w:pPr>
              <w:pStyle w:val="TableParagraph"/>
              <w:spacing w:line="198" w:lineRule="exact"/>
              <w:ind w:left="578" w:right="600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Potosí</w:t>
            </w:r>
          </w:p>
        </w:tc>
        <w:tc>
          <w:tcPr>
            <w:tcW w:w="1521" w:type="dxa"/>
          </w:tcPr>
          <w:p>
            <w:pPr>
              <w:pStyle w:val="TableParagraph"/>
              <w:spacing w:line="198" w:lineRule="exact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47,7%</w:t>
            </w:r>
          </w:p>
        </w:tc>
        <w:tc>
          <w:tcPr>
            <w:tcW w:w="1513" w:type="dxa"/>
          </w:tcPr>
          <w:p>
            <w:pPr>
              <w:pStyle w:val="TableParagraph"/>
              <w:spacing w:line="198" w:lineRule="exact"/>
              <w:ind w:left="482"/>
              <w:rPr>
                <w:sz w:val="18"/>
              </w:rPr>
            </w:pPr>
            <w:r>
              <w:rPr>
                <w:color w:val="001F5F"/>
                <w:w w:val="105"/>
                <w:sz w:val="18"/>
              </w:rPr>
              <w:t>La</w:t>
            </w:r>
            <w:r>
              <w:rPr>
                <w:color w:val="001F5F"/>
                <w:spacing w:val="-14"/>
                <w:w w:val="105"/>
                <w:sz w:val="18"/>
              </w:rPr>
              <w:t> </w:t>
            </w:r>
            <w:r>
              <w:rPr>
                <w:color w:val="001F5F"/>
                <w:w w:val="105"/>
                <w:sz w:val="18"/>
              </w:rPr>
              <w:t>Paz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spacing w:line="198" w:lineRule="exact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19,4%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Beni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56,6%</w:t>
            </w:r>
          </w:p>
        </w:tc>
        <w:tc>
          <w:tcPr>
            <w:tcW w:w="1795" w:type="dxa"/>
          </w:tcPr>
          <w:p>
            <w:pPr>
              <w:pStyle w:val="TableParagraph"/>
              <w:ind w:left="599" w:right="600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Pando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43,2%</w:t>
            </w:r>
          </w:p>
        </w:tc>
        <w:tc>
          <w:tcPr>
            <w:tcW w:w="1513" w:type="dxa"/>
          </w:tcPr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Potosí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19,1%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Pando</w:t>
            </w:r>
          </w:p>
        </w:tc>
        <w:tc>
          <w:tcPr>
            <w:tcW w:w="1173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56,0%</w:t>
            </w:r>
          </w:p>
        </w:tc>
        <w:tc>
          <w:tcPr>
            <w:tcW w:w="1795" w:type="dxa"/>
          </w:tcPr>
          <w:p>
            <w:pPr>
              <w:pStyle w:val="TableParagraph"/>
              <w:ind w:left="449" w:right="600"/>
              <w:jc w:val="center"/>
              <w:rPr>
                <w:sz w:val="18"/>
              </w:rPr>
            </w:pPr>
            <w:r>
              <w:rPr>
                <w:color w:val="001F5F"/>
                <w:sz w:val="18"/>
              </w:rPr>
              <w:t>Beni</w:t>
            </w:r>
          </w:p>
        </w:tc>
        <w:tc>
          <w:tcPr>
            <w:tcW w:w="1521" w:type="dxa"/>
          </w:tcPr>
          <w:p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42,8%</w:t>
            </w:r>
          </w:p>
        </w:tc>
        <w:tc>
          <w:tcPr>
            <w:tcW w:w="1513" w:type="dxa"/>
          </w:tcPr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001F5F"/>
                <w:sz w:val="18"/>
              </w:rPr>
              <w:t>Beni</w:t>
            </w:r>
          </w:p>
        </w:tc>
        <w:tc>
          <w:tcPr>
            <w:tcW w:w="1615" w:type="dxa"/>
            <w:gridSpan w:val="2"/>
            <w:tcBorders>
              <w:right w:val="single" w:sz="4" w:space="0" w:color="A6A6A6"/>
            </w:tcBorders>
          </w:tcPr>
          <w:p>
            <w:pPr>
              <w:pStyle w:val="TableParagraph"/>
              <w:ind w:left="1046"/>
              <w:rPr>
                <w:sz w:val="18"/>
              </w:rPr>
            </w:pPr>
            <w:r>
              <w:rPr>
                <w:color w:val="001F5F"/>
                <w:sz w:val="18"/>
              </w:rPr>
              <w:t>12,5%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893" w:type="dxa"/>
            <w:vMerge/>
            <w:tcBorders>
              <w:top w:val="nil"/>
              <w:righ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left w:val="single" w:sz="4" w:space="0" w:color="A6A6A6"/>
              <w:bottom w:val="single" w:sz="4" w:space="0" w:color="A6A6A6"/>
            </w:tcBorders>
            <w:shd w:val="clear" w:color="auto" w:fill="DEEAF6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color w:val="001F5F"/>
                <w:sz w:val="18"/>
              </w:rPr>
              <w:t>BOLIVIA</w:t>
            </w:r>
          </w:p>
        </w:tc>
        <w:tc>
          <w:tcPr>
            <w:tcW w:w="1173" w:type="dxa"/>
            <w:tcBorders>
              <w:bottom w:val="single" w:sz="4" w:space="0" w:color="A6A6A6"/>
            </w:tcBorders>
            <w:shd w:val="clear" w:color="auto" w:fill="DEEAF6"/>
          </w:tcPr>
          <w:p>
            <w:pPr>
              <w:pStyle w:val="TableParagraph"/>
              <w:spacing w:line="198" w:lineRule="exact"/>
              <w:ind w:right="58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68,9%</w:t>
            </w:r>
          </w:p>
        </w:tc>
        <w:tc>
          <w:tcPr>
            <w:tcW w:w="1795" w:type="dxa"/>
            <w:tcBorders>
              <w:bottom w:val="single" w:sz="4" w:space="0" w:color="A6A6A6"/>
            </w:tcBorders>
          </w:tcPr>
          <w:p>
            <w:pPr>
              <w:pStyle w:val="TableParagraph"/>
              <w:tabs>
                <w:tab w:pos="2579" w:val="left" w:leader="none"/>
              </w:tabs>
              <w:spacing w:line="198" w:lineRule="exact"/>
              <w:ind w:left="579" w:right="-792"/>
              <w:rPr>
                <w:sz w:val="18"/>
              </w:rPr>
            </w:pPr>
            <w:r>
              <w:rPr>
                <w:color w:val="001F5F"/>
                <w:w w:val="83"/>
                <w:sz w:val="18"/>
                <w:shd w:fill="BCD5ED" w:color="auto" w:val="clear"/>
              </w:rPr>
              <w:t> </w:t>
            </w:r>
            <w:r>
              <w:rPr>
                <w:color w:val="001F5F"/>
                <w:spacing w:val="-34"/>
                <w:sz w:val="18"/>
                <w:shd w:fill="BCD5ED" w:color="auto" w:val="clear"/>
              </w:rPr>
              <w:t> </w:t>
            </w:r>
            <w:r>
              <w:rPr>
                <w:color w:val="001F5F"/>
                <w:sz w:val="18"/>
                <w:shd w:fill="BCD5ED" w:color="auto" w:val="clear"/>
              </w:rPr>
              <w:t>BOLIVIA</w:t>
              <w:tab/>
            </w:r>
          </w:p>
        </w:tc>
        <w:tc>
          <w:tcPr>
            <w:tcW w:w="1521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line="198" w:lineRule="exact"/>
              <w:ind w:right="158"/>
              <w:jc w:val="right"/>
              <w:rPr>
                <w:sz w:val="18"/>
              </w:rPr>
            </w:pPr>
            <w:r>
              <w:rPr>
                <w:color w:val="001F5F"/>
                <w:sz w:val="18"/>
                <w:shd w:fill="BCD5ED" w:color="auto" w:val="clear"/>
              </w:rPr>
              <w:t>57,9%</w:t>
            </w:r>
            <w:r>
              <w:rPr>
                <w:color w:val="001F5F"/>
                <w:spacing w:val="10"/>
                <w:sz w:val="18"/>
                <w:shd w:fill="BCD5ED" w:color="auto" w:val="clear"/>
              </w:rPr>
              <w:t> </w:t>
            </w:r>
          </w:p>
        </w:tc>
        <w:tc>
          <w:tcPr>
            <w:tcW w:w="1513" w:type="dxa"/>
            <w:tcBorders>
              <w:bottom w:val="single" w:sz="4" w:space="0" w:color="A6A6A6"/>
            </w:tcBorders>
          </w:tcPr>
          <w:p>
            <w:pPr>
              <w:pStyle w:val="TableParagraph"/>
              <w:tabs>
                <w:tab w:pos="2558" w:val="left" w:leader="none"/>
              </w:tabs>
              <w:spacing w:line="198" w:lineRule="exact"/>
              <w:ind w:left="410" w:right="-1052"/>
              <w:rPr>
                <w:sz w:val="18"/>
              </w:rPr>
            </w:pPr>
            <w:r>
              <w:rPr>
                <w:color w:val="001F5F"/>
                <w:w w:val="83"/>
                <w:sz w:val="18"/>
                <w:shd w:fill="9CC2E4" w:color="auto" w:val="clear"/>
              </w:rPr>
              <w:t> </w:t>
            </w:r>
            <w:r>
              <w:rPr>
                <w:color w:val="001F5F"/>
                <w:spacing w:val="-32"/>
                <w:sz w:val="18"/>
                <w:shd w:fill="9CC2E4" w:color="auto" w:val="clear"/>
              </w:rPr>
              <w:t> </w:t>
            </w:r>
            <w:r>
              <w:rPr>
                <w:color w:val="001F5F"/>
                <w:sz w:val="18"/>
                <w:shd w:fill="9CC2E4" w:color="auto" w:val="clear"/>
              </w:rPr>
              <w:t>BOLIVIA</w:t>
              <w:tab/>
            </w:r>
          </w:p>
        </w:tc>
        <w:tc>
          <w:tcPr>
            <w:tcW w:w="1615" w:type="dxa"/>
            <w:gridSpan w:val="2"/>
            <w:tcBorders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98" w:lineRule="exact"/>
              <w:ind w:left="1046" w:right="-15"/>
              <w:rPr>
                <w:sz w:val="18"/>
              </w:rPr>
            </w:pPr>
            <w:r>
              <w:rPr>
                <w:color w:val="001F5F"/>
                <w:sz w:val="18"/>
                <w:shd w:fill="9CC2E4" w:color="auto" w:val="clear"/>
              </w:rPr>
              <w:t>22,2%</w:t>
            </w:r>
            <w:r>
              <w:rPr>
                <w:color w:val="001F5F"/>
                <w:spacing w:val="5"/>
                <w:sz w:val="18"/>
                <w:shd w:fill="9CC2E4" w:color="auto" w:val="clear"/>
              </w:rPr>
              <w:t> </w:t>
            </w:r>
          </w:p>
        </w:tc>
        <w:tc>
          <w:tcPr>
            <w:tcW w:w="887" w:type="dxa"/>
            <w:vMerge/>
            <w:tcBorders>
              <w:top w:val="nil"/>
              <w:left w:val="single" w:sz="4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1"/>
        <w:ind w:left="146" w:right="0" w:firstLine="0"/>
        <w:jc w:val="left"/>
        <w:rPr>
          <w:rFonts w:ascii="Calibri" w:hAnsi="Calibri"/>
          <w:sz w:val="16"/>
        </w:rPr>
      </w:pPr>
      <w:r>
        <w:rPr/>
        <w:pict>
          <v:shape style="position:absolute;margin-left:586.556885pt;margin-top:-.101472pt;width:4.5pt;height:26.9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4"/>
                    </w:rPr>
                  </w:pPr>
                  <w:r>
                    <w:rPr>
                      <w:color w:val="001F5F"/>
                      <w:spacing w:val="-1"/>
                      <w:sz w:val="4"/>
                    </w:rPr>
                    <w:t>Elab.</w:t>
                  </w:r>
                  <w:r>
                    <w:rPr>
                      <w:color w:val="001F5F"/>
                      <w:spacing w:val="-3"/>
                      <w:sz w:val="4"/>
                    </w:rPr>
                    <w:t> </w:t>
                  </w:r>
                  <w:r>
                    <w:rPr>
                      <w:color w:val="001F5F"/>
                      <w:sz w:val="4"/>
                    </w:rPr>
                    <w:t>Freddy</w:t>
                  </w:r>
                  <w:r>
                    <w:rPr>
                      <w:color w:val="001F5F"/>
                      <w:spacing w:val="-3"/>
                      <w:sz w:val="4"/>
                    </w:rPr>
                    <w:t> </w:t>
                  </w:r>
                  <w:r>
                    <w:rPr>
                      <w:color w:val="001F5F"/>
                      <w:sz w:val="4"/>
                    </w:rPr>
                    <w:t>L.</w:t>
                  </w:r>
                  <w:r>
                    <w:rPr>
                      <w:color w:val="001F5F"/>
                      <w:spacing w:val="-3"/>
                      <w:sz w:val="4"/>
                    </w:rPr>
                    <w:t> </w:t>
                  </w:r>
                  <w:r>
                    <w:rPr>
                      <w:color w:val="001F5F"/>
                      <w:sz w:val="4"/>
                    </w:rPr>
                    <w:t>Flores</w:t>
                  </w:r>
                  <w:r>
                    <w:rPr>
                      <w:color w:val="001F5F"/>
                      <w:spacing w:val="-2"/>
                      <w:sz w:val="4"/>
                    </w:rPr>
                    <w:t> </w:t>
                  </w:r>
                  <w:r>
                    <w:rPr>
                      <w:color w:val="001F5F"/>
                      <w:sz w:val="4"/>
                    </w:rPr>
                    <w:t>Conde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color w:val="001F5F"/>
          <w:sz w:val="16"/>
        </w:rPr>
        <w:t>(*)</w:t>
      </w:r>
      <w:r>
        <w:rPr>
          <w:rFonts w:ascii="Calibri" w:hAnsi="Calibri"/>
          <w:color w:val="001F5F"/>
          <w:spacing w:val="-3"/>
          <w:sz w:val="16"/>
        </w:rPr>
        <w:t> </w:t>
      </w:r>
      <w:r>
        <w:rPr>
          <w:rFonts w:ascii="Calibri" w:hAnsi="Calibri"/>
          <w:color w:val="001F5F"/>
          <w:sz w:val="16"/>
        </w:rPr>
        <w:t>Para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el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cálculo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de</w:t>
      </w:r>
      <w:r>
        <w:rPr>
          <w:rFonts w:ascii="Calibri" w:hAnsi="Calibri"/>
          <w:color w:val="001F5F"/>
          <w:spacing w:val="1"/>
          <w:sz w:val="16"/>
        </w:rPr>
        <w:t> </w:t>
      </w:r>
      <w:r>
        <w:rPr>
          <w:rFonts w:ascii="Calibri" w:hAnsi="Calibri"/>
          <w:color w:val="001F5F"/>
          <w:sz w:val="16"/>
        </w:rPr>
        <w:t>cobertura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de</w:t>
      </w:r>
      <w:r>
        <w:rPr>
          <w:rFonts w:ascii="Calibri" w:hAnsi="Calibri"/>
          <w:color w:val="001F5F"/>
          <w:spacing w:val="-3"/>
          <w:sz w:val="16"/>
        </w:rPr>
        <w:t> </w:t>
      </w:r>
      <w:r>
        <w:rPr>
          <w:rFonts w:ascii="Calibri" w:hAnsi="Calibri"/>
          <w:color w:val="001F5F"/>
          <w:sz w:val="16"/>
        </w:rPr>
        <w:t>población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inmunizada,</w:t>
      </w:r>
      <w:r>
        <w:rPr>
          <w:rFonts w:ascii="Calibri" w:hAnsi="Calibri"/>
          <w:color w:val="001F5F"/>
          <w:spacing w:val="-1"/>
          <w:sz w:val="16"/>
        </w:rPr>
        <w:t> </w:t>
      </w:r>
      <w:r>
        <w:rPr>
          <w:rFonts w:ascii="Calibri" w:hAnsi="Calibri"/>
          <w:color w:val="001F5F"/>
          <w:sz w:val="16"/>
        </w:rPr>
        <w:t>las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Dosis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Únicas</w:t>
      </w:r>
      <w:r>
        <w:rPr>
          <w:rFonts w:ascii="Calibri" w:hAnsi="Calibri"/>
          <w:color w:val="001F5F"/>
          <w:spacing w:val="-1"/>
          <w:sz w:val="16"/>
        </w:rPr>
        <w:t> </w:t>
      </w:r>
      <w:r>
        <w:rPr>
          <w:rFonts w:ascii="Calibri" w:hAnsi="Calibri"/>
          <w:color w:val="001F5F"/>
          <w:sz w:val="16"/>
        </w:rPr>
        <w:t>(Janssen)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se</w:t>
      </w:r>
      <w:r>
        <w:rPr>
          <w:rFonts w:ascii="Calibri" w:hAnsi="Calibri"/>
          <w:color w:val="001F5F"/>
          <w:spacing w:val="-3"/>
          <w:sz w:val="16"/>
        </w:rPr>
        <w:t> </w:t>
      </w:r>
      <w:r>
        <w:rPr>
          <w:rFonts w:ascii="Calibri" w:hAnsi="Calibri"/>
          <w:color w:val="001F5F"/>
          <w:sz w:val="16"/>
        </w:rPr>
        <w:t>agregan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tanto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a la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1ra.</w:t>
      </w:r>
      <w:r>
        <w:rPr>
          <w:rFonts w:ascii="Calibri" w:hAnsi="Calibri"/>
          <w:color w:val="001F5F"/>
          <w:spacing w:val="-1"/>
          <w:sz w:val="16"/>
        </w:rPr>
        <w:t> </w:t>
      </w:r>
      <w:r>
        <w:rPr>
          <w:rFonts w:ascii="Calibri" w:hAnsi="Calibri"/>
          <w:color w:val="001F5F"/>
          <w:sz w:val="16"/>
        </w:rPr>
        <w:t>como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a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la</w:t>
      </w:r>
      <w:r>
        <w:rPr>
          <w:rFonts w:ascii="Calibri" w:hAnsi="Calibri"/>
          <w:color w:val="001F5F"/>
          <w:spacing w:val="-2"/>
          <w:sz w:val="16"/>
        </w:rPr>
        <w:t> </w:t>
      </w:r>
      <w:r>
        <w:rPr>
          <w:rFonts w:ascii="Calibri" w:hAnsi="Calibri"/>
          <w:color w:val="001F5F"/>
          <w:sz w:val="16"/>
        </w:rPr>
        <w:t>2da.</w:t>
      </w:r>
      <w:r>
        <w:rPr>
          <w:rFonts w:ascii="Calibri" w:hAnsi="Calibri"/>
          <w:color w:val="001F5F"/>
          <w:spacing w:val="-1"/>
          <w:sz w:val="16"/>
        </w:rPr>
        <w:t> </w:t>
      </w:r>
      <w:r>
        <w:rPr>
          <w:rFonts w:ascii="Calibri" w:hAnsi="Calibri"/>
          <w:color w:val="001F5F"/>
          <w:sz w:val="16"/>
        </w:rPr>
        <w:t>Dosis.</w:t>
      </w:r>
    </w:p>
    <w:p>
      <w:pPr>
        <w:spacing w:after="0"/>
        <w:jc w:val="left"/>
        <w:rPr>
          <w:rFonts w:ascii="Calibri" w:hAnsi="Calibri"/>
          <w:sz w:val="16"/>
        </w:rPr>
        <w:sectPr>
          <w:headerReference w:type="default" r:id="rId5"/>
          <w:type w:val="continuous"/>
          <w:pgSz w:w="12240" w:h="15840"/>
          <w:pgMar w:header="120" w:top="940" w:bottom="280" w:left="420" w:right="420"/>
          <w:pgNumType w:start="1"/>
        </w:sectPr>
      </w:pPr>
    </w:p>
    <w:p>
      <w:pPr>
        <w:pStyle w:val="BodyText"/>
        <w:spacing w:before="10" w:after="1"/>
        <w:ind w:left="0"/>
        <w:rPr>
          <w:rFonts w:ascii="Calibri"/>
          <w:sz w:val="16"/>
        </w:rPr>
      </w:pPr>
    </w:p>
    <w:p>
      <w:pPr>
        <w:pStyle w:val="BodyText"/>
        <w:ind w:left="789"/>
        <w:rPr>
          <w:rFonts w:ascii="Calibri"/>
        </w:rPr>
      </w:pPr>
      <w:r>
        <w:rPr>
          <w:rFonts w:ascii="Calibri"/>
        </w:rPr>
        <w:pict>
          <v:group style="width:482.75pt;height:114.5pt;mso-position-horizontal-relative:char;mso-position-vertical-relative:line" coordorigin="0,0" coordsize="9655,2290">
            <v:shape style="position:absolute;left:0;top:0;width:9655;height:2290" coordorigin="0,0" coordsize="9655,2290" path="m9653,0l2,0,0,2,0,2288,2,2290,9653,2290,9655,2288,9655,2287,4,2287,3,2286,3,4,4,3,9655,3,9655,2,9653,0xm9655,3l9651,3,9652,4,9652,2286,9651,2287,9655,2287,9655,3xm9648,7l7,7,7,2283,9648,2283,9648,2280,10,2280,10,10,9648,10,9648,7xm9648,10l9645,10,9645,2280,9648,2280,9648,10xe" filled="true" fillcolor="#5b9bd4" stroked="false">
              <v:path arrowok="t"/>
              <v:fill type="solid"/>
            </v:shape>
            <v:shape style="position:absolute;left:0;top:0;width:9655;height:22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224"/>
                      <w:ind w:left="2924" w:right="2922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DESESCALADA</w:t>
                    </w:r>
                    <w:r>
                      <w:rPr>
                        <w:rFonts w:ascii="Arial"/>
                        <w:b/>
                        <w:color w:val="001F5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DE LA</w:t>
                    </w:r>
                    <w:r>
                      <w:rPr>
                        <w:rFonts w:ascii="Arial"/>
                        <w:b/>
                        <w:color w:val="001F5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6TA.</w:t>
                    </w:r>
                    <w:r>
                      <w:rPr>
                        <w:rFonts w:ascii="Arial"/>
                        <w:b/>
                        <w:color w:val="001F5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OLA</w:t>
                    </w:r>
                  </w:p>
                  <w:p>
                    <w:pPr>
                      <w:spacing w:line="259" w:lineRule="auto" w:before="180"/>
                      <w:ind w:left="154" w:right="150" w:firstLine="0"/>
                      <w:jc w:val="both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color w:val="001F5F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acuerdo</w:t>
                    </w:r>
                    <w:r>
                      <w:rPr>
                        <w:rFonts w:ascii="Arial MT" w:hAnsi="Arial MT"/>
                        <w:color w:val="001F5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a</w:t>
                    </w:r>
                    <w:r>
                      <w:rPr>
                        <w:rFonts w:ascii="Arial MT" w:hAnsi="Arial MT"/>
                        <w:color w:val="001F5F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lo</w:t>
                    </w:r>
                    <w:r>
                      <w:rPr>
                        <w:rFonts w:ascii="Arial MT" w:hAnsi="Arial MT"/>
                        <w:color w:val="001F5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establecido</w:t>
                    </w:r>
                    <w:r>
                      <w:rPr>
                        <w:rFonts w:ascii="Arial MT" w:hAnsi="Arial MT"/>
                        <w:color w:val="001F5F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según</w:t>
                    </w:r>
                    <w:r>
                      <w:rPr>
                        <w:rFonts w:ascii="Arial MT" w:hAnsi="Arial MT"/>
                        <w:color w:val="001F5F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criterio</w:t>
                    </w:r>
                    <w:r>
                      <w:rPr>
                        <w:rFonts w:ascii="Arial MT" w:hAnsi="Arial MT"/>
                        <w:color w:val="001F5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técnico</w:t>
                    </w:r>
                    <w:r>
                      <w:rPr>
                        <w:rFonts w:ascii="Arial MT" w:hAnsi="Arial MT"/>
                        <w:color w:val="001F5F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epidemiológico,</w:t>
                    </w:r>
                    <w:r>
                      <w:rPr>
                        <w:rFonts w:ascii="Arial MT" w:hAnsi="Arial MT"/>
                        <w:color w:val="001F5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habiéndose</w:t>
                    </w:r>
                    <w:r>
                      <w:rPr>
                        <w:rFonts w:ascii="Arial MT" w:hAnsi="Arial MT"/>
                        <w:color w:val="001F5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reportado</w:t>
                    </w:r>
                    <w:r>
                      <w:rPr>
                        <w:rFonts w:ascii="Arial MT" w:hAnsi="Arial MT"/>
                        <w:color w:val="001F5F"/>
                        <w:spacing w:val="-6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a nivel nacional cuatro semanas epidemiológicas continuas con disminución de casos</w:t>
                    </w:r>
                    <w:r>
                      <w:rPr>
                        <w:rFonts w:ascii="Arial MT" w:hAnsi="Arial MT"/>
                        <w:color w:val="001F5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confirmados,</w:t>
                    </w:r>
                    <w:r>
                      <w:rPr>
                        <w:rFonts w:ascii="Arial MT" w:hAnsi="Arial MT"/>
                        <w:color w:val="001F5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se</w:t>
                    </w:r>
                    <w:r>
                      <w:rPr>
                        <w:rFonts w:ascii="Arial MT" w:hAnsi="Arial MT"/>
                        <w:color w:val="001F5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declara</w:t>
                    </w:r>
                    <w:r>
                      <w:rPr>
                        <w:rFonts w:ascii="Arial MT" w:hAnsi="Arial MT"/>
                        <w:color w:val="001F5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la desescalada</w:t>
                    </w:r>
                    <w:r>
                      <w:rPr>
                        <w:rFonts w:ascii="Arial MT" w:hAnsi="Arial MT"/>
                        <w:color w:val="001F5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color w:val="001F5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la</w:t>
                    </w:r>
                    <w:r>
                      <w:rPr>
                        <w:rFonts w:ascii="Arial MT" w:hAnsi="Arial MT"/>
                        <w:color w:val="001F5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6ta.</w:t>
                    </w:r>
                    <w:r>
                      <w:rPr>
                        <w:rFonts w:ascii="Arial MT" w:hAnsi="Arial MT"/>
                        <w:color w:val="001F5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Ola</w:t>
                    </w:r>
                    <w:r>
                      <w:rPr>
                        <w:rFonts w:ascii="Arial MT" w:hAnsi="Arial MT"/>
                        <w:color w:val="001F5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de la</w:t>
                    </w:r>
                    <w:r>
                      <w:rPr>
                        <w:rFonts w:ascii="Arial MT" w:hAnsi="Arial MT"/>
                        <w:color w:val="001F5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pandemia</w:t>
                    </w:r>
                    <w:r>
                      <w:rPr>
                        <w:rFonts w:ascii="Arial MT" w:hAnsi="Arial MT"/>
                        <w:color w:val="001F5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color w:val="001F5F"/>
                        <w:sz w:val="24"/>
                      </w:rPr>
                      <w:t>COVID-19.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sectPr>
      <w:pgSz w:w="12240" w:h="15840"/>
      <w:pgMar w:header="120" w:footer="0" w:top="94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7346176">
          <wp:simplePos x="0" y="0"/>
          <wp:positionH relativeFrom="page">
            <wp:posOffset>457200</wp:posOffset>
          </wp:positionH>
          <wp:positionV relativeFrom="page">
            <wp:posOffset>76200</wp:posOffset>
          </wp:positionV>
          <wp:extent cx="1815431" cy="49023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431" cy="490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649994pt;margin-top:18.168829pt;width:278.55pt;height:22.4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line="158" w:lineRule="exact" w:before="14"/>
                  <w:ind w:left="27" w:right="27" w:firstLine="0"/>
                  <w:jc w:val="center"/>
                  <w:rPr>
                    <w:rFonts w:ascii="Microsoft Sans Serif"/>
                    <w:sz w:val="14"/>
                  </w:rPr>
                </w:pPr>
                <w:r>
                  <w:rPr>
                    <w:rFonts w:ascii="Microsoft Sans Serif"/>
                    <w:w w:val="85"/>
                    <w:sz w:val="14"/>
                  </w:rPr>
                  <w:t>VICEMINISTERIO</w:t>
                </w:r>
                <w:r>
                  <w:rPr>
                    <w:rFonts w:ascii="Microsoft Sans Serif"/>
                    <w:spacing w:val="24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DE</w:t>
                </w:r>
                <w:r>
                  <w:rPr>
                    <w:rFonts w:ascii="Microsoft Sans Serif"/>
                    <w:spacing w:val="23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PROMOCION,</w:t>
                </w:r>
                <w:r>
                  <w:rPr>
                    <w:rFonts w:ascii="Microsoft Sans Serif"/>
                    <w:spacing w:val="24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VIGILANCIA</w:t>
                </w:r>
                <w:r>
                  <w:rPr>
                    <w:rFonts w:ascii="Microsoft Sans Serif"/>
                    <w:spacing w:val="28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EPIDEMIOLOGICA</w:t>
                </w:r>
                <w:r>
                  <w:rPr>
                    <w:rFonts w:ascii="Microsoft Sans Serif"/>
                    <w:spacing w:val="23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Y</w:t>
                </w:r>
                <w:r>
                  <w:rPr>
                    <w:rFonts w:ascii="Microsoft Sans Serif"/>
                    <w:spacing w:val="24"/>
                    <w:w w:val="85"/>
                    <w:sz w:val="14"/>
                  </w:rPr>
                  <w:t> </w:t>
                </w:r>
                <w:r>
                  <w:rPr>
                    <w:rFonts w:ascii="Microsoft Sans Serif"/>
                    <w:w w:val="85"/>
                    <w:sz w:val="14"/>
                  </w:rPr>
                  <w:t>MEDICINA  TRADICIONAL</w:t>
                </w:r>
              </w:p>
              <w:p>
                <w:pPr>
                  <w:spacing w:line="248" w:lineRule="exact" w:before="0"/>
                  <w:ind w:left="27" w:right="27" w:firstLine="0"/>
                  <w:jc w:val="center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w w:val="85"/>
                    <w:sz w:val="22"/>
                  </w:rPr>
                  <w:t>DIRECCION</w:t>
                </w:r>
                <w:r>
                  <w:rPr>
                    <w:rFonts w:ascii="Microsoft Sans Serif"/>
                    <w:spacing w:val="32"/>
                    <w:w w:val="85"/>
                    <w:sz w:val="22"/>
                  </w:rPr>
                  <w:t> </w:t>
                </w:r>
                <w:r>
                  <w:rPr>
                    <w:rFonts w:ascii="Microsoft Sans Serif"/>
                    <w:w w:val="85"/>
                    <w:sz w:val="22"/>
                  </w:rPr>
                  <w:t>GENERAL</w:t>
                </w:r>
                <w:r>
                  <w:rPr>
                    <w:rFonts w:ascii="Microsoft Sans Serif"/>
                    <w:spacing w:val="35"/>
                    <w:w w:val="85"/>
                    <w:sz w:val="22"/>
                  </w:rPr>
                  <w:t> </w:t>
                </w:r>
                <w:r>
                  <w:rPr>
                    <w:rFonts w:ascii="Microsoft Sans Serif"/>
                    <w:w w:val="85"/>
                    <w:sz w:val="22"/>
                  </w:rPr>
                  <w:t>DE</w:t>
                </w:r>
                <w:r>
                  <w:rPr>
                    <w:rFonts w:ascii="Microsoft Sans Serif"/>
                    <w:spacing w:val="32"/>
                    <w:w w:val="85"/>
                    <w:sz w:val="22"/>
                  </w:rPr>
                  <w:t> </w:t>
                </w:r>
                <w:r>
                  <w:rPr>
                    <w:rFonts w:ascii="Microsoft Sans Serif"/>
                    <w:w w:val="85"/>
                    <w:sz w:val="22"/>
                  </w:rPr>
                  <w:t>EPIDEMIOLOGIA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71"/>
    </w:pPr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6"/>
      <w:outlineLvl w:val="1"/>
    </w:pPr>
    <w:rPr>
      <w:rFonts w:ascii="Segoe UI Symbol" w:hAnsi="Segoe UI Symbol" w:eastAsia="Segoe UI Symbol" w:cs="Segoe UI Symbo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Flores</dc:creator>
  <dcterms:created xsi:type="dcterms:W3CDTF">2023-04-13T12:30:40Z</dcterms:created>
  <dcterms:modified xsi:type="dcterms:W3CDTF">2023-04-13T12:30:40Z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2023-04-13T00:00:00Z</vt:filetime>
  </property>
</Properties>
</file>