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本周风险周报</w:t>
      </w:r>
    </w:p>
    <w:p>
      <w:r>
        <w:t xml:space="preserve">适用场景：每周对外同步项目交付风险，提交前请按最新材料补齐结论和责任人。</w:t>
      </w:r>
    </w:p>
    <w:p>
      <w:pPr>
        <w:pStyle w:val="Heading2"/>
      </w:pPr>
      <w:r>
        <w:t xml:space="preserve">一、风险概览</w:t>
      </w:r>
    </w:p>
    <w:p>
      <w:r>
        <w:t xml:space="preserve">本周风险结论：RISK_TODO</w:t>
      </w:r>
    </w:p>
    <w:p>
      <w:r>
        <w:t xml:space="preserve">补充说明：如状态仍未收口，请保留一句话解释当前卡点。</w:t>
      </w:r>
    </w:p>
    <w:p>
      <w:pPr>
        <w:pStyle w:val="Heading2"/>
      </w:pPr>
      <w:r>
        <w:t xml:space="preserve">二、责任人与动作</w:t>
      </w:r>
    </w:p>
    <w:p>
      <w:r>
        <w:t xml:space="preserve">负责人说明：OWNER_TODO</w:t>
      </w:r>
    </w:p>
    <w:p>
      <w:r>
        <w:t xml:space="preserve">下一步动作：请在发出前确认责任人和最终复核窗口表述一致。</w:t>
      </w:r>
    </w:p>
    <w:p>
      <w:pPr>
        <w:pStyle w:val="Heading2"/>
      </w:pPr>
      <w:r>
        <w:t xml:space="preserve">三、备注</w:t>
      </w:r>
    </w:p>
    <w:p>
      <w:r>
        <w:t xml:space="preserve">备注：本模板用于每周固定汇报，归档前请勿删除历史说明。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2026-04-29T07:43:17.871Z</dcterms:created>
  <dcterms:modified xsi:type="dcterms:W3CDTF">2026-04-29T07:43:17.871Z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