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9619F" w14:textId="5D095278" w:rsidR="0058183C" w:rsidRPr="0058183C" w:rsidRDefault="005571C9" w:rsidP="00C57756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532CC">
        <w:rPr>
          <w:noProof/>
        </w:rPr>
        <w:t>3</w:t>
      </w:r>
      <w:r>
        <w:rPr>
          <w:noProof/>
        </w:rPr>
        <w:t xml:space="preserve"> – </w:t>
      </w:r>
      <w:r w:rsidR="0058183C">
        <w:rPr>
          <w:noProof/>
        </w:rPr>
        <w:t>Minke, decode</w:t>
      </w:r>
    </w:p>
    <w:p w14:paraId="37B27276" w14:textId="790404F8" w:rsidR="008917EE" w:rsidRDefault="0058183C" w:rsidP="002B4E6B">
      <w:pPr>
        <w:rPr>
          <w:i/>
          <w:noProof/>
        </w:rPr>
      </w:pPr>
      <w:r w:rsidRPr="0058183C">
        <w:rPr>
          <w:i/>
          <w:noProof/>
        </w:rPr>
        <w:t>Minka</w:t>
      </w:r>
      <w:r>
        <w:rPr>
          <w:i/>
          <w:noProof/>
        </w:rPr>
        <w:t xml:space="preserve"> was ki</w:t>
      </w:r>
      <w:r w:rsidR="006E56EE">
        <w:rPr>
          <w:i/>
          <w:noProof/>
        </w:rPr>
        <w:t>d</w:t>
      </w:r>
      <w:r>
        <w:rPr>
          <w:i/>
          <w:noProof/>
        </w:rPr>
        <w:t>napped by some crazy coders just before her travel. They tasked her to decode her travel destination or she can</w:t>
      </w:r>
      <w:r w:rsidR="006E56EE">
        <w:rPr>
          <w:i/>
          <w:noProof/>
        </w:rPr>
        <w:t>’</w:t>
      </w:r>
      <w:r>
        <w:rPr>
          <w:i/>
          <w:noProof/>
        </w:rPr>
        <w:t>t go. She is in dire straits and you have to help her:</w:t>
      </w:r>
    </w:p>
    <w:p w14:paraId="3306BFFC" w14:textId="51D0DE5A" w:rsidR="0058183C" w:rsidRDefault="0058183C" w:rsidP="002B4E6B">
      <w:pPr>
        <w:rPr>
          <w:i/>
          <w:noProof/>
        </w:rPr>
      </w:pPr>
    </w:p>
    <w:p w14:paraId="3BE61132" w14:textId="79496E2D" w:rsidR="00C57756" w:rsidRPr="00576111" w:rsidRDefault="0058183C" w:rsidP="002B4E6B">
      <w:pPr>
        <w:rPr>
          <w:noProof/>
          <w:lang w:val="bg-BG"/>
        </w:rPr>
      </w:pPr>
      <w:r w:rsidRPr="0058183C">
        <w:rPr>
          <w:noProof/>
        </w:rPr>
        <w:t xml:space="preserve">You will recieve a </w:t>
      </w:r>
      <w:r w:rsidRPr="0058183C">
        <w:rPr>
          <w:b/>
          <w:noProof/>
        </w:rPr>
        <w:t>string</w:t>
      </w:r>
      <w:r w:rsidRPr="0058183C">
        <w:rPr>
          <w:noProof/>
        </w:rPr>
        <w:t xml:space="preserve"> with the </w:t>
      </w:r>
      <w:r w:rsidRPr="0058183C">
        <w:rPr>
          <w:noProof/>
          <w:lang w:val="bg-BG"/>
        </w:rPr>
        <w:t>е</w:t>
      </w:r>
      <w:r w:rsidRPr="0058183C">
        <w:rPr>
          <w:noProof/>
        </w:rPr>
        <w:t>ncrypted message</w:t>
      </w:r>
      <w:r w:rsidR="006E56EE">
        <w:rPr>
          <w:noProof/>
        </w:rPr>
        <w:t xml:space="preserve"> which</w:t>
      </w:r>
      <w:r w:rsidR="00003820">
        <w:rPr>
          <w:noProof/>
        </w:rPr>
        <w:t xml:space="preserve"> contain</w:t>
      </w:r>
      <w:r w:rsidR="006E56EE">
        <w:rPr>
          <w:noProof/>
        </w:rPr>
        <w:t>s</w:t>
      </w:r>
      <w:r w:rsidR="00003820">
        <w:rPr>
          <w:noProof/>
        </w:rPr>
        <w:t xml:space="preserve"> </w:t>
      </w:r>
      <w:r w:rsidR="00003820" w:rsidRPr="003E637C">
        <w:rPr>
          <w:b/>
          <w:noProof/>
          <w:color w:val="000000" w:themeColor="text1"/>
        </w:rPr>
        <w:t xml:space="preserve">the </w:t>
      </w:r>
      <w:r w:rsidR="003E637C" w:rsidRPr="003E637C">
        <w:rPr>
          <w:b/>
          <w:noProof/>
          <w:color w:val="000000" w:themeColor="text1"/>
        </w:rPr>
        <w:t xml:space="preserve">encrypted </w:t>
      </w:r>
      <w:r w:rsidR="00003820" w:rsidRPr="003E637C">
        <w:rPr>
          <w:b/>
          <w:noProof/>
          <w:color w:val="000000" w:themeColor="text1"/>
        </w:rPr>
        <w:t>country</w:t>
      </w:r>
      <w:r w:rsidR="00003820" w:rsidRPr="003E637C">
        <w:rPr>
          <w:noProof/>
          <w:color w:val="000000" w:themeColor="text1"/>
        </w:rPr>
        <w:t xml:space="preserve"> </w:t>
      </w:r>
      <w:r w:rsidR="00003820">
        <w:rPr>
          <w:noProof/>
        </w:rPr>
        <w:t xml:space="preserve">and the code that need to be </w:t>
      </w:r>
      <w:r w:rsidR="003E637C">
        <w:rPr>
          <w:noProof/>
        </w:rPr>
        <w:t xml:space="preserve">decrypted </w:t>
      </w:r>
      <w:r w:rsidR="00003820">
        <w:rPr>
          <w:noProof/>
        </w:rPr>
        <w:t xml:space="preserve">. The </w:t>
      </w:r>
      <w:r w:rsidR="00003820" w:rsidRPr="009251C6">
        <w:rPr>
          <w:b/>
          <w:noProof/>
        </w:rPr>
        <w:t>country</w:t>
      </w:r>
      <w:r w:rsidR="00003820">
        <w:rPr>
          <w:noProof/>
        </w:rPr>
        <w:t xml:space="preserve"> </w:t>
      </w:r>
      <w:r w:rsidR="003E637C">
        <w:rPr>
          <w:noProof/>
        </w:rPr>
        <w:t xml:space="preserve">will always </w:t>
      </w:r>
      <w:r w:rsidR="003E637C" w:rsidRPr="006E56EE">
        <w:rPr>
          <w:b/>
          <w:noProof/>
        </w:rPr>
        <w:t>starts</w:t>
      </w:r>
      <w:r w:rsidR="003E637C">
        <w:rPr>
          <w:noProof/>
        </w:rPr>
        <w:t xml:space="preserve"> with capital letter and </w:t>
      </w:r>
      <w:r w:rsidR="003E637C" w:rsidRPr="006E56EE">
        <w:rPr>
          <w:b/>
          <w:noProof/>
        </w:rPr>
        <w:t>end</w:t>
      </w:r>
      <w:r w:rsidR="003E637C">
        <w:rPr>
          <w:noProof/>
        </w:rPr>
        <w:t xml:space="preserve"> with capital letter</w:t>
      </w:r>
      <w:r w:rsidR="006E56EE">
        <w:rPr>
          <w:noProof/>
        </w:rPr>
        <w:t>. You’</w:t>
      </w:r>
      <w:r w:rsidR="00C57756">
        <w:rPr>
          <w:noProof/>
        </w:rPr>
        <w:t xml:space="preserve">ll recieve char </w:t>
      </w:r>
      <w:r w:rsidR="00C57756" w:rsidRPr="006E56EE">
        <w:rPr>
          <w:b/>
          <w:noProof/>
        </w:rPr>
        <w:t>starting point</w:t>
      </w:r>
      <w:r w:rsidR="00C57756">
        <w:rPr>
          <w:noProof/>
        </w:rPr>
        <w:t xml:space="preserve"> and char </w:t>
      </w:r>
      <w:r w:rsidR="00C57756" w:rsidRPr="006E56EE">
        <w:rPr>
          <w:b/>
          <w:noProof/>
        </w:rPr>
        <w:t>end points</w:t>
      </w:r>
      <w:r w:rsidR="00C57756">
        <w:rPr>
          <w:noProof/>
        </w:rPr>
        <w:t xml:space="preserve"> with </w:t>
      </w:r>
      <w:r w:rsidR="003E637C">
        <w:rPr>
          <w:noProof/>
        </w:rPr>
        <w:t>which</w:t>
      </w:r>
      <w:r w:rsidR="00C57756">
        <w:rPr>
          <w:noProof/>
        </w:rPr>
        <w:t xml:space="preserve"> </w:t>
      </w:r>
      <w:r w:rsidR="006E56EE">
        <w:rPr>
          <w:noProof/>
        </w:rPr>
        <w:t>you</w:t>
      </w:r>
      <w:r w:rsidR="00C57756">
        <w:rPr>
          <w:noProof/>
        </w:rPr>
        <w:t xml:space="preserve"> will decode the country.</w:t>
      </w:r>
    </w:p>
    <w:p w14:paraId="3E0285A6" w14:textId="3AD5A61F" w:rsidR="00C57756" w:rsidRDefault="00C57756" w:rsidP="002B4E6B">
      <w:pPr>
        <w:rPr>
          <w:noProof/>
        </w:rPr>
      </w:pPr>
      <w:r>
        <w:rPr>
          <w:noProof/>
        </w:rPr>
        <w:t>Example for country is Mol</w:t>
      </w:r>
      <w:r w:rsidRPr="00576111">
        <w:rPr>
          <w:noProof/>
          <w:highlight w:val="cyan"/>
        </w:rPr>
        <w:t>g</w:t>
      </w:r>
      <w:r>
        <w:rPr>
          <w:noProof/>
        </w:rPr>
        <w:t>a</w:t>
      </w:r>
      <w:r w:rsidRPr="00576111">
        <w:rPr>
          <w:noProof/>
          <w:highlight w:val="cyan"/>
        </w:rPr>
        <w:t>r</w:t>
      </w:r>
      <w:r>
        <w:rPr>
          <w:noProof/>
        </w:rPr>
        <w:t>A which needs to become Mol</w:t>
      </w:r>
      <w:r w:rsidRPr="00E36CD5">
        <w:rPr>
          <w:noProof/>
          <w:highlight w:val="magenta"/>
        </w:rPr>
        <w:t>dov</w:t>
      </w:r>
      <w:r>
        <w:rPr>
          <w:noProof/>
        </w:rPr>
        <w:t>A</w:t>
      </w:r>
    </w:p>
    <w:p w14:paraId="5B11D16C" w14:textId="77777777" w:rsidR="006E56EE" w:rsidRDefault="00E36CD5" w:rsidP="002B4E6B">
      <w:pPr>
        <w:rPr>
          <w:noProof/>
          <w:lang w:val="bg-BG"/>
        </w:rPr>
      </w:pPr>
      <w:r>
        <w:rPr>
          <w:noProof/>
        </w:rPr>
        <w:t xml:space="preserve">For </w:t>
      </w:r>
      <w:r w:rsidRPr="006E56EE">
        <w:rPr>
          <w:b/>
          <w:noProof/>
        </w:rPr>
        <w:t>example</w:t>
      </w:r>
      <w:r>
        <w:rPr>
          <w:noProof/>
        </w:rPr>
        <w:t xml:space="preserve"> i</w:t>
      </w:r>
      <w:r w:rsidR="006E56EE">
        <w:rPr>
          <w:noProof/>
        </w:rPr>
        <w:t xml:space="preserve">n the input we will recieve </w:t>
      </w:r>
      <w:r w:rsidR="003E637C" w:rsidRPr="006E56EE">
        <w:rPr>
          <w:b/>
          <w:noProof/>
        </w:rPr>
        <w:t>char start point</w:t>
      </w:r>
      <w:r w:rsidR="006E56EE">
        <w:rPr>
          <w:noProof/>
        </w:rPr>
        <w:t xml:space="preserve"> </w:t>
      </w:r>
      <w:r w:rsidR="006E56EE" w:rsidRPr="006E56EE">
        <w:rPr>
          <w:b/>
          <w:noProof/>
        </w:rPr>
        <w:t>-3</w:t>
      </w:r>
      <w:r w:rsidR="006E56EE">
        <w:rPr>
          <w:noProof/>
        </w:rPr>
        <w:t xml:space="preserve"> </w:t>
      </w:r>
      <w:r w:rsidR="00C57756">
        <w:rPr>
          <w:noProof/>
        </w:rPr>
        <w:t xml:space="preserve"> which is the letter </w:t>
      </w:r>
      <w:r w:rsidR="00C57756" w:rsidRPr="003E637C">
        <w:rPr>
          <w:b/>
          <w:noProof/>
          <w:sz w:val="28"/>
          <w:szCs w:val="28"/>
        </w:rPr>
        <w:t>g</w:t>
      </w:r>
      <w:r w:rsidR="006E56EE">
        <w:rPr>
          <w:noProof/>
        </w:rPr>
        <w:t xml:space="preserve"> and </w:t>
      </w:r>
      <w:r w:rsidR="003E637C" w:rsidRPr="006E56EE">
        <w:rPr>
          <w:b/>
          <w:noProof/>
        </w:rPr>
        <w:t>char end point</w:t>
      </w:r>
      <w:r w:rsidR="006E56EE">
        <w:rPr>
          <w:noProof/>
        </w:rPr>
        <w:t xml:space="preserve"> </w:t>
      </w:r>
      <w:r w:rsidR="006E56EE" w:rsidRPr="006E56EE">
        <w:rPr>
          <w:b/>
          <w:noProof/>
        </w:rPr>
        <w:t>- 5</w:t>
      </w:r>
      <w:r w:rsidR="00C57756">
        <w:rPr>
          <w:noProof/>
        </w:rPr>
        <w:t xml:space="preserve"> which is </w:t>
      </w:r>
      <w:r w:rsidR="00C57756" w:rsidRPr="003E637C">
        <w:rPr>
          <w:b/>
          <w:noProof/>
          <w:sz w:val="28"/>
          <w:szCs w:val="28"/>
        </w:rPr>
        <w:t>r</w:t>
      </w:r>
      <w:r w:rsidR="00C57756">
        <w:rPr>
          <w:noProof/>
        </w:rPr>
        <w:t xml:space="preserve">. We need to </w:t>
      </w:r>
      <w:r w:rsidR="00C57756" w:rsidRPr="006E56EE">
        <w:rPr>
          <w:b/>
          <w:noProof/>
        </w:rPr>
        <w:t>replace</w:t>
      </w:r>
      <w:r>
        <w:rPr>
          <w:noProof/>
        </w:rPr>
        <w:t xml:space="preserve"> everything from g to r</w:t>
      </w:r>
      <w:r w:rsidR="00C57756">
        <w:rPr>
          <w:noProof/>
        </w:rPr>
        <w:t xml:space="preserve"> with “</w:t>
      </w:r>
      <w:r w:rsidR="00C57756" w:rsidRPr="003E637C">
        <w:rPr>
          <w:noProof/>
          <w:highlight w:val="magenta"/>
        </w:rPr>
        <w:t>dov</w:t>
      </w:r>
      <w:r w:rsidR="00C57756">
        <w:rPr>
          <w:noProof/>
        </w:rPr>
        <w:t>” which will be given in the input aswell.</w:t>
      </w:r>
      <w:r w:rsidR="003E637C">
        <w:rPr>
          <w:noProof/>
          <w:lang w:val="bg-BG"/>
        </w:rPr>
        <w:t xml:space="preserve"> </w:t>
      </w:r>
    </w:p>
    <w:p w14:paraId="42D8D347" w14:textId="247B070F" w:rsidR="0058183C" w:rsidRPr="003E637C" w:rsidRDefault="003E637C" w:rsidP="002B4E6B">
      <w:pPr>
        <w:rPr>
          <w:noProof/>
        </w:rPr>
      </w:pPr>
      <w:r>
        <w:rPr>
          <w:noProof/>
        </w:rPr>
        <w:t xml:space="preserve">The final result must be </w:t>
      </w:r>
      <w:r w:rsidRPr="003E637C">
        <w:rPr>
          <w:b/>
          <w:noProof/>
        </w:rPr>
        <w:t>Moldova</w:t>
      </w:r>
      <w:r>
        <w:rPr>
          <w:noProof/>
        </w:rPr>
        <w:t xml:space="preserve"> (the last char needs to be lowered)</w:t>
      </w:r>
      <w:r w:rsidR="006E56EE">
        <w:rPr>
          <w:noProof/>
        </w:rPr>
        <w:t>.</w:t>
      </w:r>
    </w:p>
    <w:p w14:paraId="0C72EFF5" w14:textId="387185BD" w:rsidR="006E56EE" w:rsidRDefault="00C57756" w:rsidP="002B4E6B">
      <w:pPr>
        <w:rPr>
          <w:noProof/>
        </w:rPr>
      </w:pPr>
      <w:r w:rsidRPr="00E36CD5">
        <w:rPr>
          <w:noProof/>
        </w:rPr>
        <w:t xml:space="preserve">The second part is to </w:t>
      </w:r>
      <w:r w:rsidRPr="006E56EE">
        <w:rPr>
          <w:b/>
          <w:noProof/>
        </w:rPr>
        <w:t>decode</w:t>
      </w:r>
      <w:r w:rsidRPr="00E36CD5">
        <w:rPr>
          <w:noProof/>
        </w:rPr>
        <w:t xml:space="preserve"> </w:t>
      </w:r>
      <w:r w:rsidRPr="000A63F0">
        <w:rPr>
          <w:b/>
          <w:noProof/>
        </w:rPr>
        <w:t>the numbers</w:t>
      </w:r>
      <w:r w:rsidRPr="00E36CD5">
        <w:rPr>
          <w:noProof/>
        </w:rPr>
        <w:t xml:space="preserve"> from the </w:t>
      </w:r>
      <w:r w:rsidRPr="000A63F0">
        <w:rPr>
          <w:b/>
          <w:noProof/>
        </w:rPr>
        <w:t>input string</w:t>
      </w:r>
      <w:r w:rsidRPr="00E36CD5">
        <w:rPr>
          <w:noProof/>
        </w:rPr>
        <w:t xml:space="preserve">. </w:t>
      </w:r>
      <w:r w:rsidR="00F26B1A">
        <w:rPr>
          <w:noProof/>
        </w:rPr>
        <w:t xml:space="preserve">To extract the numbers from the input string you need to </w:t>
      </w:r>
      <w:r w:rsidR="00F26B1A" w:rsidRPr="000A63F0">
        <w:rPr>
          <w:b/>
          <w:noProof/>
        </w:rPr>
        <w:t>match every three-digit number</w:t>
      </w:r>
      <w:r w:rsidR="006E56EE">
        <w:rPr>
          <w:noProof/>
        </w:rPr>
        <w:t xml:space="preserve"> </w:t>
      </w:r>
      <w:r w:rsidR="00F26B1A">
        <w:rPr>
          <w:noProof/>
        </w:rPr>
        <w:t>(</w:t>
      </w:r>
      <w:r w:rsidR="00F26B1A" w:rsidRPr="006E56EE">
        <w:rPr>
          <w:b/>
          <w:noProof/>
        </w:rPr>
        <w:t>whole</w:t>
      </w:r>
      <w:r w:rsidR="00F26B1A" w:rsidRPr="00F26B1A">
        <w:rPr>
          <w:noProof/>
        </w:rPr>
        <w:t xml:space="preserve"> or </w:t>
      </w:r>
      <w:r w:rsidR="00F26B1A" w:rsidRPr="006E56EE">
        <w:rPr>
          <w:b/>
          <w:noProof/>
        </w:rPr>
        <w:t>fracti</w:t>
      </w:r>
      <w:bookmarkStart w:id="0" w:name="_GoBack"/>
      <w:bookmarkEnd w:id="0"/>
      <w:r w:rsidR="00F26B1A" w:rsidRPr="006E56EE">
        <w:rPr>
          <w:b/>
          <w:noProof/>
        </w:rPr>
        <w:t>onal</w:t>
      </w:r>
      <w:r w:rsidR="000A63F0">
        <w:rPr>
          <w:noProof/>
        </w:rPr>
        <w:t>).</w:t>
      </w:r>
    </w:p>
    <w:p w14:paraId="0EE55340" w14:textId="381D1C48" w:rsidR="00C57756" w:rsidRPr="00CE3ADE" w:rsidRDefault="00F26B1A" w:rsidP="002B4E6B">
      <w:pPr>
        <w:rPr>
          <w:noProof/>
        </w:rPr>
      </w:pPr>
      <w:r>
        <w:rPr>
          <w:noProof/>
        </w:rPr>
        <w:t xml:space="preserve"> If the number is </w:t>
      </w:r>
      <w:r w:rsidRPr="006E56EE">
        <w:rPr>
          <w:b/>
          <w:noProof/>
        </w:rPr>
        <w:t>fractional</w:t>
      </w:r>
      <w:r>
        <w:rPr>
          <w:noProof/>
        </w:rPr>
        <w:t xml:space="preserve"> you have to  round it up. When you receive all maches they need to be decoded from </w:t>
      </w:r>
      <w:r w:rsidRPr="00CE3ADE">
        <w:rPr>
          <w:b/>
          <w:noProof/>
        </w:rPr>
        <w:t>ascii to text</w:t>
      </w:r>
      <w:r>
        <w:rPr>
          <w:noProof/>
        </w:rPr>
        <w:t xml:space="preserve"> and print it next to the country </w:t>
      </w:r>
      <w:r w:rsidR="00CE3ADE" w:rsidRPr="006E56EE">
        <w:rPr>
          <w:b/>
          <w:noProof/>
        </w:rPr>
        <w:t>capitalized</w:t>
      </w:r>
      <w:r w:rsidR="00CE3ADE">
        <w:rPr>
          <w:noProof/>
        </w:rPr>
        <w:t xml:space="preserve"> and </w:t>
      </w:r>
      <w:r w:rsidR="00CE3ADE" w:rsidRPr="006E56EE">
        <w:rPr>
          <w:b/>
          <w:noProof/>
        </w:rPr>
        <w:t>separated by</w:t>
      </w:r>
      <w:r w:rsidR="009251C6" w:rsidRPr="006E56EE">
        <w:rPr>
          <w:b/>
          <w:noProof/>
        </w:rPr>
        <w:t xml:space="preserve"> </w:t>
      </w:r>
      <w:r w:rsidR="000A63F0">
        <w:rPr>
          <w:b/>
          <w:noProof/>
        </w:rPr>
        <w:t xml:space="preserve">“ </w:t>
      </w:r>
      <w:r w:rsidR="009251C6" w:rsidRPr="006E56EE">
        <w:rPr>
          <w:b/>
          <w:noProof/>
        </w:rPr>
        <w:t>=&gt;</w:t>
      </w:r>
      <w:r w:rsidR="007A3CF0">
        <w:rPr>
          <w:noProof/>
        </w:rPr>
        <w:t xml:space="preserve"> </w:t>
      </w:r>
      <w:r w:rsidR="000A63F0">
        <w:rPr>
          <w:noProof/>
        </w:rPr>
        <w:t>“.</w:t>
      </w:r>
    </w:p>
    <w:p w14:paraId="6741CF13" w14:textId="713937AA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16B02B" w14:textId="101F5198" w:rsidR="00634B90" w:rsidRDefault="006E56EE" w:rsidP="00296D31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will consist of</w:t>
      </w:r>
      <w:r w:rsidR="00C57756">
        <w:rPr>
          <w:b/>
          <w:noProof/>
        </w:rPr>
        <w:t xml:space="preserve"> array of strings, containing </w:t>
      </w:r>
      <w:r w:rsidR="00C57756">
        <w:rPr>
          <w:noProof/>
        </w:rPr>
        <w:t>4 strings:</w:t>
      </w:r>
    </w:p>
    <w:p w14:paraId="264B960D" w14:textId="17CE9092" w:rsidR="00C57756" w:rsidRDefault="00C57756" w:rsidP="00296D31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First is </w:t>
      </w:r>
      <w:r w:rsidRPr="00AE4307">
        <w:rPr>
          <w:noProof/>
          <w:highlight w:val="cyan"/>
        </w:rPr>
        <w:t>char</w:t>
      </w:r>
      <w:r>
        <w:rPr>
          <w:noProof/>
        </w:rPr>
        <w:t xml:space="preserve"> </w:t>
      </w:r>
      <w:r w:rsidRPr="006E56EE">
        <w:rPr>
          <w:b/>
          <w:noProof/>
        </w:rPr>
        <w:t>start point</w:t>
      </w:r>
      <w:r>
        <w:rPr>
          <w:noProof/>
        </w:rPr>
        <w:t xml:space="preserve"> for the country decoding</w:t>
      </w:r>
      <w:r w:rsidR="00753D7B">
        <w:rPr>
          <w:noProof/>
        </w:rPr>
        <w:t>:</w:t>
      </w:r>
    </w:p>
    <w:p w14:paraId="5E64758B" w14:textId="2634060A" w:rsidR="00C57756" w:rsidRDefault="00C57756" w:rsidP="00296D31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Second is </w:t>
      </w:r>
      <w:r w:rsidRPr="00AE4307">
        <w:rPr>
          <w:noProof/>
          <w:highlight w:val="cyan"/>
        </w:rPr>
        <w:t>char</w:t>
      </w:r>
      <w:r>
        <w:rPr>
          <w:noProof/>
        </w:rPr>
        <w:t xml:space="preserve"> </w:t>
      </w:r>
      <w:r w:rsidRPr="006E56EE">
        <w:rPr>
          <w:b/>
          <w:noProof/>
        </w:rPr>
        <w:t>end point</w:t>
      </w:r>
      <w:r>
        <w:rPr>
          <w:noProof/>
        </w:rPr>
        <w:t xml:space="preserve"> for the country decoding</w:t>
      </w:r>
      <w:r w:rsidR="00753D7B">
        <w:rPr>
          <w:noProof/>
        </w:rPr>
        <w:t>:</w:t>
      </w:r>
    </w:p>
    <w:p w14:paraId="562E4C3B" w14:textId="7D1B3587" w:rsidR="00C57756" w:rsidRDefault="00C57756" w:rsidP="00296D31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Third is the </w:t>
      </w:r>
      <w:r w:rsidR="00753D7B" w:rsidRPr="006E56EE">
        <w:rPr>
          <w:b/>
          <w:noProof/>
          <w:highlight w:val="magenta"/>
        </w:rPr>
        <w:t>right wor</w:t>
      </w:r>
      <w:r w:rsidRPr="006E56EE">
        <w:rPr>
          <w:b/>
          <w:noProof/>
          <w:highlight w:val="magenta"/>
        </w:rPr>
        <w:t>d</w:t>
      </w:r>
      <w:r w:rsidR="00753D7B">
        <w:rPr>
          <w:noProof/>
        </w:rPr>
        <w:t>:</w:t>
      </w:r>
    </w:p>
    <w:p w14:paraId="6C79078A" w14:textId="19DC3345" w:rsidR="00C57756" w:rsidRDefault="00C57756" w:rsidP="00296D31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Fourth is the </w:t>
      </w:r>
      <w:r w:rsidRPr="006E56EE">
        <w:rPr>
          <w:b/>
          <w:noProof/>
        </w:rPr>
        <w:t>encrypted text</w:t>
      </w:r>
      <w:r w:rsidR="00753D7B">
        <w:rPr>
          <w:noProof/>
        </w:rPr>
        <w:t>:</w:t>
      </w:r>
    </w:p>
    <w:p w14:paraId="76084C48" w14:textId="217E4C36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F37C35E" w14:textId="5FCC3133" w:rsidR="00CE3ADE" w:rsidRDefault="00CE3ADE" w:rsidP="00CE3AD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There will be always only one country in the input.</w:t>
      </w:r>
    </w:p>
    <w:p w14:paraId="37884AB1" w14:textId="313A7158" w:rsidR="009251C6" w:rsidRDefault="009251C6" w:rsidP="00CE3AD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separator for the fractional num will always be dot</w:t>
      </w:r>
    </w:p>
    <w:p w14:paraId="2A1B0DE5" w14:textId="08C7A724" w:rsidR="009251C6" w:rsidRDefault="009251C6" w:rsidP="00CE3AD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All inputs in the array will be string</w:t>
      </w:r>
    </w:p>
    <w:p w14:paraId="053E6872" w14:textId="77777777" w:rsidR="00CE3ADE" w:rsidRPr="00CE3ADE" w:rsidRDefault="00CE3ADE" w:rsidP="00CE3ADE">
      <w:pPr>
        <w:rPr>
          <w:lang w:val="bg-BG"/>
        </w:rPr>
      </w:pP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455"/>
        <w:gridCol w:w="2520"/>
      </w:tblGrid>
      <w:tr w:rsidR="00634B90" w14:paraId="307164FB" w14:textId="77777777" w:rsidTr="00AE4307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AE4307">
        <w:trPr>
          <w:trHeight w:val="638"/>
        </w:trPr>
        <w:tc>
          <w:tcPr>
            <w:tcW w:w="8455" w:type="dxa"/>
          </w:tcPr>
          <w:p w14:paraId="093BBD9D" w14:textId="49DE3F4C" w:rsidR="00AE4307" w:rsidRPr="00DB3741" w:rsidRDefault="00AE4307" w:rsidP="00E36CD5">
            <w:pPr>
              <w:pStyle w:val="Code"/>
              <w:rPr>
                <w:b w:val="0"/>
              </w:rPr>
            </w:pPr>
            <w:r w:rsidRPr="00AE4307">
              <w:rPr>
                <w:b w:val="0"/>
              </w:rPr>
              <w:t>["</w:t>
            </w:r>
            <w:r w:rsidRPr="00AE4307">
              <w:rPr>
                <w:b w:val="0"/>
                <w:highlight w:val="cyan"/>
              </w:rPr>
              <w:t>3</w:t>
            </w:r>
            <w:r w:rsidRPr="00AE4307">
              <w:rPr>
                <w:b w:val="0"/>
              </w:rPr>
              <w:t>", "</w:t>
            </w:r>
            <w:r w:rsidRPr="00AE4307">
              <w:rPr>
                <w:b w:val="0"/>
                <w:highlight w:val="cyan"/>
              </w:rPr>
              <w:t>5</w:t>
            </w:r>
            <w:r w:rsidRPr="00AE4307">
              <w:rPr>
                <w:b w:val="0"/>
              </w:rPr>
              <w:t>", "</w:t>
            </w:r>
            <w:r w:rsidRPr="00AE4307">
              <w:rPr>
                <w:b w:val="0"/>
                <w:highlight w:val="magenta"/>
              </w:rPr>
              <w:t>gar</w:t>
            </w:r>
            <w:r w:rsidRPr="00AE4307">
              <w:rPr>
                <w:b w:val="0"/>
              </w:rPr>
              <w:t>","</w:t>
            </w:r>
            <w:r w:rsidRPr="00AE4307">
              <w:rPr>
                <w:b w:val="0"/>
                <w:color w:val="000000" w:themeColor="text1"/>
                <w:highlight w:val="green"/>
              </w:rPr>
              <w:t>114</w:t>
            </w:r>
            <w:r w:rsidRPr="00AE4307">
              <w:rPr>
                <w:b w:val="0"/>
              </w:rPr>
              <w:t xml:space="preserve"> sDfia 1, riDl10 confin$4%#ed</w:t>
            </w:r>
            <w:r w:rsidR="00E36CD5" w:rsidRPr="00AE4307">
              <w:rPr>
                <w:b w:val="0"/>
                <w:highlight w:val="green"/>
              </w:rPr>
              <w:t>117</w:t>
            </w:r>
            <w:r w:rsidRPr="00AE4307">
              <w:rPr>
                <w:b w:val="0"/>
              </w:rPr>
              <w:t xml:space="preserve"> likewise it humanity </w:t>
            </w:r>
            <w:r w:rsidR="00E36CD5" w:rsidRPr="00AE4307">
              <w:rPr>
                <w:b w:val="0"/>
              </w:rPr>
              <w:t>aTe</w:t>
            </w:r>
            <w:r w:rsidR="00E36CD5" w:rsidRPr="00AE4307">
              <w:rPr>
                <w:b w:val="0"/>
                <w:highlight w:val="green"/>
              </w:rPr>
              <w:t>114.223432</w:t>
            </w:r>
            <w:r w:rsidR="00E36CD5" w:rsidRPr="00AE4307">
              <w:rPr>
                <w:b w:val="0"/>
              </w:rPr>
              <w:t xml:space="preserve"> Bul</w:t>
            </w:r>
            <w:r w:rsidR="00E36CD5" w:rsidRPr="00576111">
              <w:rPr>
                <w:b w:val="0"/>
                <w:highlight w:val="cyan"/>
              </w:rPr>
              <w:t>tor</w:t>
            </w:r>
            <w:r w:rsidR="00E36CD5" w:rsidRPr="00AE4307">
              <w:rPr>
                <w:b w:val="0"/>
              </w:rPr>
              <w:t>iA</w:t>
            </w:r>
            <w:r w:rsidRPr="00AE4307">
              <w:rPr>
                <w:b w:val="0"/>
              </w:rPr>
              <w:t xml:space="preserve"> - Varn</w:t>
            </w:r>
            <w:r w:rsidR="00E36CD5">
              <w:rPr>
                <w:b w:val="0"/>
                <w:lang w:val="bg-BG"/>
              </w:rPr>
              <w:t>d</w:t>
            </w:r>
            <w:r w:rsidRPr="00AE4307">
              <w:rPr>
                <w:b w:val="0"/>
              </w:rPr>
              <w:t xml:space="preserve"> railLery</w:t>
            </w:r>
            <w:r w:rsidRPr="00AE4307">
              <w:rPr>
                <w:b w:val="0"/>
                <w:highlight w:val="green"/>
              </w:rPr>
              <w:t>101</w:t>
            </w:r>
            <w:r w:rsidRPr="00AE4307">
              <w:rPr>
                <w:b w:val="0"/>
              </w:rPr>
              <w:t xml:space="preserve"> an unpacked as he"]</w:t>
            </w:r>
          </w:p>
        </w:tc>
        <w:tc>
          <w:tcPr>
            <w:tcW w:w="2520" w:type="dxa"/>
          </w:tcPr>
          <w:p w14:paraId="53E5EE00" w14:textId="7A31E33A" w:rsidR="00BA195E" w:rsidRPr="00DA404F" w:rsidRDefault="00AE4307" w:rsidP="00DA404F">
            <w:pPr>
              <w:pStyle w:val="Code"/>
              <w:rPr>
                <w:b w:val="0"/>
              </w:rPr>
            </w:pPr>
            <w:r w:rsidRPr="00AE4307">
              <w:rPr>
                <w:b w:val="0"/>
              </w:rPr>
              <w:t>Bulgaria =&gt; Ruse</w:t>
            </w:r>
          </w:p>
        </w:tc>
      </w:tr>
      <w:tr w:rsidR="00DA404F" w14:paraId="280103C2" w14:textId="77777777" w:rsidTr="00AE4307">
        <w:tc>
          <w:tcPr>
            <w:tcW w:w="8455" w:type="dxa"/>
          </w:tcPr>
          <w:p w14:paraId="68ADCF7F" w14:textId="62194753" w:rsidR="00787833" w:rsidRPr="00DA404F" w:rsidRDefault="009251C6" w:rsidP="00CC7AFC">
            <w:pPr>
              <w:pStyle w:val="Code"/>
              <w:jc w:val="both"/>
              <w:rPr>
                <w:b w:val="0"/>
              </w:rPr>
            </w:pPr>
            <w:r w:rsidRPr="009251C6">
              <w:rPr>
                <w:b w:val="0"/>
              </w:rPr>
              <w:t>["</w:t>
            </w:r>
            <w:r w:rsidR="000A63F0" w:rsidRPr="000A63F0">
              <w:rPr>
                <w:b w:val="0"/>
              </w:rPr>
              <w:t>1</w:t>
            </w:r>
            <w:r w:rsidRPr="009251C6">
              <w:rPr>
                <w:b w:val="0"/>
              </w:rPr>
              <w:t>", "</w:t>
            </w:r>
            <w:r w:rsidR="000A63F0" w:rsidRPr="000A63F0">
              <w:rPr>
                <w:b w:val="0"/>
              </w:rPr>
              <w:t>4</w:t>
            </w:r>
            <w:r w:rsidRPr="009251C6">
              <w:rPr>
                <w:b w:val="0"/>
              </w:rPr>
              <w:t>","</w:t>
            </w:r>
            <w:r w:rsidR="000A63F0" w:rsidRPr="000A63F0">
              <w:rPr>
                <w:b w:val="0"/>
              </w:rPr>
              <w:t>loveni</w:t>
            </w:r>
            <w:r w:rsidRPr="009251C6">
              <w:rPr>
                <w:b w:val="0"/>
              </w:rPr>
              <w:t>", "</w:t>
            </w:r>
            <w:r w:rsidR="000A63F0" w:rsidRPr="000A63F0">
              <w:rPr>
                <w:b w:val="0"/>
              </w:rPr>
              <w:t>SerbiA 67 – sDf1d17ia aTe 1, 108 confin$4%#ed likewise it humanity  Bulg35aria - VarnA railLery1a0s1 111 an unpacked as 109 he</w:t>
            </w:r>
            <w:r w:rsidRPr="009251C6">
              <w:rPr>
                <w:b w:val="0"/>
              </w:rPr>
              <w:t>"]</w:t>
            </w:r>
          </w:p>
        </w:tc>
        <w:tc>
          <w:tcPr>
            <w:tcW w:w="2520" w:type="dxa"/>
          </w:tcPr>
          <w:p w14:paraId="6EFE2C93" w14:textId="1D8D8821" w:rsidR="00DA404F" w:rsidRPr="00DA404F" w:rsidRDefault="000A63F0" w:rsidP="00787833">
            <w:pPr>
              <w:pStyle w:val="Code"/>
              <w:rPr>
                <w:b w:val="0"/>
              </w:rPr>
            </w:pPr>
            <w:r w:rsidRPr="000A63F0">
              <w:rPr>
                <w:b w:val="0"/>
              </w:rPr>
              <w:t>Slovenia =&gt; Lom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53D1F" w14:textId="77777777" w:rsidR="00E04B59" w:rsidRDefault="00E04B59" w:rsidP="008068A2">
      <w:pPr>
        <w:spacing w:after="0" w:line="240" w:lineRule="auto"/>
      </w:pPr>
      <w:r>
        <w:separator/>
      </w:r>
    </w:p>
  </w:endnote>
  <w:endnote w:type="continuationSeparator" w:id="0">
    <w:p w14:paraId="03F1A439" w14:textId="77777777" w:rsidR="00E04B59" w:rsidRDefault="00E04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06CE" w14:textId="77777777" w:rsidR="004532CC" w:rsidRDefault="004532CC" w:rsidP="004532C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526138AB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C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3C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08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526138AB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3CF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3CF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8DA7D" w14:textId="77777777" w:rsidR="00E04B59" w:rsidRDefault="00E04B59" w:rsidP="008068A2">
      <w:pPr>
        <w:spacing w:after="0" w:line="240" w:lineRule="auto"/>
      </w:pPr>
      <w:r>
        <w:separator/>
      </w:r>
    </w:p>
  </w:footnote>
  <w:footnote w:type="continuationSeparator" w:id="0">
    <w:p w14:paraId="243CF86F" w14:textId="77777777" w:rsidR="00E04B59" w:rsidRDefault="00E04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820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3F0"/>
    <w:rsid w:val="000A6794"/>
    <w:rsid w:val="000B251A"/>
    <w:rsid w:val="000B39E6"/>
    <w:rsid w:val="000B56F0"/>
    <w:rsid w:val="000D3E0B"/>
    <w:rsid w:val="000D7A40"/>
    <w:rsid w:val="000E24A7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37C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2561B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76111"/>
    <w:rsid w:val="005803E5"/>
    <w:rsid w:val="0058183C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4C12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56EE"/>
    <w:rsid w:val="006E7E50"/>
    <w:rsid w:val="00704432"/>
    <w:rsid w:val="007051DF"/>
    <w:rsid w:val="007076A5"/>
    <w:rsid w:val="00711E6E"/>
    <w:rsid w:val="0071788A"/>
    <w:rsid w:val="00724DA4"/>
    <w:rsid w:val="00730C89"/>
    <w:rsid w:val="00737121"/>
    <w:rsid w:val="00753D7B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3CF0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24C2A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1C6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E4307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0C5A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57756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3ADE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4B59"/>
    <w:rsid w:val="00E07B40"/>
    <w:rsid w:val="00E23E0C"/>
    <w:rsid w:val="00E24C6A"/>
    <w:rsid w:val="00E25811"/>
    <w:rsid w:val="00E32F85"/>
    <w:rsid w:val="00E36CD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6B1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6298-E4BA-44DC-8DD5-F5D15E7F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14</cp:revision>
  <cp:lastPrinted>2015-10-26T22:35:00Z</cp:lastPrinted>
  <dcterms:created xsi:type="dcterms:W3CDTF">2018-04-23T07:46:00Z</dcterms:created>
  <dcterms:modified xsi:type="dcterms:W3CDTF">2018-06-10T12:18:00Z</dcterms:modified>
  <cp:category>programming, education, software engineering, software development</cp:category>
</cp:coreProperties>
</file>