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570" w:rsidRDefault="00ED157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54"/>
        <w:gridCol w:w="1400"/>
      </w:tblGrid>
      <w:tr w:rsidR="00ED1570">
        <w:trPr>
          <w:trHeight w:val="1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Fiche descriptive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</w:t>
            </w:r>
            <w:r w:rsidR="00990E7B">
              <w:rPr>
                <w:rFonts w:ascii="Corbel" w:eastAsia="Corbel" w:hAnsi="Corbel" w:cs="Corbel"/>
                <w:color w:val="1186C2"/>
                <w:sz w:val="32"/>
              </w:rPr>
              <w:t>4</w:t>
            </w:r>
            <w:bookmarkStart w:id="0" w:name="_GoBack"/>
            <w:bookmarkEnd w:id="0"/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CD30AE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265"/>
      </w:tblGrid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E0523">
            <w:pPr>
              <w:spacing w:after="0" w:line="240" w:lineRule="auto"/>
            </w:pPr>
            <w:r>
              <w:t>Authentification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t>Clien</w:t>
            </w:r>
            <w:r w:rsidR="003E0523">
              <w:t>t</w:t>
            </w:r>
          </w:p>
        </w:tc>
      </w:tr>
      <w:tr w:rsidR="00ED15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1973A6">
              <w:rPr>
                <w:rFonts w:ascii="Quattrocento Sans" w:eastAsia="Quattrocento Sans" w:hAnsi="Quattrocento Sans" w:cs="Quattrocento Sans"/>
              </w:rPr>
              <w:t xml:space="preserve">e client souhaite </w:t>
            </w:r>
            <w:r w:rsidR="003E0523">
              <w:rPr>
                <w:rFonts w:ascii="Quattrocento Sans" w:eastAsia="Quattrocento Sans" w:hAnsi="Quattrocento Sans" w:cs="Quattrocento Sans"/>
              </w:rPr>
              <w:t>se connecter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Y.ROCHE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12</w:t>
            </w:r>
            <w:r w:rsidR="00CD30AE">
              <w:rPr>
                <w:rFonts w:ascii="Quattrocento Sans" w:eastAsia="Quattrocento Sans" w:hAnsi="Quattrocento Sans" w:cs="Quattrocento Sans"/>
              </w:rPr>
              <w:t>/0</w:t>
            </w:r>
            <w:r>
              <w:rPr>
                <w:rFonts w:ascii="Quattrocento Sans" w:eastAsia="Quattrocento Sans" w:hAnsi="Quattrocento Sans" w:cs="Quattrocento Sans"/>
              </w:rPr>
              <w:t>2</w:t>
            </w:r>
            <w:r w:rsidR="00CD30AE">
              <w:rPr>
                <w:rFonts w:ascii="Quattrocento Sans" w:eastAsia="Quattrocento Sans" w:hAnsi="Quattrocento Sans" w:cs="Quattrocento Sans"/>
              </w:rPr>
              <w:t>/20</w:t>
            </w:r>
            <w:r>
              <w:rPr>
                <w:rFonts w:ascii="Quattrocento Sans" w:eastAsia="Quattrocento Sans" w:hAnsi="Quattrocento Sans" w:cs="Quattrocento Sans"/>
              </w:rPr>
              <w:t>20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Pré-conditions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4478A2">
            <w:pPr>
              <w:spacing w:after="0" w:line="240" w:lineRule="auto"/>
            </w:pPr>
            <w:r>
              <w:t>Le client doit être connecté à son compte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D30AE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4478A2">
              <w:rPr>
                <w:rFonts w:ascii="Quattrocento Sans" w:eastAsia="Quattrocento Sans" w:hAnsi="Quattrocento Sans" w:cs="Quattrocento Sans"/>
              </w:rPr>
              <w:t>e client clique sur le bouton « </w:t>
            </w:r>
            <w:r w:rsidR="003E0523">
              <w:rPr>
                <w:rFonts w:ascii="Quattrocento Sans" w:eastAsia="Quattrocento Sans" w:hAnsi="Quattrocento Sans" w:cs="Quattrocento Sans"/>
              </w:rPr>
              <w:t>Se connecter</w:t>
            </w:r>
            <w:r w:rsidR="004478A2">
              <w:rPr>
                <w:rFonts w:ascii="Quattrocento Sans" w:eastAsia="Quattrocento Sans" w:hAnsi="Quattrocento Sans" w:cs="Quattrocento Sans"/>
              </w:rPr>
              <w:t> » de la barre de navigation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CD30AE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DESCRIPTION</w:t>
      </w:r>
    </w:p>
    <w:p w:rsidR="00ED1570" w:rsidRDefault="00CD30AE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 scénario nominal</w:t>
      </w:r>
    </w:p>
    <w:p w:rsidR="00ED1570" w:rsidRPr="00025C4B" w:rsidRDefault="00CD30AE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affiche </w:t>
      </w:r>
      <w:r w:rsidR="003E0523">
        <w:rPr>
          <w:rFonts w:ascii="Quattrocento Sans" w:eastAsia="Quattrocento Sans" w:hAnsi="Quattrocento Sans" w:cs="Quattrocento Sans"/>
          <w:color w:val="000000"/>
        </w:rPr>
        <w:t>un formulaire pour se connecter.</w:t>
      </w:r>
    </w:p>
    <w:p w:rsidR="00ED1570" w:rsidRDefault="00CD30AE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L'utilisateur </w:t>
      </w:r>
      <w:r w:rsidR="003E0523">
        <w:rPr>
          <w:rFonts w:ascii="Quattrocento Sans" w:eastAsia="Quattrocento Sans" w:hAnsi="Quattrocento Sans" w:cs="Quattrocento Sans"/>
          <w:color w:val="000000"/>
        </w:rPr>
        <w:t>rentre les informations liées à son compte.</w:t>
      </w:r>
    </w:p>
    <w:p w:rsidR="00025C4B" w:rsidRDefault="00025C4B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</w:t>
      </w:r>
      <w:r w:rsidR="003E0523">
        <w:rPr>
          <w:rFonts w:ascii="Quattrocento Sans" w:eastAsia="Quattrocento Sans" w:hAnsi="Quattrocento Sans" w:cs="Quattrocento Sans"/>
          <w:color w:val="000000"/>
        </w:rPr>
        <w:t>vérifie les informations rentrées par l’utilisateur.</w:t>
      </w:r>
    </w:p>
    <w:p w:rsidR="003E0523" w:rsidRDefault="003E0523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connecte l’utilisateur.</w:t>
      </w:r>
    </w:p>
    <w:p w:rsidR="003E0523" w:rsidRDefault="003E0523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souhaite consulter son profil.</w:t>
      </w:r>
    </w:p>
    <w:p w:rsidR="003E0523" w:rsidRDefault="003E0523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la page de profil de l’utilisateur.</w:t>
      </w:r>
    </w:p>
    <w:p w:rsidR="003E0523" w:rsidRPr="00025C4B" w:rsidRDefault="003E0523" w:rsidP="003E0523">
      <w:pPr>
        <w:spacing w:after="0"/>
        <w:ind w:left="720"/>
        <w:rPr>
          <w:rFonts w:ascii="Quattrocento Sans" w:eastAsia="Quattrocento Sans" w:hAnsi="Quattrocento Sans" w:cs="Quattrocento Sans"/>
          <w:color w:val="000000"/>
        </w:rPr>
      </w:pPr>
    </w:p>
    <w:p w:rsidR="00ED1570" w:rsidRDefault="00ED1570">
      <w:pPr>
        <w:spacing w:after="0"/>
        <w:ind w:left="720"/>
        <w:rPr>
          <w:rFonts w:ascii="Quattrocento Sans" w:eastAsia="Quattrocento Sans" w:hAnsi="Quattrocento Sans" w:cs="Quattrocento Sans"/>
          <w:color w:val="000000"/>
        </w:rPr>
      </w:pPr>
    </w:p>
    <w:p w:rsidR="00ED1570" w:rsidRPr="00505A98" w:rsidRDefault="00CD30AE" w:rsidP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alternatifs</w:t>
      </w:r>
    </w:p>
    <w:p w:rsidR="00ED1570" w:rsidRDefault="003E0523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2</w:t>
      </w:r>
      <w:r w:rsidR="00CD30AE">
        <w:rPr>
          <w:rFonts w:ascii="Quattrocento Sans" w:eastAsia="Quattrocento Sans" w:hAnsi="Quattrocento Sans" w:cs="Quattrocento Sans"/>
          <w:color w:val="000000"/>
        </w:rPr>
        <w:t>.a L’utilisate</w:t>
      </w:r>
      <w:r w:rsidR="00505A98">
        <w:rPr>
          <w:rFonts w:ascii="Quattrocento Sans" w:eastAsia="Quattrocento Sans" w:hAnsi="Quattrocento Sans" w:cs="Quattrocento Sans"/>
          <w:color w:val="000000"/>
        </w:rPr>
        <w:t xml:space="preserve">ur </w:t>
      </w:r>
      <w:r>
        <w:rPr>
          <w:rFonts w:ascii="Quattrocento Sans" w:eastAsia="Quattrocento Sans" w:hAnsi="Quattrocento Sans" w:cs="Quattrocento Sans"/>
          <w:color w:val="000000"/>
        </w:rPr>
        <w:t>ne possède pas de compte, et souhaite s’inscrire.</w:t>
      </w:r>
    </w:p>
    <w:p w:rsidR="003E0523" w:rsidRDefault="003E0523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2.b L’utilisateur a oublié son mot de passe et souhaite réinitialiser celui-ci.</w:t>
      </w:r>
    </w:p>
    <w:p w:rsidR="00505A98" w:rsidRPr="00505A98" w:rsidRDefault="00505A98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ED1570" w:rsidRDefault="00CD30AE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d’exception</w:t>
      </w:r>
    </w:p>
    <w:p w:rsidR="00361087" w:rsidRDefault="00025C4B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</w:t>
      </w:r>
    </w:p>
    <w:p w:rsidR="00ED1570" w:rsidRDefault="00CD30AE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Fin</w:t>
      </w:r>
    </w:p>
    <w:p w:rsidR="00ED1570" w:rsidRDefault="00CD30AE">
      <w:pPr>
        <w:rPr>
          <w:rFonts w:ascii="Quattrocento Sans" w:eastAsia="Quattrocento Sans" w:hAnsi="Quattrocento Sans" w:cs="Quattrocento Sans"/>
        </w:rPr>
      </w:pPr>
      <w:r>
        <w:rPr>
          <w:rFonts w:ascii="Corbel" w:eastAsia="Corbel" w:hAnsi="Corbel" w:cs="Corbel"/>
        </w:rPr>
        <w:t>Scénario nominal : Après le point</w:t>
      </w:r>
      <w:r w:rsidR="00025C4B">
        <w:rPr>
          <w:rFonts w:ascii="Corbel" w:eastAsia="Corbel" w:hAnsi="Corbel" w:cs="Corbel"/>
        </w:rPr>
        <w:t xml:space="preserve"> </w:t>
      </w:r>
      <w:r w:rsidR="003E0523">
        <w:rPr>
          <w:rFonts w:ascii="Corbel" w:eastAsia="Corbel" w:hAnsi="Corbel" w:cs="Corbel"/>
        </w:rPr>
        <w:t>6</w:t>
      </w:r>
    </w:p>
    <w:p w:rsidR="00ED1570" w:rsidRDefault="00CD30AE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Posts conditions</w:t>
      </w:r>
    </w:p>
    <w:p w:rsidR="00ED1570" w:rsidRDefault="00CD30AE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Aucune.</w:t>
      </w:r>
    </w:p>
    <w:p w:rsidR="000D257C" w:rsidRDefault="000D257C">
      <w:pPr>
        <w:rPr>
          <w:rFonts w:ascii="Quattrocento Sans" w:eastAsia="Quattrocento Sans" w:hAnsi="Quattrocento Sans" w:cs="Quattrocento Sans"/>
        </w:rPr>
      </w:pPr>
    </w:p>
    <w:p w:rsidR="00ED1570" w:rsidRDefault="00CD30AE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COMPLÉMENTS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0D257C" w:rsidRDefault="00CD30AE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361087">
        <w:rPr>
          <w:rFonts w:ascii="Quattrocento Sans" w:eastAsia="Quattrocento Sans" w:hAnsi="Quattrocento Sans" w:cs="Quattrocento Sans"/>
        </w:rPr>
        <w:t>L</w:t>
      </w:r>
      <w:r>
        <w:rPr>
          <w:rFonts w:ascii="Quattrocento Sans" w:eastAsia="Quattrocento Sans" w:hAnsi="Quattrocento Sans" w:cs="Quattrocento Sans"/>
        </w:rPr>
        <w:t xml:space="preserve">a possibilité de s’inscrire et réinitialiser </w:t>
      </w:r>
    </w:p>
    <w:p w:rsidR="00ED1570" w:rsidRDefault="00CD30AE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Performance attendue : Le chargement d</w:t>
      </w:r>
      <w:r w:rsidR="00361087">
        <w:rPr>
          <w:rFonts w:ascii="Quattrocento Sans" w:eastAsia="Quattrocento Sans" w:hAnsi="Quattrocento Sans" w:cs="Quattrocento Sans"/>
        </w:rPr>
        <w:t xml:space="preserve">e la page </w:t>
      </w:r>
      <w:r w:rsidR="005A5906">
        <w:rPr>
          <w:rFonts w:ascii="Quattrocento Sans" w:eastAsia="Quattrocento Sans" w:hAnsi="Quattrocento Sans" w:cs="Quattrocento Sans"/>
        </w:rPr>
        <w:t>se fait en moins de 3 secondes</w:t>
      </w:r>
      <w:r>
        <w:rPr>
          <w:rFonts w:ascii="Quattrocento Sans" w:eastAsia="Quattrocento Sans" w:hAnsi="Quattrocento Sans" w:cs="Quattrocento Sans"/>
        </w:rPr>
        <w:t>.</w:t>
      </w:r>
    </w:p>
    <w:p w:rsidR="00ED1570" w:rsidRDefault="00CD30AE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Problèmes non résolus : </w:t>
      </w:r>
      <w:r w:rsidR="005A5906">
        <w:rPr>
          <w:rFonts w:ascii="Quattrocento Sans" w:eastAsia="Quattrocento Sans" w:hAnsi="Quattrocento Sans" w:cs="Quattrocento Sans"/>
        </w:rPr>
        <w:t>aucun.</w:t>
      </w:r>
    </w:p>
    <w:sectPr w:rsidR="00ED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559"/>
    <w:multiLevelType w:val="multilevel"/>
    <w:tmpl w:val="E508E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0"/>
    <w:rsid w:val="00025C4B"/>
    <w:rsid w:val="000D257C"/>
    <w:rsid w:val="001973A6"/>
    <w:rsid w:val="00361087"/>
    <w:rsid w:val="003E0523"/>
    <w:rsid w:val="004478A2"/>
    <w:rsid w:val="00505A98"/>
    <w:rsid w:val="00556153"/>
    <w:rsid w:val="005A5906"/>
    <w:rsid w:val="00764AD3"/>
    <w:rsid w:val="00990E7B"/>
    <w:rsid w:val="00CD30AE"/>
    <w:rsid w:val="00E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2BE6"/>
  <w15:docId w15:val="{26311347-4683-44F8-BB7D-059780E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3</cp:revision>
  <dcterms:created xsi:type="dcterms:W3CDTF">2020-03-03T10:34:00Z</dcterms:created>
  <dcterms:modified xsi:type="dcterms:W3CDTF">2020-03-07T07:02:00Z</dcterms:modified>
</cp:coreProperties>
</file>