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64" w:type="dxa"/>
        <w:tblInd w:w="5" w:type="dxa"/>
        <w:tblCellMar>
          <w:top w:w="0" w:type="dxa"/>
          <w:left w:w="10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7653"/>
        <w:gridCol w:w="1411"/>
      </w:tblGrid>
      <w:tr w:rsidR="0056503C" w14:paraId="0B00D897" w14:textId="77777777">
        <w:trPr>
          <w:trHeight w:val="644"/>
        </w:trPr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52DD4C" w14:textId="77777777" w:rsidR="0056503C" w:rsidRDefault="00025950">
            <w:pPr>
              <w:spacing w:after="0"/>
              <w:ind w:left="2"/>
            </w:pPr>
            <w:r>
              <w:rPr>
                <w:rFonts w:ascii="Corbel" w:eastAsia="Corbel" w:hAnsi="Corbel" w:cs="Corbel"/>
                <w:color w:val="1286C2"/>
                <w:sz w:val="32"/>
              </w:rPr>
              <w:t xml:space="preserve">Fiche descriptive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0AD30" w14:textId="77777777" w:rsidR="0056503C" w:rsidRDefault="00025950">
            <w:pPr>
              <w:spacing w:after="0"/>
            </w:pPr>
            <w:r>
              <w:rPr>
                <w:rFonts w:ascii="Corbel" w:eastAsia="Corbel" w:hAnsi="Corbel" w:cs="Corbel"/>
                <w:color w:val="1286C2"/>
                <w:sz w:val="32"/>
              </w:rPr>
              <w:t xml:space="preserve">Cas n°1 </w:t>
            </w:r>
          </w:p>
        </w:tc>
      </w:tr>
    </w:tbl>
    <w:p w14:paraId="3A81DDA4" w14:textId="77777777" w:rsidR="0056503C" w:rsidRDefault="0002595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2320ACAE" w14:textId="77777777" w:rsidR="0056503C" w:rsidRDefault="00025950">
      <w:pPr>
        <w:spacing w:after="0"/>
        <w:ind w:left="10" w:hanging="10"/>
      </w:pPr>
      <w:r>
        <w:rPr>
          <w:rFonts w:ascii="Segoe UI" w:eastAsia="Segoe UI" w:hAnsi="Segoe UI" w:cs="Segoe UI"/>
        </w:rPr>
        <w:t xml:space="preserve">INFORMATIONS D’ENTETE </w:t>
      </w:r>
    </w:p>
    <w:tbl>
      <w:tblPr>
        <w:tblStyle w:val="TableGrid"/>
        <w:tblW w:w="9064" w:type="dxa"/>
        <w:tblInd w:w="5" w:type="dxa"/>
        <w:tblCellMar>
          <w:top w:w="82" w:type="dxa"/>
          <w:left w:w="108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697"/>
        <w:gridCol w:w="7367"/>
      </w:tblGrid>
      <w:tr w:rsidR="0056503C" w14:paraId="45C4A955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495B" w14:textId="77777777" w:rsidR="0056503C" w:rsidRDefault="00025950">
            <w:pPr>
              <w:spacing w:after="0"/>
              <w:ind w:left="2"/>
            </w:pPr>
            <w:r>
              <w:rPr>
                <w:rFonts w:ascii="Segoe UI" w:eastAsia="Segoe UI" w:hAnsi="Segoe UI" w:cs="Segoe UI"/>
              </w:rPr>
              <w:t xml:space="preserve">Nom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40019" w14:textId="77777777" w:rsidR="0056503C" w:rsidRDefault="00025950">
            <w:pPr>
              <w:spacing w:after="0"/>
            </w:pPr>
            <w:r>
              <w:rPr>
                <w:rFonts w:ascii="Segoe UI" w:eastAsia="Segoe UI" w:hAnsi="Segoe UI" w:cs="Segoe UI"/>
              </w:rPr>
              <w:t xml:space="preserve">Consulter catalogue produits </w:t>
            </w:r>
          </w:p>
        </w:tc>
      </w:tr>
      <w:tr w:rsidR="0056503C" w14:paraId="3749349E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EB16" w14:textId="77777777" w:rsidR="0056503C" w:rsidRDefault="00025950">
            <w:pPr>
              <w:spacing w:after="0"/>
              <w:ind w:left="2"/>
            </w:pPr>
            <w:r>
              <w:rPr>
                <w:rFonts w:ascii="Segoe UI" w:eastAsia="Segoe UI" w:hAnsi="Segoe UI" w:cs="Segoe UI"/>
              </w:rPr>
              <w:t xml:space="preserve">Acteur(s)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703A" w14:textId="77777777" w:rsidR="0056503C" w:rsidRDefault="00025950">
            <w:pPr>
              <w:spacing w:after="0"/>
            </w:pPr>
            <w:r>
              <w:rPr>
                <w:rFonts w:ascii="Segoe UI" w:eastAsia="Segoe UI" w:hAnsi="Segoe UI" w:cs="Segoe UI"/>
              </w:rPr>
              <w:t xml:space="preserve">Acheteur (client ou employé) </w:t>
            </w:r>
          </w:p>
        </w:tc>
      </w:tr>
      <w:tr w:rsidR="0056503C" w14:paraId="05A2191F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592F" w14:textId="77777777" w:rsidR="0056503C" w:rsidRDefault="00025950">
            <w:pPr>
              <w:spacing w:after="0"/>
              <w:ind w:left="2"/>
            </w:pPr>
            <w:r>
              <w:rPr>
                <w:rFonts w:ascii="Segoe UI" w:eastAsia="Segoe UI" w:hAnsi="Segoe UI" w:cs="Segoe UI"/>
              </w:rPr>
              <w:t xml:space="preserve">Description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1400" w14:textId="77777777" w:rsidR="0056503C" w:rsidRDefault="00025950">
            <w:pPr>
              <w:spacing w:after="0"/>
            </w:pPr>
            <w:r>
              <w:rPr>
                <w:rFonts w:ascii="Segoe UI" w:eastAsia="Segoe UI" w:hAnsi="Segoe UI" w:cs="Segoe UI"/>
              </w:rPr>
              <w:t xml:space="preserve">L’acheteur consulte le catalogue </w:t>
            </w:r>
          </w:p>
        </w:tc>
      </w:tr>
      <w:tr w:rsidR="0056503C" w14:paraId="76150C06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7AED" w14:textId="77777777" w:rsidR="0056503C" w:rsidRDefault="00025950">
            <w:pPr>
              <w:spacing w:after="0"/>
              <w:ind w:left="2"/>
            </w:pPr>
            <w:r>
              <w:rPr>
                <w:rFonts w:ascii="Segoe UI" w:eastAsia="Segoe UI" w:hAnsi="Segoe UI" w:cs="Segoe UI"/>
              </w:rPr>
              <w:t xml:space="preserve">Auteur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92" w14:textId="77777777" w:rsidR="0056503C" w:rsidRDefault="00025950">
            <w:pPr>
              <w:spacing w:after="0"/>
            </w:pPr>
            <w:proofErr w:type="gramStart"/>
            <w:r>
              <w:rPr>
                <w:rFonts w:ascii="Segoe UI" w:eastAsia="Segoe UI" w:hAnsi="Segoe UI" w:cs="Segoe UI"/>
              </w:rPr>
              <w:t>Y.ROCHE</w:t>
            </w:r>
            <w:proofErr w:type="gramEnd"/>
            <w:r>
              <w:rPr>
                <w:rFonts w:ascii="Segoe UI" w:eastAsia="Segoe UI" w:hAnsi="Segoe UI" w:cs="Segoe UI"/>
              </w:rPr>
              <w:t xml:space="preserve"> </w:t>
            </w:r>
          </w:p>
        </w:tc>
      </w:tr>
      <w:tr w:rsidR="0056503C" w14:paraId="7B7E5882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2BFB" w14:textId="77777777" w:rsidR="0056503C" w:rsidRDefault="00025950">
            <w:pPr>
              <w:spacing w:after="0"/>
              <w:ind w:left="2"/>
            </w:pPr>
            <w:r>
              <w:rPr>
                <w:rFonts w:ascii="Segoe UI" w:eastAsia="Segoe UI" w:hAnsi="Segoe UI" w:cs="Segoe UI"/>
              </w:rPr>
              <w:t xml:space="preserve">Date(s)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01F1" w14:textId="77777777" w:rsidR="0056503C" w:rsidRDefault="00025950">
            <w:pPr>
              <w:spacing w:after="0"/>
            </w:pPr>
            <w:r>
              <w:rPr>
                <w:rFonts w:ascii="Segoe UI" w:eastAsia="Segoe UI" w:hAnsi="Segoe UI" w:cs="Segoe UI"/>
              </w:rPr>
              <w:t xml:space="preserve">28/10/2018 </w:t>
            </w:r>
          </w:p>
        </w:tc>
      </w:tr>
      <w:tr w:rsidR="0056503C" w14:paraId="65671C93" w14:textId="77777777">
        <w:trPr>
          <w:trHeight w:val="30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6AE3" w14:textId="77777777" w:rsidR="0056503C" w:rsidRDefault="00025950">
            <w:pPr>
              <w:spacing w:after="0"/>
              <w:ind w:left="2"/>
            </w:pPr>
            <w:proofErr w:type="spellStart"/>
            <w:r>
              <w:rPr>
                <w:rFonts w:ascii="Segoe UI" w:eastAsia="Segoe UI" w:hAnsi="Segoe UI" w:cs="Segoe UI"/>
              </w:rPr>
              <w:t>Pré-conditions</w:t>
            </w:r>
            <w:proofErr w:type="spellEnd"/>
            <w:r>
              <w:rPr>
                <w:rFonts w:ascii="Segoe UI" w:eastAsia="Segoe UI" w:hAnsi="Segoe UI" w:cs="Segoe UI"/>
              </w:rPr>
              <w:t xml:space="preserve">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6374" w14:textId="77777777" w:rsidR="0056503C" w:rsidRDefault="00025950">
            <w:pPr>
              <w:spacing w:after="0"/>
            </w:pPr>
            <w:r>
              <w:rPr>
                <w:rFonts w:ascii="Segoe UI" w:eastAsia="Segoe UI" w:hAnsi="Segoe UI" w:cs="Segoe UI"/>
              </w:rPr>
              <w:t xml:space="preserve">Aucune </w:t>
            </w:r>
          </w:p>
        </w:tc>
      </w:tr>
      <w:tr w:rsidR="0056503C" w14:paraId="5FC4A5E0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1F86" w14:textId="77777777" w:rsidR="0056503C" w:rsidRDefault="00025950">
            <w:pPr>
              <w:spacing w:after="0"/>
              <w:ind w:left="2"/>
            </w:pPr>
            <w:r>
              <w:rPr>
                <w:rFonts w:ascii="Segoe UI" w:eastAsia="Segoe UI" w:hAnsi="Segoe UI" w:cs="Segoe UI"/>
              </w:rPr>
              <w:t xml:space="preserve">Démarrage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35A4" w14:textId="77777777" w:rsidR="0056503C" w:rsidRDefault="00025950">
            <w:pPr>
              <w:spacing w:after="0"/>
            </w:pPr>
            <w:r>
              <w:rPr>
                <w:rFonts w:ascii="Segoe UI" w:eastAsia="Segoe UI" w:hAnsi="Segoe UI" w:cs="Segoe UI"/>
              </w:rPr>
              <w:t xml:space="preserve">Le système affiche le catalogue </w:t>
            </w:r>
          </w:p>
        </w:tc>
      </w:tr>
    </w:tbl>
    <w:p w14:paraId="161C5F4A" w14:textId="77777777" w:rsidR="0056503C" w:rsidRDefault="00025950">
      <w:pPr>
        <w:spacing w:after="303"/>
      </w:pPr>
      <w:r>
        <w:rPr>
          <w:rFonts w:ascii="Segoe UI" w:eastAsia="Segoe UI" w:hAnsi="Segoe UI" w:cs="Segoe UI"/>
        </w:rPr>
        <w:t xml:space="preserve"> </w:t>
      </w:r>
    </w:p>
    <w:p w14:paraId="59805659" w14:textId="77777777" w:rsidR="0056503C" w:rsidRDefault="00025950">
      <w:pPr>
        <w:pStyle w:val="Titre1"/>
        <w:ind w:left="-5"/>
      </w:pPr>
      <w:r>
        <w:t xml:space="preserve">DESCRIPTION </w:t>
      </w:r>
    </w:p>
    <w:p w14:paraId="2B7D8494" w14:textId="77777777" w:rsidR="0056503C" w:rsidRDefault="00025950">
      <w:pPr>
        <w:spacing w:after="28"/>
        <w:ind w:left="-5" w:hanging="10"/>
      </w:pPr>
      <w:r>
        <w:rPr>
          <w:rFonts w:ascii="Corbel" w:eastAsia="Corbel" w:hAnsi="Corbel" w:cs="Corbel"/>
          <w:color w:val="1286C2"/>
          <w:sz w:val="26"/>
        </w:rPr>
        <w:t xml:space="preserve">Le scénario nominal </w:t>
      </w:r>
    </w:p>
    <w:p w14:paraId="0953D8FE" w14:textId="77777777" w:rsidR="0056503C" w:rsidRDefault="00025950">
      <w:pPr>
        <w:numPr>
          <w:ilvl w:val="0"/>
          <w:numId w:val="1"/>
        </w:numPr>
        <w:spacing w:after="36"/>
        <w:ind w:hanging="360"/>
      </w:pPr>
      <w:r>
        <w:rPr>
          <w:rFonts w:ascii="Segoe UI" w:eastAsia="Segoe UI" w:hAnsi="Segoe UI" w:cs="Segoe UI"/>
        </w:rPr>
        <w:t xml:space="preserve">Le système affiche la page contenant les produits. </w:t>
      </w:r>
    </w:p>
    <w:p w14:paraId="70B836BA" w14:textId="77777777" w:rsidR="0056503C" w:rsidRDefault="00025950">
      <w:pPr>
        <w:numPr>
          <w:ilvl w:val="0"/>
          <w:numId w:val="1"/>
        </w:numPr>
        <w:spacing w:after="37"/>
        <w:ind w:hanging="360"/>
      </w:pPr>
      <w:r>
        <w:rPr>
          <w:rFonts w:ascii="Segoe UI" w:eastAsia="Segoe UI" w:hAnsi="Segoe UI" w:cs="Segoe UI"/>
        </w:rPr>
        <w:t xml:space="preserve">L’utilisateur sélectionne une catégorie (Cas d’utilisation : 1.1).  </w:t>
      </w:r>
    </w:p>
    <w:p w14:paraId="66186F16" w14:textId="77777777" w:rsidR="0056503C" w:rsidRDefault="00025950">
      <w:pPr>
        <w:numPr>
          <w:ilvl w:val="0"/>
          <w:numId w:val="1"/>
        </w:numPr>
        <w:spacing w:after="36"/>
        <w:ind w:hanging="360"/>
      </w:pPr>
      <w:r>
        <w:rPr>
          <w:rFonts w:ascii="Segoe UI" w:eastAsia="Segoe UI" w:hAnsi="Segoe UI" w:cs="Segoe UI"/>
        </w:rPr>
        <w:t xml:space="preserve">Le système affiche la catégorie sélectionnée. </w:t>
      </w:r>
    </w:p>
    <w:p w14:paraId="526A8006" w14:textId="77777777" w:rsidR="0056503C" w:rsidRDefault="00025950">
      <w:pPr>
        <w:numPr>
          <w:ilvl w:val="0"/>
          <w:numId w:val="1"/>
        </w:numPr>
        <w:spacing w:after="36"/>
        <w:ind w:hanging="360"/>
      </w:pPr>
      <w:r>
        <w:rPr>
          <w:rFonts w:ascii="Segoe UI" w:eastAsia="Segoe UI" w:hAnsi="Segoe UI" w:cs="Segoe UI"/>
        </w:rPr>
        <w:t>L’</w:t>
      </w:r>
      <w:r>
        <w:rPr>
          <w:rFonts w:ascii="Segoe UI" w:eastAsia="Segoe UI" w:hAnsi="Segoe UI" w:cs="Segoe UI"/>
        </w:rPr>
        <w:t xml:space="preserve">utilisateur sélectionne un produit. </w:t>
      </w:r>
    </w:p>
    <w:p w14:paraId="5ABE48A2" w14:textId="77777777" w:rsidR="0056503C" w:rsidRPr="001441E0" w:rsidRDefault="00025950">
      <w:pPr>
        <w:numPr>
          <w:ilvl w:val="0"/>
          <w:numId w:val="1"/>
        </w:numPr>
        <w:spacing w:after="156"/>
        <w:ind w:hanging="360"/>
      </w:pPr>
      <w:r>
        <w:rPr>
          <w:rFonts w:ascii="Segoe UI" w:eastAsia="Segoe UI" w:hAnsi="Segoe UI" w:cs="Segoe UI"/>
        </w:rPr>
        <w:t xml:space="preserve">Le système affiche les détails du produit sélectionner. </w:t>
      </w:r>
    </w:p>
    <w:p w14:paraId="50F5629D" w14:textId="77777777" w:rsidR="001441E0" w:rsidRDefault="001441E0">
      <w:pPr>
        <w:numPr>
          <w:ilvl w:val="0"/>
          <w:numId w:val="1"/>
        </w:numPr>
        <w:spacing w:after="156"/>
        <w:ind w:hanging="360"/>
      </w:pPr>
      <w:r>
        <w:t>L’utilisateur ajoute se produit à son panier. (Cas d’utilisation : 1.2.1)</w:t>
      </w:r>
    </w:p>
    <w:p w14:paraId="70D51339" w14:textId="77777777" w:rsidR="001441E0" w:rsidRDefault="001441E0">
      <w:pPr>
        <w:numPr>
          <w:ilvl w:val="0"/>
          <w:numId w:val="1"/>
        </w:numPr>
        <w:spacing w:after="156"/>
        <w:ind w:hanging="360"/>
      </w:pPr>
      <w:r>
        <w:t>Le système ajoute le produit dans le panier du client.</w:t>
      </w:r>
    </w:p>
    <w:p w14:paraId="394F6B04" w14:textId="77777777" w:rsidR="001441E0" w:rsidRDefault="001441E0">
      <w:pPr>
        <w:numPr>
          <w:ilvl w:val="0"/>
          <w:numId w:val="1"/>
        </w:numPr>
        <w:spacing w:after="156"/>
        <w:ind w:hanging="360"/>
      </w:pPr>
      <w:r>
        <w:t>Le système affiche un message pour informer que l’ajout c’est bien fait.</w:t>
      </w:r>
    </w:p>
    <w:p w14:paraId="36C9554A" w14:textId="77777777" w:rsidR="0056503C" w:rsidRDefault="00025950">
      <w:pPr>
        <w:spacing w:after="168"/>
      </w:pPr>
      <w:r>
        <w:rPr>
          <w:rFonts w:ascii="Segoe UI" w:eastAsia="Segoe UI" w:hAnsi="Segoe UI" w:cs="Segoe UI"/>
        </w:rPr>
        <w:t xml:space="preserve"> </w:t>
      </w:r>
    </w:p>
    <w:p w14:paraId="64D9D3BE" w14:textId="77777777" w:rsidR="0056503C" w:rsidRDefault="00025950">
      <w:pPr>
        <w:spacing w:after="0"/>
        <w:ind w:left="-5" w:hanging="10"/>
      </w:pPr>
      <w:r>
        <w:rPr>
          <w:rFonts w:ascii="Corbel" w:eastAsia="Corbel" w:hAnsi="Corbel" w:cs="Corbel"/>
          <w:color w:val="1286C2"/>
          <w:sz w:val="26"/>
        </w:rPr>
        <w:t xml:space="preserve">Les scénarios alternatifs </w:t>
      </w:r>
    </w:p>
    <w:p w14:paraId="139D1464" w14:textId="77777777" w:rsidR="0056503C" w:rsidRDefault="0002595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0C23F72E" w14:textId="77777777" w:rsidR="0056503C" w:rsidRPr="001441E0" w:rsidRDefault="00025950">
      <w:pPr>
        <w:numPr>
          <w:ilvl w:val="1"/>
          <w:numId w:val="2"/>
        </w:numPr>
        <w:spacing w:after="0"/>
        <w:ind w:hanging="358"/>
      </w:pPr>
      <w:r>
        <w:rPr>
          <w:rFonts w:ascii="Segoe UI" w:eastAsia="Segoe UI" w:hAnsi="Segoe UI" w:cs="Segoe UI"/>
        </w:rPr>
        <w:t xml:space="preserve">L’utilisateur décide de quitter le </w:t>
      </w:r>
      <w:proofErr w:type="gramStart"/>
      <w:r>
        <w:rPr>
          <w:rFonts w:ascii="Segoe UI" w:eastAsia="Segoe UI" w:hAnsi="Segoe UI" w:cs="Segoe UI"/>
        </w:rPr>
        <w:t xml:space="preserve">catalogue </w:t>
      </w:r>
      <w:r w:rsidR="00367CDB">
        <w:rPr>
          <w:rFonts w:ascii="Segoe UI" w:eastAsia="Segoe UI" w:hAnsi="Segoe UI" w:cs="Segoe UI"/>
        </w:rPr>
        <w:t>.</w:t>
      </w:r>
      <w:proofErr w:type="gramEnd"/>
    </w:p>
    <w:p w14:paraId="5ACE51B0" w14:textId="77777777" w:rsidR="001441E0" w:rsidRDefault="001441E0">
      <w:pPr>
        <w:numPr>
          <w:ilvl w:val="1"/>
          <w:numId w:val="2"/>
        </w:numPr>
        <w:spacing w:after="0"/>
        <w:ind w:hanging="358"/>
      </w:pPr>
      <w:r>
        <w:t>L’utilisateur décide de quitter la catégorie.</w:t>
      </w:r>
    </w:p>
    <w:p w14:paraId="3820ACB2" w14:textId="77777777" w:rsidR="001441E0" w:rsidRPr="001441E0" w:rsidRDefault="00025950" w:rsidP="001441E0">
      <w:pPr>
        <w:numPr>
          <w:ilvl w:val="1"/>
          <w:numId w:val="2"/>
        </w:numPr>
        <w:spacing w:after="0"/>
        <w:ind w:hanging="358"/>
      </w:pPr>
      <w:r>
        <w:rPr>
          <w:rFonts w:ascii="Segoe UI" w:eastAsia="Segoe UI" w:hAnsi="Segoe UI" w:cs="Segoe UI"/>
        </w:rPr>
        <w:t xml:space="preserve">L’utilisateur souhaite consulter son panier. </w:t>
      </w:r>
    </w:p>
    <w:p w14:paraId="588E07BF" w14:textId="77777777" w:rsidR="001441E0" w:rsidRDefault="001441E0" w:rsidP="001441E0">
      <w:pPr>
        <w:spacing w:after="0"/>
        <w:ind w:left="700"/>
      </w:pPr>
      <w:r>
        <w:t>4.a L’utilisateur décide de sortir de la sélection du produit.</w:t>
      </w:r>
    </w:p>
    <w:p w14:paraId="5BCC177B" w14:textId="77777777" w:rsidR="001441E0" w:rsidRDefault="001441E0" w:rsidP="001441E0">
      <w:pPr>
        <w:spacing w:after="159"/>
        <w:ind w:left="703" w:hanging="1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4</w:t>
      </w:r>
      <w:r w:rsidR="00025950">
        <w:rPr>
          <w:rFonts w:ascii="Segoe UI" w:eastAsia="Segoe UI" w:hAnsi="Segoe UI" w:cs="Segoe UI"/>
        </w:rPr>
        <w:t>.</w:t>
      </w:r>
      <w:r>
        <w:rPr>
          <w:rFonts w:ascii="Segoe UI" w:eastAsia="Segoe UI" w:hAnsi="Segoe UI" w:cs="Segoe UI"/>
        </w:rPr>
        <w:t>b</w:t>
      </w:r>
      <w:r w:rsidR="00025950">
        <w:rPr>
          <w:rFonts w:ascii="Segoe UI" w:eastAsia="Segoe UI" w:hAnsi="Segoe UI" w:cs="Segoe UI"/>
        </w:rPr>
        <w:t xml:space="preserve"> L’utilisateur ajoute le produit sél</w:t>
      </w:r>
      <w:r w:rsidR="00025950">
        <w:rPr>
          <w:rFonts w:ascii="Segoe UI" w:eastAsia="Segoe UI" w:hAnsi="Segoe UI" w:cs="Segoe UI"/>
        </w:rPr>
        <w:t>ectionner au panier.</w:t>
      </w:r>
    </w:p>
    <w:p w14:paraId="3FADB581" w14:textId="77777777" w:rsidR="00367CDB" w:rsidRDefault="00367CDB" w:rsidP="001441E0">
      <w:pPr>
        <w:spacing w:after="159"/>
        <w:ind w:left="703" w:hanging="1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6.a L’utilisateur décide de quitter le catalogue.</w:t>
      </w:r>
    </w:p>
    <w:p w14:paraId="0618FE51" w14:textId="77777777" w:rsidR="00367CDB" w:rsidRDefault="00367CDB" w:rsidP="001441E0">
      <w:pPr>
        <w:spacing w:after="159"/>
        <w:ind w:left="703" w:hanging="1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6.b L’utilisateur décide de quitter la sélection du produit.</w:t>
      </w:r>
    </w:p>
    <w:p w14:paraId="07E124D9" w14:textId="77777777" w:rsidR="00367CDB" w:rsidRPr="001441E0" w:rsidRDefault="00367CDB" w:rsidP="001441E0">
      <w:pPr>
        <w:spacing w:after="159"/>
        <w:ind w:left="703" w:hanging="1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6.c L’utilisateur décide de changer de catégorie.</w:t>
      </w:r>
    </w:p>
    <w:p w14:paraId="634F4DE1" w14:textId="129BE1E1" w:rsidR="0056503C" w:rsidRDefault="00025950">
      <w:pPr>
        <w:spacing w:after="169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 </w:t>
      </w:r>
    </w:p>
    <w:p w14:paraId="01353CAC" w14:textId="77777777" w:rsidR="00025950" w:rsidRDefault="00025950">
      <w:pPr>
        <w:spacing w:after="169"/>
      </w:pPr>
      <w:bookmarkStart w:id="0" w:name="_GoBack"/>
      <w:bookmarkEnd w:id="0"/>
    </w:p>
    <w:p w14:paraId="746BA1A7" w14:textId="77777777" w:rsidR="001441E0" w:rsidRDefault="00025950">
      <w:pPr>
        <w:spacing w:after="151" w:line="267" w:lineRule="auto"/>
        <w:ind w:right="5621"/>
        <w:rPr>
          <w:rFonts w:ascii="Corbel" w:eastAsia="Corbel" w:hAnsi="Corbel" w:cs="Corbel"/>
          <w:color w:val="1286C2"/>
          <w:sz w:val="26"/>
        </w:rPr>
      </w:pPr>
      <w:r>
        <w:rPr>
          <w:rFonts w:ascii="Corbel" w:eastAsia="Corbel" w:hAnsi="Corbel" w:cs="Corbel"/>
          <w:color w:val="1286C2"/>
          <w:sz w:val="26"/>
        </w:rPr>
        <w:t xml:space="preserve">Les scénarios d’exception </w:t>
      </w:r>
    </w:p>
    <w:p w14:paraId="6025799A" w14:textId="77777777" w:rsidR="0056503C" w:rsidRDefault="00025950">
      <w:pPr>
        <w:spacing w:after="151" w:line="267" w:lineRule="auto"/>
        <w:ind w:right="5621"/>
      </w:pPr>
      <w:r>
        <w:rPr>
          <w:rFonts w:ascii="Corbel" w:eastAsia="Corbel" w:hAnsi="Corbel" w:cs="Corbel"/>
        </w:rPr>
        <w:t xml:space="preserve">Aucun. </w:t>
      </w:r>
    </w:p>
    <w:p w14:paraId="18B7058E" w14:textId="77777777" w:rsidR="0056503C" w:rsidRDefault="00025950">
      <w:pPr>
        <w:spacing w:after="199"/>
      </w:pPr>
      <w:r>
        <w:rPr>
          <w:rFonts w:ascii="Corbel" w:eastAsia="Corbel" w:hAnsi="Corbel" w:cs="Corbel"/>
        </w:rPr>
        <w:t xml:space="preserve"> </w:t>
      </w:r>
    </w:p>
    <w:p w14:paraId="405CCEAF" w14:textId="77777777" w:rsidR="0056503C" w:rsidRDefault="00025950">
      <w:pPr>
        <w:spacing w:after="0"/>
        <w:ind w:left="-5" w:hanging="10"/>
      </w:pPr>
      <w:r>
        <w:rPr>
          <w:rFonts w:ascii="Corbel" w:eastAsia="Corbel" w:hAnsi="Corbel" w:cs="Corbel"/>
          <w:color w:val="1286C2"/>
          <w:sz w:val="26"/>
        </w:rPr>
        <w:t xml:space="preserve">Fin </w:t>
      </w:r>
    </w:p>
    <w:p w14:paraId="4371EEF5" w14:textId="77777777" w:rsidR="0056503C" w:rsidRDefault="00025950" w:rsidP="001441E0">
      <w:pPr>
        <w:spacing w:after="158"/>
        <w:ind w:left="-5" w:hanging="10"/>
      </w:pPr>
      <w:r>
        <w:rPr>
          <w:rFonts w:ascii="Corbel" w:eastAsia="Corbel" w:hAnsi="Corbel" w:cs="Corbel"/>
        </w:rPr>
        <w:t xml:space="preserve">Scénario nominal : après le point </w:t>
      </w:r>
      <w:r w:rsidR="001441E0">
        <w:rPr>
          <w:rFonts w:ascii="Corbel" w:eastAsia="Corbel" w:hAnsi="Corbel" w:cs="Corbel"/>
        </w:rPr>
        <w:t>2</w:t>
      </w:r>
      <w:r w:rsidR="00367CDB">
        <w:rPr>
          <w:rFonts w:ascii="Corbel" w:eastAsia="Corbel" w:hAnsi="Corbel" w:cs="Corbel"/>
        </w:rPr>
        <w:t>, 4 ou 6.</w:t>
      </w:r>
    </w:p>
    <w:p w14:paraId="04E90F9D" w14:textId="77777777" w:rsidR="0056503C" w:rsidRDefault="00025950">
      <w:pPr>
        <w:spacing w:after="168"/>
      </w:pPr>
      <w:r>
        <w:rPr>
          <w:rFonts w:ascii="Segoe UI" w:eastAsia="Segoe UI" w:hAnsi="Segoe UI" w:cs="Segoe UI"/>
        </w:rPr>
        <w:t xml:space="preserve"> </w:t>
      </w:r>
    </w:p>
    <w:p w14:paraId="7C08AF02" w14:textId="77777777" w:rsidR="0056503C" w:rsidRDefault="00025950">
      <w:pPr>
        <w:spacing w:after="0"/>
        <w:ind w:left="-5" w:hanging="10"/>
      </w:pPr>
      <w:proofErr w:type="spellStart"/>
      <w:r>
        <w:rPr>
          <w:rFonts w:ascii="Corbel" w:eastAsia="Corbel" w:hAnsi="Corbel" w:cs="Corbel"/>
          <w:color w:val="1286C2"/>
          <w:sz w:val="26"/>
        </w:rPr>
        <w:t>Posts</w:t>
      </w:r>
      <w:proofErr w:type="spellEnd"/>
      <w:r>
        <w:rPr>
          <w:rFonts w:ascii="Corbel" w:eastAsia="Corbel" w:hAnsi="Corbel" w:cs="Corbel"/>
          <w:color w:val="1286C2"/>
          <w:sz w:val="26"/>
        </w:rPr>
        <w:t xml:space="preserve"> conditions </w:t>
      </w:r>
    </w:p>
    <w:p w14:paraId="742EC9AC" w14:textId="77777777" w:rsidR="0056503C" w:rsidRDefault="00025950" w:rsidP="00367CDB">
      <w:pPr>
        <w:spacing w:after="158"/>
        <w:ind w:left="-5" w:hanging="10"/>
      </w:pPr>
      <w:r>
        <w:rPr>
          <w:rFonts w:ascii="Corbel" w:eastAsia="Corbel" w:hAnsi="Corbel" w:cs="Corbel"/>
        </w:rPr>
        <w:t>Scénario nominal :</w:t>
      </w:r>
      <w:r w:rsidR="001441E0">
        <w:rPr>
          <w:rFonts w:ascii="Corbel" w:eastAsia="Corbel" w:hAnsi="Corbel" w:cs="Corbel"/>
        </w:rPr>
        <w:t xml:space="preserve"> </w:t>
      </w:r>
      <w:r w:rsidR="00367CDB">
        <w:rPr>
          <w:rFonts w:ascii="Corbel" w:eastAsia="Corbel" w:hAnsi="Corbel" w:cs="Corbel"/>
        </w:rPr>
        <w:t>L’utilisateur ajoute le produit sélectionné au panier, la base de données enregistre l’ajout.</w:t>
      </w:r>
    </w:p>
    <w:p w14:paraId="41FBC5B1" w14:textId="77777777" w:rsidR="0056503C" w:rsidRDefault="00025950">
      <w:pPr>
        <w:spacing w:after="305"/>
      </w:pPr>
      <w:r>
        <w:rPr>
          <w:rFonts w:ascii="Segoe UI" w:eastAsia="Segoe UI" w:hAnsi="Segoe UI" w:cs="Segoe UI"/>
        </w:rPr>
        <w:t xml:space="preserve"> </w:t>
      </w:r>
    </w:p>
    <w:p w14:paraId="72DBFB07" w14:textId="77777777" w:rsidR="0056503C" w:rsidRDefault="00025950">
      <w:pPr>
        <w:pStyle w:val="Titre1"/>
        <w:ind w:left="-5"/>
      </w:pPr>
      <w:r>
        <w:t xml:space="preserve">COMPLEMENTS </w:t>
      </w:r>
    </w:p>
    <w:p w14:paraId="7C3A32AD" w14:textId="77777777" w:rsidR="0056503C" w:rsidRDefault="0002595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5FB70FDB" w14:textId="77777777" w:rsidR="0056503C" w:rsidRDefault="00025950">
      <w:pPr>
        <w:spacing w:after="156"/>
        <w:ind w:left="10" w:hanging="1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Ergonomie : L’affichage d’une catégorie se tiendra en une page. </w:t>
      </w:r>
    </w:p>
    <w:p w14:paraId="0CE82BE3" w14:textId="77777777" w:rsidR="00367CDB" w:rsidRDefault="00367CDB">
      <w:pPr>
        <w:spacing w:after="156"/>
        <w:ind w:left="10" w:hanging="10"/>
      </w:pPr>
      <w:r>
        <w:t>L’affichage des détails de l’objet seront un pop-up.</w:t>
      </w:r>
    </w:p>
    <w:p w14:paraId="41E86973" w14:textId="77777777" w:rsidR="0056503C" w:rsidRDefault="0002595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0C222D48" w14:textId="77777777" w:rsidR="0056503C" w:rsidRDefault="00025950">
      <w:pPr>
        <w:spacing w:after="159"/>
        <w:ind w:left="10" w:hanging="10"/>
      </w:pPr>
      <w:r>
        <w:rPr>
          <w:rFonts w:ascii="Segoe UI" w:eastAsia="Segoe UI" w:hAnsi="Segoe UI" w:cs="Segoe UI"/>
        </w:rPr>
        <w:t xml:space="preserve">Performance attendue : L’affichage des catégories se fera en moins de 5 secondes. </w:t>
      </w:r>
    </w:p>
    <w:p w14:paraId="162FE818" w14:textId="77777777" w:rsidR="0056503C" w:rsidRDefault="00025950">
      <w:pPr>
        <w:spacing w:after="157"/>
      </w:pPr>
      <w:r>
        <w:rPr>
          <w:rFonts w:ascii="Segoe UI" w:eastAsia="Segoe UI" w:hAnsi="Segoe UI" w:cs="Segoe UI"/>
        </w:rPr>
        <w:t xml:space="preserve"> </w:t>
      </w:r>
    </w:p>
    <w:p w14:paraId="46E79864" w14:textId="77777777" w:rsidR="0056503C" w:rsidRDefault="00025950">
      <w:pPr>
        <w:spacing w:after="36"/>
        <w:ind w:left="10" w:hanging="10"/>
      </w:pPr>
      <w:r>
        <w:rPr>
          <w:rFonts w:ascii="Segoe UI" w:eastAsia="Segoe UI" w:hAnsi="Segoe UI" w:cs="Segoe UI"/>
        </w:rPr>
        <w:t>Problème</w:t>
      </w:r>
      <w:r>
        <w:rPr>
          <w:rFonts w:ascii="Segoe UI" w:eastAsia="Segoe UI" w:hAnsi="Segoe UI" w:cs="Segoe UI"/>
        </w:rPr>
        <w:t xml:space="preserve">s non résolus : Un petit affichage du panier pourrait-être disponible pour l’acheteur. </w:t>
      </w:r>
    </w:p>
    <w:sectPr w:rsidR="0056503C">
      <w:pgSz w:w="11906" w:h="16838"/>
      <w:pgMar w:top="1421" w:right="1445" w:bottom="169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4B6"/>
    <w:multiLevelType w:val="multilevel"/>
    <w:tmpl w:val="EEF0F1C4"/>
    <w:lvl w:ilvl="0">
      <w:start w:val="2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Restart w:val="0"/>
      <w:lvlText w:val="%1.%2"/>
      <w:lvlJc w:val="left"/>
      <w:pPr>
        <w:ind w:left="10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F91538"/>
    <w:multiLevelType w:val="hybridMultilevel"/>
    <w:tmpl w:val="6064326E"/>
    <w:lvl w:ilvl="0" w:tplc="1E920BB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505A4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EE70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B2879C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5EC0B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600F2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3CCC2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3C2D90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E3C2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03C"/>
    <w:rsid w:val="00025950"/>
    <w:rsid w:val="001441E0"/>
    <w:rsid w:val="00367CDB"/>
    <w:rsid w:val="0056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9B4A"/>
  <w15:docId w15:val="{5E806C82-CD1B-4F4B-B958-0EC69B9B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orbel" w:eastAsia="Corbel" w:hAnsi="Corbel" w:cs="Corbel"/>
      <w:color w:val="1286C2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orbel" w:eastAsia="Corbel" w:hAnsi="Corbel" w:cs="Corbel"/>
      <w:color w:val="1286C2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cp:lastModifiedBy>yoann roche</cp:lastModifiedBy>
  <cp:revision>3</cp:revision>
  <dcterms:created xsi:type="dcterms:W3CDTF">2018-10-30T09:42:00Z</dcterms:created>
  <dcterms:modified xsi:type="dcterms:W3CDTF">2018-10-30T09:43:00Z</dcterms:modified>
</cp:coreProperties>
</file>