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BC88" w14:textId="56A84C39" w:rsidR="002F1E75" w:rsidRPr="00F66A3A" w:rsidRDefault="002F1E75"/>
    <w:p w14:paraId="789DDC72" w14:textId="45284397" w:rsidR="002F1E75" w:rsidRPr="002F1E75" w:rsidRDefault="00467B3F" w:rsidP="002F1E75">
      <w:pPr>
        <w:ind w:left="36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4B5D298" wp14:editId="0D819253">
            <wp:extent cx="5487567" cy="54875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67" cy="54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1EC0" w14:textId="6F319435" w:rsidR="008A27F7" w:rsidRDefault="002E3623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noProof/>
          <w:color w:val="DCDDDE"/>
        </w:rPr>
        <mc:AlternateContent>
          <mc:Choice Requires="wps">
            <w:drawing>
              <wp:inline distT="0" distB="0" distL="0" distR="0" wp14:anchorId="746A58BF" wp14:editId="1E20E659">
                <wp:extent cx="6243955" cy="1840230"/>
                <wp:effectExtent l="10795" t="0" r="15875" b="0"/>
                <wp:docPr id="14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43955" cy="184023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CB039" w14:textId="77777777" w:rsidR="002E3623" w:rsidRDefault="002E3623" w:rsidP="002E3623">
                            <w:pPr>
                              <w:jc w:val="center"/>
                              <w:rPr>
                                <w:rFonts w:ascii="Rockwell" w:hAnsi="Rockwell"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Drugs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bad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snails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6A58BF" id="_x0000_t202" coordsize="21600,21600" o:spt="202" path="m,l,21600r21600,l21600,xe">
                <v:stroke joinstyle="miter"/>
                <v:path gradientshapeok="t" o:connecttype="rect"/>
              </v:shapetype>
              <v:shape id="WordArt 8" o:spid="_x0000_s1026" type="#_x0000_t202" style="width:491.65pt;height:14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218CB039" w14:textId="77777777" w:rsidR="002E3623" w:rsidRDefault="002E3623" w:rsidP="002E3623">
                      <w:pPr>
                        <w:jc w:val="center"/>
                        <w:rPr>
                          <w:rFonts w:ascii="Rockwell" w:hAnsi="Rockwell"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Drugs</w:t>
                      </w:r>
                      <w:proofErr w:type="spellEnd"/>
                      <w:r>
                        <w:rPr>
                          <w:rFonts w:ascii="Rockwell" w:hAnsi="Rockwell"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bad</w:t>
                      </w:r>
                      <w:proofErr w:type="spellEnd"/>
                      <w:r>
                        <w:rPr>
                          <w:rFonts w:ascii="Rockwell" w:hAnsi="Rockwell"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snails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8A27F7">
        <w:rPr>
          <w:rFonts w:ascii="Helvetica" w:hAnsi="Helvetica" w:cs="Helvetica"/>
          <w:color w:val="DCDDDE"/>
        </w:rPr>
        <w:br w:type="page"/>
      </w:r>
    </w:p>
    <w:p w14:paraId="52CF6FA1" w14:textId="320BA751" w:rsidR="001F1EF8" w:rsidRDefault="001F1EF8" w:rsidP="001F1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Fiche signalétique : </w:t>
      </w:r>
    </w:p>
    <w:p w14:paraId="4184A048" w14:textId="77777777" w:rsidR="00BD2EAF" w:rsidRDefault="00BD2EAF" w:rsidP="00BD2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642F6D" w14:textId="053EAC65" w:rsidR="00BD2EAF" w:rsidRPr="009D01FB" w:rsidRDefault="00BD2EAF" w:rsidP="00BD2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D01F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Titre : drugs are bad for snail</w:t>
      </w:r>
      <w:r w:rsidR="005B7217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</w:t>
      </w:r>
    </w:p>
    <w:p w14:paraId="75EFCC98" w14:textId="4F89984E" w:rsidR="00BD2EAF" w:rsidRPr="009D01FB" w:rsidRDefault="00BD2EAF" w:rsidP="00BD2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1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Genre : </w:t>
      </w:r>
      <w:proofErr w:type="spellStart"/>
      <w:r w:rsidRPr="009D01FB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platformer</w:t>
      </w:r>
      <w:proofErr w:type="spellEnd"/>
      <w:r w:rsidRPr="009D01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exploration</w:t>
      </w:r>
    </w:p>
    <w:p w14:paraId="6CA4D7D4" w14:textId="11DDCCB7" w:rsidR="009D01FB" w:rsidRPr="009D01FB" w:rsidRDefault="009D01FB" w:rsidP="00BD2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1FB">
        <w:rPr>
          <w:rFonts w:ascii="Times New Roman" w:eastAsia="Times New Roman" w:hAnsi="Times New Roman" w:cs="Times New Roman"/>
          <w:sz w:val="24"/>
          <w:szCs w:val="24"/>
          <w:lang w:eastAsia="fr-FR"/>
        </w:rPr>
        <w:t>Public cible :</w:t>
      </w:r>
      <w:r w:rsidR="00C660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</w:t>
      </w:r>
      <w:r w:rsidR="00DE6947"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660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+ </w:t>
      </w:r>
    </w:p>
    <w:p w14:paraId="0BC09971" w14:textId="7CB2384C" w:rsidR="00BD2EAF" w:rsidRPr="009D01FB" w:rsidRDefault="00BD2EAF" w:rsidP="00BD2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1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 : </w:t>
      </w:r>
    </w:p>
    <w:p w14:paraId="432B8A50" w14:textId="169DC641" w:rsidR="00BD2EAF" w:rsidRPr="009D01FB" w:rsidRDefault="00BD2EAF" w:rsidP="00BD2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1FB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Technologie : phaser 3</w:t>
      </w:r>
    </w:p>
    <w:p w14:paraId="0872A910" w14:textId="4681F3A9" w:rsidR="00BD2EAF" w:rsidRPr="003E5054" w:rsidRDefault="003E5054" w:rsidP="003E5054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05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intention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14:paraId="468044A1" w14:textId="783AFACB" w:rsidR="00BD2EAF" w:rsidRPr="009D01FB" w:rsidRDefault="001F1EF8" w:rsidP="00555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Pitch:</w:t>
      </w:r>
      <w:r w:rsidRPr="001F1E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E40DD2A" w14:textId="42B47127" w:rsidR="00BD2EAF" w:rsidRDefault="00BD2EAF" w:rsidP="009D01FB">
      <w:pPr>
        <w:pStyle w:val="Paragraphedeliste"/>
        <w:numPr>
          <w:ilvl w:val="1"/>
          <w:numId w:val="1"/>
        </w:numPr>
      </w:pPr>
      <w:r>
        <w:t>Vous incarnez un escargot affamé</w:t>
      </w:r>
      <w:r w:rsidR="00F13BE8">
        <w:t xml:space="preserve"> vivant dans des tunnels rocheux</w:t>
      </w:r>
      <w:r>
        <w:t xml:space="preserve"> qui arrive </w:t>
      </w:r>
      <w:r w:rsidR="009E5F56">
        <w:t xml:space="preserve">à </w:t>
      </w:r>
      <w:r>
        <w:t>cour</w:t>
      </w:r>
      <w:r w:rsidR="009E5F56">
        <w:t>t</w:t>
      </w:r>
      <w:r>
        <w:t xml:space="preserve"> de tabac, </w:t>
      </w:r>
      <w:r w:rsidR="00F13BE8">
        <w:t xml:space="preserve">vous partez donc </w:t>
      </w:r>
      <w:r>
        <w:t>pour le tabac presse</w:t>
      </w:r>
      <w:r w:rsidR="00F13BE8">
        <w:t>s qui se trouve loin derrière la plaine</w:t>
      </w:r>
      <w:r>
        <w:t xml:space="preserve">, </w:t>
      </w:r>
      <w:r w:rsidR="00F13BE8">
        <w:t>lorsque sur le chemin vous</w:t>
      </w:r>
      <w:r>
        <w:t xml:space="preserve"> croiser et manger des champignons</w:t>
      </w:r>
      <w:r w:rsidR="00F13BE8">
        <w:t>,</w:t>
      </w:r>
      <w:r>
        <w:t xml:space="preserve"> malheureusement</w:t>
      </w:r>
      <w:r w:rsidR="00F13BE8">
        <w:t>,</w:t>
      </w:r>
      <w:r>
        <w:t xml:space="preserve"> ils n’étaient pas à votre go</w:t>
      </w:r>
      <w:r w:rsidR="00E52044">
        <w:t>û</w:t>
      </w:r>
      <w:r>
        <w:t xml:space="preserve">t et vous vous mettez a voir des </w:t>
      </w:r>
      <w:r w:rsidR="00F13BE8">
        <w:t>larves et des fourmis</w:t>
      </w:r>
      <w:r>
        <w:t xml:space="preserve"> qui vous attaque.</w:t>
      </w:r>
    </w:p>
    <w:p w14:paraId="2C096A11" w14:textId="4CDE7FAF" w:rsidR="00E52044" w:rsidRDefault="00E52044" w:rsidP="00E52044">
      <w:pPr>
        <w:pStyle w:val="Paragraphedeliste"/>
        <w:numPr>
          <w:ilvl w:val="0"/>
          <w:numId w:val="1"/>
        </w:numPr>
      </w:pPr>
      <w:r>
        <w:t>USP / KSP</w:t>
      </w:r>
    </w:p>
    <w:p w14:paraId="0ED5360B" w14:textId="1A050341" w:rsidR="00E52044" w:rsidRDefault="00825F35" w:rsidP="00E52044">
      <w:pPr>
        <w:pStyle w:val="Paragraphedeliste"/>
        <w:numPr>
          <w:ilvl w:val="1"/>
          <w:numId w:val="1"/>
        </w:numPr>
      </w:pPr>
      <w:r>
        <w:t xml:space="preserve">Prenez le contrôle d’un </w:t>
      </w:r>
      <w:r w:rsidR="004C200F">
        <w:t xml:space="preserve">sympathique </w:t>
      </w:r>
      <w:r>
        <w:t>escargot</w:t>
      </w:r>
      <w:r w:rsidR="004C200F">
        <w:t>,</w:t>
      </w:r>
      <w:r>
        <w:t xml:space="preserve"> découvrez et remplissez votre objectif en vous déplaçant au sol, sur les murs, au plafond </w:t>
      </w:r>
      <w:r w:rsidR="003907CC">
        <w:t>(</w:t>
      </w:r>
      <w:r>
        <w:t>ou encore en faisant des sa</w:t>
      </w:r>
      <w:r w:rsidR="004C200F">
        <w:t>uts</w:t>
      </w:r>
      <w:r w:rsidR="003907CC">
        <w:t>)</w:t>
      </w:r>
    </w:p>
    <w:p w14:paraId="0F1DF726" w14:textId="2A876D7F" w:rsidR="004C200F" w:rsidRDefault="004C20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F2AE25" w14:textId="3E02B92B" w:rsidR="00612C89" w:rsidRDefault="00612C89" w:rsidP="00612C8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Analyse de genre </w:t>
      </w:r>
      <w:proofErr w:type="spellStart"/>
      <w:r>
        <w:rPr>
          <w:rFonts w:ascii="Helvetica" w:hAnsi="Helvetica" w:cs="Helvetica"/>
        </w:rPr>
        <w:t>platformer</w:t>
      </w:r>
      <w:proofErr w:type="spellEnd"/>
      <w:r>
        <w:rPr>
          <w:rFonts w:ascii="Helvetica" w:hAnsi="Helvetica" w:cs="Helvetica"/>
        </w:rPr>
        <w:t> :</w:t>
      </w:r>
    </w:p>
    <w:p w14:paraId="63CB212C" w14:textId="77777777" w:rsidR="002E3623" w:rsidRDefault="00777A3E" w:rsidP="00612C8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Les </w:t>
      </w:r>
      <w:proofErr w:type="spellStart"/>
      <w:r>
        <w:rPr>
          <w:rFonts w:ascii="Helvetica" w:hAnsi="Helvetica" w:cs="Helvetica"/>
        </w:rPr>
        <w:t>platformers</w:t>
      </w:r>
      <w:proofErr w:type="spellEnd"/>
      <w:r w:rsidR="00943DB1">
        <w:rPr>
          <w:rFonts w:ascii="Helvetica" w:hAnsi="Helvetica" w:cs="Helvetica"/>
        </w:rPr>
        <w:t> : il s’agit d’</w:t>
      </w:r>
      <w:r>
        <w:rPr>
          <w:rFonts w:ascii="Helvetica" w:hAnsi="Helvetica" w:cs="Helvetica"/>
        </w:rPr>
        <w:t xml:space="preserve">un type de jeux ou les plateformes et les obstacles sont omniprésent, le </w:t>
      </w:r>
      <w:r w:rsidRPr="007B3835">
        <w:rPr>
          <w:rFonts w:ascii="Helvetica" w:hAnsi="Helvetica" w:cs="Helvetica"/>
        </w:rPr>
        <w:t>mouvement</w:t>
      </w:r>
      <w:r w:rsidR="007B3835" w:rsidRPr="007B3835">
        <w:rPr>
          <w:rFonts w:ascii="Helvetica" w:hAnsi="Helvetica" w:cs="Helvetica"/>
        </w:rPr>
        <w:t xml:space="preserve"> le plus récursif d’un jeu a l’autre est le saut, évitant au joueur de nombreuses chutes et rencontre mortelles. </w:t>
      </w:r>
    </w:p>
    <w:p w14:paraId="57E7615F" w14:textId="5DE80EAA" w:rsidR="00612C89" w:rsidRDefault="007B3835" w:rsidP="00612C89">
      <w:pPr>
        <w:rPr>
          <w:rFonts w:ascii="Helvetica" w:hAnsi="Helvetica" w:cs="Helvetica"/>
        </w:rPr>
      </w:pPr>
      <w:r w:rsidRPr="007B3835">
        <w:rPr>
          <w:rFonts w:ascii="Helvetica" w:hAnsi="Helvetica" w:cs="Helvetica"/>
        </w:rPr>
        <w:t xml:space="preserve">D’autres mécaniques peuvent aider le joueur à se déplacer </w:t>
      </w:r>
      <w:r>
        <w:rPr>
          <w:rFonts w:ascii="Helvetica" w:hAnsi="Helvetica" w:cs="Helvetica"/>
        </w:rPr>
        <w:t>au sein du niveau</w:t>
      </w:r>
      <w:r w:rsidRPr="007B3835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tel que</w:t>
      </w:r>
      <w:r w:rsidRPr="007B3835">
        <w:rPr>
          <w:rFonts w:ascii="Helvetica" w:hAnsi="Helvetica" w:cs="Helvetica"/>
        </w:rPr>
        <w:t xml:space="preserve"> le grappin, ou encore les ressorts</w:t>
      </w:r>
      <w:r w:rsidR="002E3623">
        <w:rPr>
          <w:rFonts w:ascii="Helvetica" w:hAnsi="Helvetica" w:cs="Helvetica"/>
        </w:rPr>
        <w:t xml:space="preserve">. </w:t>
      </w:r>
      <w:r w:rsidRPr="007B3835">
        <w:rPr>
          <w:rFonts w:ascii="Helvetica" w:hAnsi="Helvetica" w:cs="Helvetica"/>
        </w:rPr>
        <w:t xml:space="preserve">Tous les jeux où les sauts sont présents mais pas indispensables ni punitifs, ne rentrent pas dans la catégorie des </w:t>
      </w:r>
      <w:proofErr w:type="spellStart"/>
      <w:r w:rsidRPr="007B3835">
        <w:rPr>
          <w:rFonts w:ascii="Helvetica" w:hAnsi="Helvetica" w:cs="Helvetica"/>
        </w:rPr>
        <w:t>platformers</w:t>
      </w:r>
      <w:proofErr w:type="spellEnd"/>
      <w:r>
        <w:rPr>
          <w:rFonts w:ascii="Helvetica" w:hAnsi="Helvetica" w:cs="Helvetica"/>
        </w:rPr>
        <w:t>.</w:t>
      </w:r>
    </w:p>
    <w:p w14:paraId="067E08F9" w14:textId="4E48ACB9" w:rsidR="00C86D2E" w:rsidRDefault="00CF00D8" w:rsidP="00612C89">
      <w:r>
        <w:t xml:space="preserve">Les jeux à défilement (ou </w:t>
      </w:r>
      <w:proofErr w:type="spellStart"/>
      <w:r>
        <w:t>sidescrolling</w:t>
      </w:r>
      <w:proofErr w:type="spellEnd"/>
      <w:r>
        <w:t xml:space="preserve">), sont caractérisés par le fait que le personnage, peut se déplacer </w:t>
      </w:r>
      <w:r w:rsidR="007E038D">
        <w:t xml:space="preserve">selon l’axe </w:t>
      </w:r>
      <w:r>
        <w:t>horizontale</w:t>
      </w:r>
      <w:r w:rsidR="007E038D">
        <w:t xml:space="preserve"> et /</w:t>
      </w:r>
      <w:r>
        <w:t xml:space="preserve"> ou verticale. Le niveau est alors plus grand que le champ de vision du personnage et le joueur doit avancer dans le sens du défilement afin d’atteindre l’objectif.</w:t>
      </w:r>
    </w:p>
    <w:p w14:paraId="55171125" w14:textId="70F98D68" w:rsidR="00943DB1" w:rsidRDefault="00943DB1" w:rsidP="00612C89"/>
    <w:p w14:paraId="30B2CE3C" w14:textId="77777777" w:rsidR="00943DB1" w:rsidRDefault="00943DB1" w:rsidP="00612C89">
      <w:pPr>
        <w:rPr>
          <w:rFonts w:ascii="Helvetica" w:hAnsi="Helvetica" w:cs="Helvetica"/>
        </w:rPr>
      </w:pPr>
    </w:p>
    <w:p w14:paraId="6236E4D7" w14:textId="1373DB61" w:rsidR="00CF00D8" w:rsidRDefault="00CF00D8" w:rsidP="00612C8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Description de l’originalité du gameplay</w:t>
      </w:r>
    </w:p>
    <w:p w14:paraId="5EB3DB4C" w14:textId="2D135FF6" w:rsidR="007E038D" w:rsidRPr="00612C89" w:rsidRDefault="007E038D" w:rsidP="00612C8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L’originalité du gameplay repose sur le principe des déplacements du personnage, qui</w:t>
      </w:r>
      <w:r w:rsidR="00F631A8">
        <w:rPr>
          <w:rFonts w:ascii="Helvetica" w:hAnsi="Helvetica" w:cs="Helvetica"/>
        </w:rPr>
        <w:t xml:space="preserve"> a la possibilité de parcourir le niveau a la fois sur le sol mais aussi les mur et les plafond.</w:t>
      </w:r>
      <w:r>
        <w:rPr>
          <w:rFonts w:ascii="Helvetica" w:hAnsi="Helvetica" w:cs="Helvetica"/>
        </w:rPr>
        <w:t xml:space="preserve"> </w:t>
      </w:r>
      <w:r w:rsidR="00F631A8">
        <w:rPr>
          <w:rFonts w:ascii="Helvetica" w:hAnsi="Helvetica" w:cs="Helvetica"/>
        </w:rPr>
        <w:t>P</w:t>
      </w:r>
      <w:r>
        <w:rPr>
          <w:rFonts w:ascii="Helvetica" w:hAnsi="Helvetica" w:cs="Helvetica"/>
        </w:rPr>
        <w:t xml:space="preserve">our ce mouvoir </w:t>
      </w:r>
      <w:r w:rsidR="00F631A8">
        <w:rPr>
          <w:rFonts w:ascii="Helvetica" w:hAnsi="Helvetica" w:cs="Helvetica"/>
        </w:rPr>
        <w:t>le joueur doit aussi récupérer des champignons lui permettant de récupérer de l’énergie</w:t>
      </w:r>
    </w:p>
    <w:p w14:paraId="48775684" w14:textId="77777777" w:rsidR="00612C89" w:rsidRPr="001F1EF8" w:rsidRDefault="00612C89" w:rsidP="00BD2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0F74E7" w14:textId="2201C078" w:rsidR="00BD2EAF" w:rsidRDefault="00BD2EAF" w:rsidP="00BD2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90E1E4" w14:textId="5B95BBF0" w:rsidR="00961378" w:rsidRDefault="00961378" w:rsidP="00BD2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Boucle de gameplay :</w:t>
      </w:r>
    </w:p>
    <w:p w14:paraId="1DAC1D2D" w14:textId="1D823FB1" w:rsidR="00961378" w:rsidRDefault="00B947DF" w:rsidP="00B947DF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6B82DFD5" wp14:editId="451B1AE4">
            <wp:simplePos x="0" y="0"/>
            <wp:positionH relativeFrom="margin">
              <wp:posOffset>2918579</wp:posOffset>
            </wp:positionH>
            <wp:positionV relativeFrom="paragraph">
              <wp:posOffset>3189</wp:posOffset>
            </wp:positionV>
            <wp:extent cx="3401367" cy="2180594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79" cy="2186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4998C72" wp14:editId="33BD4AC6">
            <wp:extent cx="3260691" cy="2169411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804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E1D" w14:textId="1E2FE81C" w:rsidR="00961378" w:rsidRDefault="00B947DF" w:rsidP="00B947DF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EE834B1" wp14:editId="51D3A4CB">
            <wp:extent cx="5760720" cy="208503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05"/>
                    <a:stretch/>
                  </pic:blipFill>
                  <pic:spPr bwMode="auto">
                    <a:xfrm>
                      <a:off x="0" y="0"/>
                      <a:ext cx="5760720" cy="208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723C" w14:textId="31A951B1" w:rsidR="00961378" w:rsidRDefault="00961378" w:rsidP="00B947DF">
      <w:pPr>
        <w:spacing w:before="100" w:beforeAutospacing="1" w:after="100" w:afterAutospacing="1" w:line="240" w:lineRule="auto"/>
        <w:ind w:left="-11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2DECA1" w14:textId="204FD9B3" w:rsidR="00961378" w:rsidRDefault="00943DB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25F6E63" wp14:editId="20D0DE9C">
            <wp:extent cx="5067300" cy="31051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78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14:paraId="13FAC918" w14:textId="77777777" w:rsidR="00F631A8" w:rsidRPr="00612C89" w:rsidRDefault="00F631A8" w:rsidP="00F631A8">
      <w:r w:rsidRPr="00612C89">
        <w:rPr>
          <w:rFonts w:ascii="Helvetica" w:hAnsi="Helvetica" w:cs="Helvetica"/>
        </w:rPr>
        <w:lastRenderedPageBreak/>
        <w:t xml:space="preserve">8. Pour étayer vos propos écrits, un </w:t>
      </w:r>
      <w:proofErr w:type="spellStart"/>
      <w:r w:rsidRPr="00612C89">
        <w:rPr>
          <w:rFonts w:ascii="Helvetica" w:hAnsi="Helvetica" w:cs="Helvetica"/>
        </w:rPr>
        <w:t>Mood</w:t>
      </w:r>
      <w:proofErr w:type="spellEnd"/>
      <w:r w:rsidRPr="00612C89">
        <w:rPr>
          <w:rFonts w:ascii="Helvetica" w:hAnsi="Helvetica" w:cs="Helvetica"/>
        </w:rPr>
        <w:t xml:space="preserve"> </w:t>
      </w:r>
      <w:proofErr w:type="spellStart"/>
      <w:r w:rsidRPr="00612C89">
        <w:rPr>
          <w:rFonts w:ascii="Helvetica" w:hAnsi="Helvetica" w:cs="Helvetica"/>
        </w:rPr>
        <w:t>board</w:t>
      </w:r>
      <w:proofErr w:type="spellEnd"/>
      <w:r w:rsidRPr="00612C89">
        <w:rPr>
          <w:rFonts w:ascii="Helvetica" w:hAnsi="Helvetica" w:cs="Helvetica"/>
        </w:rPr>
        <w:t xml:space="preserve"> classique (support numérique libre) dédiée devra être réalisé afin de constituer un “Brief Visuel” des attentes en termes d’esthétique.</w:t>
      </w:r>
    </w:p>
    <w:p w14:paraId="34C989AD" w14:textId="4A22881E" w:rsidR="00DB370B" w:rsidRDefault="00F63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Moodboard</w:t>
      </w:r>
      <w:proofErr w:type="spellEnd"/>
    </w:p>
    <w:p w14:paraId="29CCC6CF" w14:textId="11D5BFED" w:rsidR="00F631A8" w:rsidRDefault="00943DB1">
      <w:r>
        <w:rPr>
          <w:noProof/>
        </w:rPr>
        <w:drawing>
          <wp:inline distT="0" distB="0" distL="0" distR="0" wp14:anchorId="5FC3EC2E" wp14:editId="2B5CE1F3">
            <wp:extent cx="2261250" cy="1795141"/>
            <wp:effectExtent l="0" t="0" r="0" b="0"/>
            <wp:docPr id="6" name="Image 6" descr="Une image contenant texte, clipart,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lipart, graphiques vectoriels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91" cy="18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AB82E" wp14:editId="126E838C">
            <wp:extent cx="3086275" cy="23311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92" cy="23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0A4B2" wp14:editId="05F67D9B">
            <wp:extent cx="5524500" cy="3676650"/>
            <wp:effectExtent l="0" t="0" r="0" b="0"/>
            <wp:docPr id="8" name="Image 8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lipart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8D7F2" wp14:editId="5C3D5B6E">
            <wp:extent cx="3257550" cy="2667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0381E" wp14:editId="19721B7C">
            <wp:extent cx="2309997" cy="1732498"/>
            <wp:effectExtent l="0" t="0" r="0" b="0"/>
            <wp:docPr id="10" name="Image 10" descr="Une image contenant très coloré, décoré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rès coloré, décoré, plusieurs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810" cy="17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5D6CF" wp14:editId="10E654FE">
            <wp:extent cx="3158326" cy="276879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43" cy="27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09D6C" wp14:editId="7A37EB3E">
            <wp:extent cx="2221487" cy="167208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50" cy="16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A8" w:rsidSect="00832F49">
      <w:footerReference w:type="default" r:id="rId19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A75D" w14:textId="77777777" w:rsidR="000B1116" w:rsidRDefault="000B1116" w:rsidP="008A27F7">
      <w:pPr>
        <w:spacing w:after="0" w:line="240" w:lineRule="auto"/>
      </w:pPr>
      <w:r>
        <w:separator/>
      </w:r>
    </w:p>
  </w:endnote>
  <w:endnote w:type="continuationSeparator" w:id="0">
    <w:p w14:paraId="6DDAA734" w14:textId="77777777" w:rsidR="000B1116" w:rsidRDefault="000B1116" w:rsidP="008A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7EF1" w14:textId="6B8CD73C" w:rsidR="002F1E75" w:rsidRDefault="00832F49" w:rsidP="008A27F7">
    <w:pPr>
      <w:pStyle w:val="Pieddepage"/>
      <w:tabs>
        <w:tab w:val="clear" w:pos="4536"/>
        <w:tab w:val="clear" w:pos="9072"/>
        <w:tab w:val="left" w:pos="7153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03B630D9" wp14:editId="6606F6C4">
          <wp:simplePos x="0" y="0"/>
          <wp:positionH relativeFrom="column">
            <wp:posOffset>4969067</wp:posOffset>
          </wp:positionH>
          <wp:positionV relativeFrom="paragraph">
            <wp:posOffset>-846174</wp:posOffset>
          </wp:positionV>
          <wp:extent cx="1562735" cy="1428115"/>
          <wp:effectExtent l="0" t="0" r="0" b="0"/>
          <wp:wrapNone/>
          <wp:docPr id="5" name="Image 5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149" r="35027"/>
                  <a:stretch/>
                </pic:blipFill>
                <pic:spPr bwMode="auto">
                  <a:xfrm>
                    <a:off x="0" y="0"/>
                    <a:ext cx="1562735" cy="1428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RÉTIF</w:t>
    </w:r>
  </w:p>
  <w:p w14:paraId="7A854E80" w14:textId="0AB651D2" w:rsidR="00832F49" w:rsidRDefault="00832F49" w:rsidP="008A27F7">
    <w:pPr>
      <w:pStyle w:val="Pieddepage"/>
      <w:tabs>
        <w:tab w:val="clear" w:pos="4536"/>
        <w:tab w:val="clear" w:pos="9072"/>
        <w:tab w:val="left" w:pos="7153"/>
      </w:tabs>
    </w:pPr>
    <w:r>
      <w:t>Yoann</w:t>
    </w:r>
  </w:p>
  <w:p w14:paraId="0F6DA4FB" w14:textId="2617D4F1" w:rsidR="00832F49" w:rsidRDefault="00832F49" w:rsidP="008A27F7">
    <w:pPr>
      <w:pStyle w:val="Pieddepage"/>
      <w:tabs>
        <w:tab w:val="clear" w:pos="4536"/>
        <w:tab w:val="clear" w:pos="9072"/>
        <w:tab w:val="left" w:pos="7153"/>
      </w:tabs>
    </w:pPr>
    <w:r>
      <w:t>CRJVB1B</w:t>
    </w:r>
    <w:r w:rsidR="00EE7E0B">
      <w:t xml:space="preserve"> _ 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C92C" w14:textId="77777777" w:rsidR="000B1116" w:rsidRDefault="000B1116" w:rsidP="008A27F7">
      <w:pPr>
        <w:spacing w:after="0" w:line="240" w:lineRule="auto"/>
      </w:pPr>
      <w:r>
        <w:separator/>
      </w:r>
    </w:p>
  </w:footnote>
  <w:footnote w:type="continuationSeparator" w:id="0">
    <w:p w14:paraId="77086312" w14:textId="77777777" w:rsidR="000B1116" w:rsidRDefault="000B1116" w:rsidP="008A2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157C"/>
    <w:multiLevelType w:val="multilevel"/>
    <w:tmpl w:val="BD4E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46F27"/>
    <w:multiLevelType w:val="hybridMultilevel"/>
    <w:tmpl w:val="0A0A6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91DFC"/>
    <w:multiLevelType w:val="hybridMultilevel"/>
    <w:tmpl w:val="C614827A"/>
    <w:lvl w:ilvl="0" w:tplc="6B76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243980">
    <w:abstractNumId w:val="0"/>
  </w:num>
  <w:num w:numId="2" w16cid:durableId="476150906">
    <w:abstractNumId w:val="2"/>
  </w:num>
  <w:num w:numId="3" w16cid:durableId="15777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23"/>
    <w:rsid w:val="000B1116"/>
    <w:rsid w:val="001D0197"/>
    <w:rsid w:val="001F1EF8"/>
    <w:rsid w:val="002C170F"/>
    <w:rsid w:val="002D4523"/>
    <w:rsid w:val="002D7931"/>
    <w:rsid w:val="002E3623"/>
    <w:rsid w:val="002F1E75"/>
    <w:rsid w:val="00316875"/>
    <w:rsid w:val="003907CC"/>
    <w:rsid w:val="003E5054"/>
    <w:rsid w:val="00467B3F"/>
    <w:rsid w:val="004B3EAC"/>
    <w:rsid w:val="004C200F"/>
    <w:rsid w:val="005550D3"/>
    <w:rsid w:val="005B7217"/>
    <w:rsid w:val="005F10BE"/>
    <w:rsid w:val="00612C89"/>
    <w:rsid w:val="006B233D"/>
    <w:rsid w:val="007050D0"/>
    <w:rsid w:val="00777A3E"/>
    <w:rsid w:val="007B3835"/>
    <w:rsid w:val="007E038D"/>
    <w:rsid w:val="00825F35"/>
    <w:rsid w:val="00832F49"/>
    <w:rsid w:val="008539A6"/>
    <w:rsid w:val="008A27F7"/>
    <w:rsid w:val="00943DB1"/>
    <w:rsid w:val="00961378"/>
    <w:rsid w:val="00967364"/>
    <w:rsid w:val="009D01FB"/>
    <w:rsid w:val="009E5F56"/>
    <w:rsid w:val="00A8669C"/>
    <w:rsid w:val="00AA771C"/>
    <w:rsid w:val="00AB446B"/>
    <w:rsid w:val="00B947DF"/>
    <w:rsid w:val="00BD2EAF"/>
    <w:rsid w:val="00C66054"/>
    <w:rsid w:val="00C86D2E"/>
    <w:rsid w:val="00CE3145"/>
    <w:rsid w:val="00CF00D8"/>
    <w:rsid w:val="00D37037"/>
    <w:rsid w:val="00D639DA"/>
    <w:rsid w:val="00DB370B"/>
    <w:rsid w:val="00DE6947"/>
    <w:rsid w:val="00E52044"/>
    <w:rsid w:val="00EE7E0B"/>
    <w:rsid w:val="00F13BE8"/>
    <w:rsid w:val="00F631A8"/>
    <w:rsid w:val="00F66A3A"/>
    <w:rsid w:val="00F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457B0"/>
  <w15:docId w15:val="{14DA7FAF-563F-462C-ADB8-5E7F1EDD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E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7F7"/>
  </w:style>
  <w:style w:type="paragraph" w:styleId="Pieddepage">
    <w:name w:val="footer"/>
    <w:basedOn w:val="Normal"/>
    <w:link w:val="PieddepageCar"/>
    <w:uiPriority w:val="99"/>
    <w:unhideWhenUsed/>
    <w:rsid w:val="008A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7F7"/>
  </w:style>
  <w:style w:type="character" w:styleId="Accentuation">
    <w:name w:val="Emphasis"/>
    <w:basedOn w:val="Policepardfaut"/>
    <w:uiPriority w:val="20"/>
    <w:qFormat/>
    <w:rsid w:val="007B3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7</cp:revision>
  <dcterms:created xsi:type="dcterms:W3CDTF">2022-05-06T14:39:00Z</dcterms:created>
  <dcterms:modified xsi:type="dcterms:W3CDTF">2022-05-12T07:08:00Z</dcterms:modified>
</cp:coreProperties>
</file>