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B4CB" w14:textId="458421B6" w:rsidR="0019383E" w:rsidRDefault="00CB1B28" w:rsidP="00CB1B28">
      <w:pPr>
        <w:pStyle w:val="Heading1"/>
        <w:jc w:val="center"/>
        <w:rPr>
          <w:rtl/>
          <w:lang w:val="en-US"/>
        </w:rPr>
      </w:pPr>
      <w:r>
        <w:rPr>
          <w:lang w:val="en-US"/>
        </w:rPr>
        <w:t>Workers’ Rights Computer – Upgrade Summer 2023</w:t>
      </w:r>
    </w:p>
    <w:p w14:paraId="163120A5" w14:textId="7EDD6C5C" w:rsidR="00A80F22" w:rsidRPr="00A80F22" w:rsidRDefault="00A80F22" w:rsidP="00A80F22">
      <w:pPr>
        <w:pStyle w:val="Heading2"/>
        <w:jc w:val="center"/>
        <w:rPr>
          <w:lang w:val="en-US"/>
        </w:rPr>
      </w:pPr>
      <w:r w:rsidRPr="00A80F22">
        <w:rPr>
          <w:highlight w:val="green"/>
          <w:lang w:val="en-US"/>
        </w:rPr>
        <w:t>New Spec</w:t>
      </w:r>
    </w:p>
    <w:p w14:paraId="4B6753BE" w14:textId="2911F65B" w:rsidR="00CB1B28" w:rsidRDefault="00CB1B28" w:rsidP="00CB1B28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Just before marketing the WRC </w:t>
      </w:r>
      <w:r w:rsidR="00A80F22">
        <w:rPr>
          <w:lang w:val="en-US"/>
        </w:rPr>
        <w:t>App</w:t>
      </w:r>
      <w:r>
        <w:rPr>
          <w:lang w:val="en-US"/>
        </w:rPr>
        <w:t xml:space="preserve"> to Kav Laoved’s Tel Aviv team</w:t>
      </w:r>
    </w:p>
    <w:p w14:paraId="7917B23C" w14:textId="77777777" w:rsidR="00D7515A" w:rsidRDefault="00D7515A" w:rsidP="00D7515A">
      <w:pPr>
        <w:rPr>
          <w:lang w:val="en-US"/>
        </w:rPr>
      </w:pPr>
    </w:p>
    <w:p w14:paraId="32BA2E30" w14:textId="21604E4A" w:rsidR="00771854" w:rsidRDefault="00771854" w:rsidP="00CB1B28">
      <w:pPr>
        <w:pStyle w:val="Heading2"/>
        <w:rPr>
          <w:lang w:val="en-US"/>
        </w:rPr>
      </w:pPr>
      <w:r>
        <w:rPr>
          <w:lang w:val="en-US"/>
        </w:rPr>
        <w:t>Holidays and paid/unpaid vacation – 24/9/23</w:t>
      </w:r>
    </w:p>
    <w:p w14:paraId="13746327" w14:textId="0580FB26" w:rsidR="00771854" w:rsidRDefault="00771854" w:rsidP="00771854">
      <w:pPr>
        <w:spacing w:after="0"/>
        <w:rPr>
          <w:lang w:val="en-US"/>
        </w:rPr>
      </w:pPr>
      <w:r>
        <w:rPr>
          <w:lang w:val="en-US"/>
        </w:rPr>
        <w:t xml:space="preserve">In case a worker goes on vacation – </w:t>
      </w:r>
    </w:p>
    <w:p w14:paraId="66A9A615" w14:textId="6C665172" w:rsidR="00771854" w:rsidRDefault="00771854" w:rsidP="00771854">
      <w:pPr>
        <w:spacing w:after="0"/>
        <w:rPr>
          <w:lang w:val="en-US"/>
        </w:rPr>
      </w:pPr>
      <w:r>
        <w:rPr>
          <w:lang w:val="en-US"/>
        </w:rPr>
        <w:t xml:space="preserve">And there is a holiday in the “paid” part of the vacation – </w:t>
      </w:r>
    </w:p>
    <w:p w14:paraId="427D00E3" w14:textId="2D187DA1" w:rsidR="00771854" w:rsidRDefault="00771854" w:rsidP="00771854">
      <w:pPr>
        <w:spacing w:after="0"/>
        <w:rPr>
          <w:lang w:val="en-US"/>
        </w:rPr>
      </w:pPr>
      <w:r>
        <w:rPr>
          <w:lang w:val="en-US"/>
        </w:rPr>
        <w:t>The paid vacation may be extended, as the holiday is a different kind of paid vacation.</w:t>
      </w:r>
    </w:p>
    <w:p w14:paraId="31F118AA" w14:textId="70D5EC56" w:rsidR="00771854" w:rsidRDefault="00771854" w:rsidP="00771854">
      <w:pPr>
        <w:spacing w:after="0"/>
        <w:rPr>
          <w:lang w:val="en-US"/>
        </w:rPr>
      </w:pPr>
      <w:r>
        <w:rPr>
          <w:lang w:val="en-US"/>
        </w:rPr>
        <w:t>This might be relevant when there are not enough worked holidays for the year…</w:t>
      </w:r>
    </w:p>
    <w:p w14:paraId="63087129" w14:textId="1B52FCA8" w:rsidR="00771854" w:rsidRDefault="00771854" w:rsidP="00771854">
      <w:pPr>
        <w:spacing w:after="0"/>
        <w:rPr>
          <w:lang w:val="en-US"/>
        </w:rPr>
      </w:pPr>
      <w:r>
        <w:rPr>
          <w:lang w:val="en-US"/>
        </w:rPr>
        <w:t>We will ignore this issue as of now.</w:t>
      </w:r>
    </w:p>
    <w:p w14:paraId="0CDE305C" w14:textId="77777777" w:rsidR="00771854" w:rsidRPr="00771854" w:rsidRDefault="00771854" w:rsidP="00771854">
      <w:pPr>
        <w:spacing w:after="0"/>
        <w:rPr>
          <w:rFonts w:hint="cs"/>
          <w:rtl/>
          <w:lang w:val="en-US" w:bidi="ar-JO"/>
        </w:rPr>
      </w:pPr>
    </w:p>
    <w:p w14:paraId="15F1C81A" w14:textId="578F6247" w:rsidR="00662A56" w:rsidRDefault="00662A56" w:rsidP="00CB1B28">
      <w:pPr>
        <w:pStyle w:val="Heading2"/>
        <w:rPr>
          <w:lang w:val="en-US"/>
        </w:rPr>
      </w:pPr>
      <w:r>
        <w:rPr>
          <w:lang w:val="en-US"/>
        </w:rPr>
        <w:t>More/repeated spec from Iris – 17/9/2023</w:t>
      </w:r>
      <w:r w:rsidR="00CB1B28">
        <w:rPr>
          <w:lang w:val="en-US"/>
        </w:rPr>
        <w:t xml:space="preserve"> </w:t>
      </w:r>
    </w:p>
    <w:p w14:paraId="25BB766E" w14:textId="77777777" w:rsidR="00662A56" w:rsidRDefault="00662A56" w:rsidP="00662A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appendix for pension and severance – </w:t>
      </w:r>
    </w:p>
    <w:p w14:paraId="7D905C19" w14:textId="5B71C3B5" w:rsidR="00662A56" w:rsidRDefault="00662A56" w:rsidP="00662A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column for company hours</w:t>
      </w:r>
    </w:p>
    <w:p w14:paraId="5CED919B" w14:textId="0955FEEA" w:rsidR="00662A56" w:rsidRDefault="00662A56" w:rsidP="00662A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Add text: </w:t>
      </w:r>
    </w:p>
    <w:p w14:paraId="00A0EEE6" w14:textId="77777777" w:rsidR="00DD7703" w:rsidRPr="00DD7703" w:rsidRDefault="00DD7703" w:rsidP="00DD7703">
      <w:pPr>
        <w:pStyle w:val="ListParagraph"/>
        <w:rPr>
          <w:lang w:val="en-US"/>
        </w:rPr>
      </w:pPr>
      <w:r w:rsidRPr="00DD7703">
        <w:rPr>
          <w:rFonts w:cs="Arial"/>
          <w:rtl/>
          <w:lang w:val="en-US" w:bidi="he-IL"/>
        </w:rPr>
        <w:t>בבקשה תוסיף בטבלאות של תגמולים וקרן פיצויים את השורה</w:t>
      </w:r>
    </w:p>
    <w:p w14:paraId="75604ED7" w14:textId="38F9AEF8" w:rsidR="00662A56" w:rsidRDefault="00DD7703" w:rsidP="00DD7703">
      <w:pPr>
        <w:pStyle w:val="ListParagraph"/>
        <w:rPr>
          <w:lang w:val="en-US"/>
        </w:rPr>
      </w:pPr>
      <w:r w:rsidRPr="00DD7703">
        <w:rPr>
          <w:lang w:val="en-US"/>
        </w:rPr>
        <w:t>&lt;</w:t>
      </w:r>
      <w:proofErr w:type="spellStart"/>
      <w:r w:rsidRPr="00DD7703">
        <w:rPr>
          <w:lang w:val="en-US"/>
        </w:rPr>
        <w:t>CompanyHoursPerWeek</w:t>
      </w:r>
      <w:proofErr w:type="spellEnd"/>
      <w:r w:rsidRPr="00DD7703">
        <w:rPr>
          <w:lang w:val="en-US"/>
        </w:rPr>
        <w:t>&gt; 18.000000 &lt;/</w:t>
      </w:r>
      <w:proofErr w:type="spellStart"/>
      <w:r w:rsidRPr="00DD7703">
        <w:rPr>
          <w:lang w:val="en-US"/>
        </w:rPr>
        <w:t>CompanyHoursPerWeek</w:t>
      </w:r>
      <w:proofErr w:type="spellEnd"/>
    </w:p>
    <w:p w14:paraId="49D7DF48" w14:textId="7D10752E" w:rsidR="00DD7703" w:rsidRDefault="00DD7703" w:rsidP="00DD7703">
      <w:pPr>
        <w:pStyle w:val="ListParagraph"/>
        <w:rPr>
          <w:rFonts w:cs="Arial"/>
          <w:lang w:val="en-US" w:bidi="he-IL"/>
        </w:rPr>
      </w:pPr>
      <w:r w:rsidRPr="00DD7703">
        <w:rPr>
          <w:rFonts w:cs="Arial"/>
          <w:rtl/>
          <w:lang w:val="en-US" w:bidi="he-IL"/>
        </w:rPr>
        <w:t>ותוריד את העמודה "סה"כ" שלפני % הפרשה</w:t>
      </w:r>
    </w:p>
    <w:p w14:paraId="3E127A82" w14:textId="77777777" w:rsidR="00DD7703" w:rsidRPr="00DD7703" w:rsidRDefault="00DD7703" w:rsidP="00DD7703">
      <w:pPr>
        <w:pStyle w:val="ListParagraph"/>
        <w:rPr>
          <w:lang w:val="en-US"/>
        </w:rPr>
      </w:pPr>
      <w:r w:rsidRPr="00DD7703">
        <w:rPr>
          <w:rFonts w:cs="Arial"/>
          <w:rtl/>
          <w:lang w:val="en-US" w:bidi="he-IL"/>
        </w:rPr>
        <w:t>בטקסט של נספח "חישוב תגמולים וקרן פיצויים" צריך להופיע המשפט</w:t>
      </w:r>
      <w:r w:rsidRPr="00DD7703">
        <w:rPr>
          <w:lang w:val="en-US"/>
        </w:rPr>
        <w:t>:-</w:t>
      </w:r>
    </w:p>
    <w:p w14:paraId="062A4F61" w14:textId="65F29861" w:rsidR="00DD7703" w:rsidRPr="00662A56" w:rsidRDefault="00DD7703" w:rsidP="00DD7703">
      <w:pPr>
        <w:pStyle w:val="ListParagraph"/>
        <w:rPr>
          <w:lang w:val="en-US"/>
        </w:rPr>
      </w:pPr>
      <w:r w:rsidRPr="00DD7703">
        <w:rPr>
          <w:rFonts w:cs="Arial"/>
          <w:rtl/>
          <w:lang w:val="en-US" w:bidi="he-IL"/>
        </w:rPr>
        <w:t>חישוב חלקה של המשפחה בהעסקה נעשה לפי מס' שעות למשרה מלאה (43 עד סוף מרץ 2018 ו-42 מאז ואילך) פחות מספר השעות של החברה</w:t>
      </w:r>
    </w:p>
    <w:p w14:paraId="45D3D2A4" w14:textId="4C83B7E8" w:rsidR="00CB1B28" w:rsidRDefault="00CB1B28" w:rsidP="00CB1B28">
      <w:pPr>
        <w:pStyle w:val="Heading2"/>
        <w:rPr>
          <w:lang w:val="en-US"/>
        </w:rPr>
      </w:pPr>
      <w:r>
        <w:rPr>
          <w:lang w:val="en-US"/>
        </w:rPr>
        <w:t>What should be done – 29/7/</w:t>
      </w:r>
      <w:r w:rsidR="00662A56">
        <w:rPr>
          <w:lang w:val="en-US"/>
        </w:rPr>
        <w:t>2</w:t>
      </w:r>
      <w:r>
        <w:rPr>
          <w:lang w:val="en-US"/>
        </w:rPr>
        <w:t>023</w:t>
      </w:r>
    </w:p>
    <w:p w14:paraId="730C3951" w14:textId="29A770BE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word letter in Hebrew is in the right direction</w:t>
      </w:r>
      <w:r w:rsidR="00F67BBD">
        <w:rPr>
          <w:lang w:val="en-US"/>
        </w:rPr>
        <w:t xml:space="preserve"> – </w:t>
      </w:r>
      <w:r w:rsidR="00F67BBD" w:rsidRPr="00F67BBD">
        <w:rPr>
          <w:highlight w:val="yellow"/>
          <w:lang w:val="en-US"/>
        </w:rPr>
        <w:t>Bug corrected</w:t>
      </w:r>
      <w:r w:rsidR="00F67BBD">
        <w:rPr>
          <w:lang w:val="en-US"/>
        </w:rPr>
        <w:t xml:space="preserve"> (it was saved by word)</w:t>
      </w:r>
    </w:p>
    <w:p w14:paraId="770EC61B" w14:textId="0A8C1CE2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 value should not be according to average over whole period – it should be according to the average of employment percentage over the last 3 month</w:t>
      </w:r>
      <w:r w:rsidR="00F67BBD">
        <w:rPr>
          <w:lang w:val="en-US"/>
        </w:rPr>
        <w:t xml:space="preserve"> - </w:t>
      </w:r>
      <w:r w:rsidR="00F67BBD" w:rsidRPr="00F67BBD">
        <w:rPr>
          <w:highlight w:val="yellow"/>
          <w:lang w:val="en-US"/>
        </w:rPr>
        <w:t>Done</w:t>
      </w:r>
    </w:p>
    <w:p w14:paraId="21A5FE07" w14:textId="5656F6E4" w:rsidR="00CB1B28" w:rsidRPr="008A30D0" w:rsidRDefault="00CB1B28" w:rsidP="00CB1B2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>
        <w:rPr>
          <w:lang w:val="en-US"/>
        </w:rPr>
        <w:t xml:space="preserve">Allow </w:t>
      </w:r>
      <w:r w:rsidRPr="007F72FA">
        <w:rPr>
          <w:highlight w:val="yellow"/>
          <w:lang w:val="en-US"/>
        </w:rPr>
        <w:t>subtraction of used vacation</w:t>
      </w:r>
      <w:r>
        <w:rPr>
          <w:lang w:val="en-US"/>
        </w:rPr>
        <w:t xml:space="preserve"> days (partial for each year)</w:t>
      </w:r>
      <w:r w:rsidR="008A30D0">
        <w:rPr>
          <w:lang w:val="en-US"/>
        </w:rPr>
        <w:t xml:space="preserve"> – </w:t>
      </w:r>
      <w:r w:rsidR="008A30D0" w:rsidRPr="008A30D0">
        <w:rPr>
          <w:highlight w:val="green"/>
          <w:lang w:val="en-US"/>
        </w:rPr>
        <w:t>Add new GUI – button in main dialog.</w:t>
      </w:r>
      <w:r w:rsidR="00F019BC">
        <w:rPr>
          <w:highlight w:val="green"/>
          <w:lang w:val="en-US" w:bidi="he-IL"/>
        </w:rPr>
        <w:t xml:space="preserve"> </w:t>
      </w:r>
      <w:r w:rsidR="00F019BC" w:rsidRPr="00F019BC">
        <w:rPr>
          <w:lang w:val="en-US" w:bidi="he-IL"/>
        </w:rPr>
        <w:t xml:space="preserve">– </w:t>
      </w:r>
      <w:r w:rsidR="00F019BC" w:rsidRPr="00EA21F1">
        <w:rPr>
          <w:highlight w:val="magenta"/>
          <w:lang w:val="en-US" w:bidi="he-IL"/>
        </w:rPr>
        <w:t>Pending more accurate spec</w:t>
      </w:r>
      <w:r w:rsidR="00F019BC" w:rsidRPr="00F019BC">
        <w:rPr>
          <w:lang w:val="en-US" w:bidi="he-IL"/>
        </w:rPr>
        <w:t>.</w:t>
      </w:r>
    </w:p>
    <w:p w14:paraId="4581BBF0" w14:textId="0E522E11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 w:rsidRPr="007F72FA">
        <w:rPr>
          <w:highlight w:val="yellow"/>
          <w:lang w:val="en-US"/>
        </w:rPr>
        <w:t>Maternity</w:t>
      </w:r>
      <w:r>
        <w:rPr>
          <w:lang w:val="en-US"/>
        </w:rPr>
        <w:t xml:space="preserve"> leave computations</w:t>
      </w:r>
      <w:r w:rsidR="008A30D0">
        <w:rPr>
          <w:lang w:val="en-US"/>
        </w:rPr>
        <w:t xml:space="preserve"> – </w:t>
      </w:r>
      <w:r w:rsidR="008A30D0" w:rsidRPr="008A30D0">
        <w:rPr>
          <w:highlight w:val="green"/>
          <w:lang w:val="en-US"/>
        </w:rPr>
        <w:t>new line in “Report Vacations” Gui</w:t>
      </w:r>
      <w:r w:rsidR="008A30D0">
        <w:rPr>
          <w:lang w:val="en-US"/>
        </w:rPr>
        <w:t>.</w:t>
      </w:r>
    </w:p>
    <w:p w14:paraId="29F30C00" w14:textId="3DB524B3" w:rsidR="00CB1B28" w:rsidRDefault="00CB1B28" w:rsidP="00CB1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Accumulate seniority for severance and recuperation</w:t>
      </w:r>
      <w:r w:rsidR="005F125F">
        <w:rPr>
          <w:lang w:val="en-US"/>
        </w:rPr>
        <w:t xml:space="preserve"> for up to 15 weeks. It may be more weeks in special cases or less in some cases. </w:t>
      </w:r>
      <w:r w:rsidR="005F125F" w:rsidRPr="008A30D0">
        <w:rPr>
          <w:highlight w:val="green"/>
          <w:lang w:val="en-US"/>
        </w:rPr>
        <w:t>Should allow update in GUI</w:t>
      </w:r>
      <w:r w:rsidR="008A30D0" w:rsidRPr="008A30D0">
        <w:rPr>
          <w:highlight w:val="green"/>
          <w:lang w:val="en-US"/>
        </w:rPr>
        <w:t>, 15 by default</w:t>
      </w:r>
      <w:r w:rsidR="005F125F" w:rsidRPr="008A30D0">
        <w:rPr>
          <w:highlight w:val="green"/>
          <w:lang w:val="en-US"/>
        </w:rPr>
        <w:t>.</w:t>
      </w:r>
    </w:p>
    <w:p w14:paraId="4618BCEA" w14:textId="72129E49" w:rsidR="00CB1B28" w:rsidRDefault="00CB1B28" w:rsidP="007F72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not </w:t>
      </w:r>
      <w:r w:rsidR="005F125F">
        <w:rPr>
          <w:lang w:val="en-US"/>
        </w:rPr>
        <w:t>deserve</w:t>
      </w:r>
      <w:r>
        <w:rPr>
          <w:lang w:val="en-US"/>
        </w:rPr>
        <w:t xml:space="preserve"> vacation.</w:t>
      </w:r>
      <w:r w:rsidR="005F125F">
        <w:rPr>
          <w:lang w:val="en-US"/>
        </w:rPr>
        <w:t xml:space="preserve"> Accumulate seniority for vacation.</w:t>
      </w:r>
      <w:r w:rsidR="007F72FA">
        <w:rPr>
          <w:lang w:val="en-US"/>
        </w:rPr>
        <w:t xml:space="preserve"> </w:t>
      </w:r>
    </w:p>
    <w:p w14:paraId="37AE28AF" w14:textId="608D02F2" w:rsidR="00CB1B28" w:rsidRDefault="00CB1B28" w:rsidP="00CB1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not deserve holidays.</w:t>
      </w:r>
    </w:p>
    <w:p w14:paraId="38411B94" w14:textId="6A7725AE" w:rsidR="005F125F" w:rsidRDefault="005F125F" w:rsidP="00CB1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Maternity leave is up to 26 weeks, out of them 15 are paid and are seniority for severance and recuperation.</w:t>
      </w:r>
    </w:p>
    <w:p w14:paraId="1A57AF78" w14:textId="0462B471" w:rsidR="005F125F" w:rsidRDefault="005F125F" w:rsidP="00CB1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worker has real pension fund – it should accumulate also during 15 weeks of maternity paid leave.</w:t>
      </w:r>
      <w:r w:rsidR="008A30D0">
        <w:rPr>
          <w:lang w:val="en-US"/>
        </w:rPr>
        <w:t xml:space="preserve"> (The employer may take the workers part from the salary).)</w:t>
      </w:r>
    </w:p>
    <w:p w14:paraId="3C830857" w14:textId="6ECE43F2" w:rsidR="005F125F" w:rsidRDefault="008A30D0" w:rsidP="00CB1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 is no</w:t>
      </w:r>
      <w:r w:rsidR="005F125F">
        <w:rPr>
          <w:lang w:val="en-US"/>
        </w:rPr>
        <w:t xml:space="preserve"> pension </w:t>
      </w:r>
      <w:r>
        <w:rPr>
          <w:lang w:val="en-US"/>
        </w:rPr>
        <w:t xml:space="preserve">fund – the employer may not give pension for maternity leave. </w:t>
      </w:r>
      <w:r w:rsidRPr="008A30D0">
        <w:rPr>
          <w:highlight w:val="green"/>
          <w:lang w:val="en-US"/>
        </w:rPr>
        <w:t>Should add special checkbox</w:t>
      </w:r>
      <w:r>
        <w:rPr>
          <w:lang w:val="en-US"/>
        </w:rPr>
        <w:t xml:space="preserve"> </w:t>
      </w:r>
      <w:r w:rsidRPr="008A30D0">
        <w:rPr>
          <w:highlight w:val="green"/>
          <w:lang w:val="en-US"/>
        </w:rPr>
        <w:t xml:space="preserve">– </w:t>
      </w:r>
      <w:bookmarkStart w:id="0" w:name="_Hlk142079440"/>
      <w:r w:rsidRPr="008A30D0">
        <w:rPr>
          <w:highlight w:val="green"/>
          <w:lang w:val="en-US"/>
        </w:rPr>
        <w:t>“Paid maternity leave deserve pension</w:t>
      </w:r>
      <w:proofErr w:type="gramStart"/>
      <w:r w:rsidRPr="008A30D0">
        <w:rPr>
          <w:highlight w:val="green"/>
          <w:lang w:val="en-US"/>
        </w:rPr>
        <w:t>”.</w:t>
      </w:r>
      <w:bookmarkEnd w:id="0"/>
      <w:proofErr w:type="gramEnd"/>
    </w:p>
    <w:p w14:paraId="105C64A3" w14:textId="37FE7190" w:rsidR="007F72FA" w:rsidRPr="00145C0C" w:rsidRDefault="007F72FA" w:rsidP="007F72FA">
      <w:pPr>
        <w:pStyle w:val="ListParagraph"/>
        <w:numPr>
          <w:ilvl w:val="0"/>
          <w:numId w:val="1"/>
        </w:numPr>
        <w:rPr>
          <w:highlight w:val="magenta"/>
          <w:lang w:val="en-US"/>
        </w:rPr>
      </w:pPr>
      <w:r w:rsidRPr="007F72FA">
        <w:rPr>
          <w:highlight w:val="yellow"/>
          <w:lang w:val="en-US"/>
        </w:rPr>
        <w:t>Vacation</w:t>
      </w:r>
      <w:r>
        <w:rPr>
          <w:lang w:val="en-US"/>
        </w:rPr>
        <w:t xml:space="preserve"> is computed according to calendar years (1.1 – 31.12). If the worker worked at least 200 days in calendar year – she is entitled to the full vacation according to seniority. This count of 200 days includes paid vacation, paid sickness. It does not include maternity leave. </w:t>
      </w:r>
      <w:r>
        <w:rPr>
          <w:lang w:val="en-US"/>
        </w:rPr>
        <w:lastRenderedPageBreak/>
        <w:t>It does not include payment for vacation after the end of employment.</w:t>
      </w:r>
      <w:r w:rsidR="00145C0C">
        <w:rPr>
          <w:lang w:val="en-US"/>
        </w:rPr>
        <w:t xml:space="preserve"> </w:t>
      </w:r>
      <w:r w:rsidR="00145C0C" w:rsidRPr="00145C0C">
        <w:rPr>
          <w:highlight w:val="magenta"/>
          <w:lang w:val="en-US"/>
        </w:rPr>
        <w:t>Wait for clarification on seniority</w:t>
      </w:r>
      <w:r w:rsidR="00145C0C">
        <w:rPr>
          <w:highlight w:val="magenta"/>
          <w:lang w:val="en-US"/>
        </w:rPr>
        <w:t xml:space="preserve"> for vacation</w:t>
      </w:r>
      <w:r w:rsidR="00145C0C" w:rsidRPr="00145C0C">
        <w:rPr>
          <w:highlight w:val="magenta"/>
          <w:lang w:val="en-US"/>
        </w:rPr>
        <w:t>.</w:t>
      </w:r>
    </w:p>
    <w:p w14:paraId="53977124" w14:textId="506EEDDF" w:rsidR="00467F0F" w:rsidRDefault="00467F0F" w:rsidP="00CB1B28">
      <w:pPr>
        <w:pStyle w:val="ListParagraph"/>
        <w:numPr>
          <w:ilvl w:val="0"/>
          <w:numId w:val="1"/>
        </w:numPr>
        <w:rPr>
          <w:lang w:val="en-US"/>
        </w:rPr>
      </w:pPr>
      <w:r w:rsidRPr="00467F0F">
        <w:rPr>
          <w:highlight w:val="green"/>
          <w:lang w:val="en-US"/>
        </w:rPr>
        <w:t>Add checkbox for “Caregivers”</w:t>
      </w:r>
      <w:r>
        <w:rPr>
          <w:lang w:val="en-US"/>
        </w:rPr>
        <w:t xml:space="preserve"> – with this checkbox, all the issue of hourly work will not be displayed. True by default.</w:t>
      </w:r>
    </w:p>
    <w:p w14:paraId="385BE369" w14:textId="79CE70B3" w:rsidR="00467F0F" w:rsidRDefault="00467F0F" w:rsidP="00CB1B28">
      <w:pPr>
        <w:pStyle w:val="ListParagraph"/>
        <w:numPr>
          <w:ilvl w:val="0"/>
          <w:numId w:val="1"/>
        </w:numPr>
        <w:rPr>
          <w:lang w:val="en-US"/>
        </w:rPr>
      </w:pPr>
      <w:r w:rsidRPr="00467F0F">
        <w:rPr>
          <w:highlight w:val="green"/>
          <w:lang w:val="en-US"/>
        </w:rPr>
        <w:t>Add monthly constant bonus per period</w:t>
      </w:r>
      <w:r>
        <w:rPr>
          <w:lang w:val="en-US"/>
        </w:rPr>
        <w:t xml:space="preserve">. The bonus is part of the wage for: </w:t>
      </w:r>
      <w:r w:rsidR="00880A4B">
        <w:rPr>
          <w:lang w:val="en-US"/>
        </w:rPr>
        <w:t>Severance, Pension &amp; Vacation. The bonus is all family part. (</w:t>
      </w:r>
      <w:r w:rsidR="00880A4B" w:rsidRPr="00880A4B">
        <w:rPr>
          <w:highlight w:val="magenta"/>
          <w:lang w:val="en-US"/>
        </w:rPr>
        <w:t>Name should be decided</w:t>
      </w:r>
      <w:r w:rsidR="00880A4B">
        <w:rPr>
          <w:lang w:val="en-US"/>
        </w:rPr>
        <w:t>)</w:t>
      </w:r>
    </w:p>
    <w:p w14:paraId="7FDEF76E" w14:textId="2ED37159" w:rsidR="00467F0F" w:rsidRDefault="00467F0F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version will not include new feature</w:t>
      </w:r>
      <w:r w:rsidR="00880A4B">
        <w:rPr>
          <w:lang w:val="en-US"/>
        </w:rPr>
        <w:t xml:space="preserve"> for hourly work.</w:t>
      </w:r>
    </w:p>
    <w:p w14:paraId="033EBD23" w14:textId="77777777" w:rsidR="00880A4B" w:rsidRDefault="00880A4B" w:rsidP="00880A4B">
      <w:pPr>
        <w:rPr>
          <w:lang w:val="en-US"/>
        </w:rPr>
      </w:pPr>
    </w:p>
    <w:p w14:paraId="2EC6F7A2" w14:textId="7CFC8BDD" w:rsidR="00880A4B" w:rsidRPr="00880A4B" w:rsidRDefault="00880A4B" w:rsidP="00880A4B">
      <w:pPr>
        <w:pStyle w:val="Heading1"/>
        <w:rPr>
          <w:lang w:val="en-US"/>
        </w:rPr>
      </w:pPr>
      <w:r>
        <w:rPr>
          <w:lang w:val="en-US"/>
        </w:rPr>
        <w:t>Hourly issues for some next version</w:t>
      </w:r>
    </w:p>
    <w:p w14:paraId="154F268B" w14:textId="6CC819EC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worker is hourly</w:t>
      </w:r>
      <w:r w:rsidR="0068678B">
        <w:rPr>
          <w:lang w:val="en-US"/>
        </w:rPr>
        <w:t xml:space="preserve"> per month</w:t>
      </w:r>
    </w:p>
    <w:p w14:paraId="7C326D5E" w14:textId="0F8AB6F5" w:rsidR="0068678B" w:rsidRDefault="00CB1B28" w:rsidP="006867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percentage of total employment is number of hours </w:t>
      </w:r>
      <w:r w:rsidR="0068678B">
        <w:rPr>
          <w:lang w:val="en-US"/>
        </w:rPr>
        <w:t xml:space="preserve">per month </w:t>
      </w:r>
      <w:r>
        <w:rPr>
          <w:lang w:val="en-US"/>
        </w:rPr>
        <w:t>divided by 182 (exte</w:t>
      </w:r>
      <w:r w:rsidR="0068678B">
        <w:rPr>
          <w:lang w:val="en-US"/>
        </w:rPr>
        <w:t>r</w:t>
      </w:r>
      <w:r>
        <w:rPr>
          <w:lang w:val="en-US"/>
        </w:rPr>
        <w:t>nal parameter)</w:t>
      </w:r>
    </w:p>
    <w:p w14:paraId="1746E861" w14:textId="3CF0C7EC" w:rsidR="00CB1B28" w:rsidRDefault="0068678B" w:rsidP="0068678B">
      <w:pPr>
        <w:pStyle w:val="ListParagraph"/>
        <w:numPr>
          <w:ilvl w:val="0"/>
          <w:numId w:val="1"/>
        </w:numPr>
        <w:rPr>
          <w:lang w:val="en-US"/>
        </w:rPr>
      </w:pPr>
      <w:r w:rsidRPr="0068678B">
        <w:rPr>
          <w:lang w:val="en-US"/>
        </w:rPr>
        <w:t>Allow definition of number of hours per week</w:t>
      </w:r>
    </w:p>
    <w:p w14:paraId="368BDA13" w14:textId="29B2F782" w:rsidR="0068678B" w:rsidRDefault="0068678B" w:rsidP="006867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percentage of total employment is number of hours per week divided by 42 (external parameter)</w:t>
      </w:r>
    </w:p>
    <w:p w14:paraId="692E6F24" w14:textId="5FB96985" w:rsidR="0068678B" w:rsidRDefault="0068678B" w:rsidP="00686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all hourly workers, recuperation is computed according to the employment percent.</w:t>
      </w:r>
    </w:p>
    <w:p w14:paraId="16CAB6AB" w14:textId="4E73EC13" w:rsidR="003A02B5" w:rsidRPr="0068678B" w:rsidRDefault="003A02B5" w:rsidP="00686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notice for hourly worker </w:t>
      </w:r>
      <w:r w:rsidR="00003743">
        <w:rPr>
          <w:lang w:val="en-US"/>
        </w:rPr>
        <w:t>–</w:t>
      </w:r>
      <w:r>
        <w:rPr>
          <w:lang w:val="en-US"/>
        </w:rPr>
        <w:t xml:space="preserve"> </w:t>
      </w:r>
      <w:r w:rsidR="00003743">
        <w:rPr>
          <w:lang w:val="en-US"/>
        </w:rPr>
        <w:t>according to average wage in last 3 months</w:t>
      </w:r>
    </w:p>
    <w:p w14:paraId="06B98A50" w14:textId="7CA2E4C3" w:rsidR="0068678B" w:rsidRPr="0068678B" w:rsidRDefault="0068678B" w:rsidP="0068678B">
      <w:pPr>
        <w:rPr>
          <w:lang w:val="en-US"/>
        </w:rPr>
      </w:pPr>
    </w:p>
    <w:sectPr w:rsidR="0068678B" w:rsidRPr="0068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D787B"/>
    <w:multiLevelType w:val="hybridMultilevel"/>
    <w:tmpl w:val="6FA234A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03460"/>
    <w:multiLevelType w:val="hybridMultilevel"/>
    <w:tmpl w:val="FD3224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384718">
    <w:abstractNumId w:val="1"/>
  </w:num>
  <w:num w:numId="2" w16cid:durableId="17465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2B4"/>
    <w:rsid w:val="00003743"/>
    <w:rsid w:val="00142AD6"/>
    <w:rsid w:val="00145C0C"/>
    <w:rsid w:val="0019383E"/>
    <w:rsid w:val="00223E25"/>
    <w:rsid w:val="002462B4"/>
    <w:rsid w:val="002C59C4"/>
    <w:rsid w:val="003A02B5"/>
    <w:rsid w:val="00467F0F"/>
    <w:rsid w:val="005F125F"/>
    <w:rsid w:val="00662A56"/>
    <w:rsid w:val="0068678B"/>
    <w:rsid w:val="00771854"/>
    <w:rsid w:val="007F72FA"/>
    <w:rsid w:val="00880A4B"/>
    <w:rsid w:val="008A30D0"/>
    <w:rsid w:val="008B3728"/>
    <w:rsid w:val="00912CEC"/>
    <w:rsid w:val="00962EA0"/>
    <w:rsid w:val="00A80F22"/>
    <w:rsid w:val="00CB1B28"/>
    <w:rsid w:val="00D74A5C"/>
    <w:rsid w:val="00D7515A"/>
    <w:rsid w:val="00DD7703"/>
    <w:rsid w:val="00E626E5"/>
    <w:rsid w:val="00EA21F1"/>
    <w:rsid w:val="00EC60FB"/>
    <w:rsid w:val="00F019BC"/>
    <w:rsid w:val="00F67BBD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30CA"/>
  <w15:docId w15:val="{3346EC39-251A-4514-ABCF-E9CA167B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B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B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B1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12780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</cp:revision>
  <dcterms:created xsi:type="dcterms:W3CDTF">2023-07-29T14:27:00Z</dcterms:created>
  <dcterms:modified xsi:type="dcterms:W3CDTF">2023-09-29T09:39:00Z</dcterms:modified>
</cp:coreProperties>
</file>