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Objectives: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Poisson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Theory 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Principle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modelling the interaction of a plasma with an electromagnetic field by considering charged particles moving in an electrostatic field due to their forces and applied field.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Moving particles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field is calculated using Maxwell’s equations by knowing the positions of all the particles.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forces on the particles are found using the electric field (Newton-Lorentz forces: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put the formula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calculate the field from the initial charge, then move the particles (small distances) and recalculate the field due to the particles at their new positions and velocities.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Put the formulas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then repeat this procedure for many steps.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print at the end snapshots at particular times? T = 0 ; t = 60*dt ; t = 120*dt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Initial conditions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cycle starts at t = 0 with some appropriate initial conditions (?) on the particle positions and velocities.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the velocities at t=-deltat is extrapolated and the field is calculated.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The grid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do not use Coulomb’s laws because we are not interested in close encounters because there are very few since we have many particles in a characteristic length (which is the Debye length). We use a spatial grid on which the fields will be calculated. The cells have to be smaller than the Debye length because they need to small enough to resolve a Debye length in order to measure the charge density and thus the electric field.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note that the grid provides a smoothing effect by not resolving spatial fluctuations that are smaller than the grid size.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The densities (weigthing)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establish the densities on the grid and then interpolate the fields from the particles to the particles.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particles are described by (qi, mi, vi, xi). </w:t>
        <w:br w:type="textWrapping"/>
        <w:t xml:space="preserve">The field is known at the grid points and stored in an array so that it can be recalled easily.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could approach this with different weighting methods and see the effect.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method would be to approximate the particle as a rectangle.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rhoi = …. Put drawing.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second method would be to consider the particles triangular-shaped.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rhoi = …. Put drawing.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third method is to consider the particle with a Gaussian density.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rhoi = …. Put drawing.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55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Obtaining 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now have the densities rhoi. In order to obtain the electric field in each field, we use phi.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differential equations to be solved are: (1), (2)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are combined to obtain Poisson’s equation (3).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do the FFT of rho(x) which gives rho(k). We then obtain phi(k).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Indeed, (7).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do the IFFT to obtain phi(x).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(3) we have (4) and (5).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18 ????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Integration: the leap-frog method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Storing xi, vi for several previous time steps would be too costly. We choose a method that needs a minimum of information, the leap-frog method.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equations (1), (2), (3), (4) p.13.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and v are not known at the same time.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qE.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vi(t + dt/2) = vi(t-dt/2) + Fi(t)</w:t>
      </w:r>
      <w:r w:rsidDel="00000000" w:rsidR="00000000" w:rsidRPr="00000000">
        <w:rPr>
          <w:i w:val="1"/>
          <w:sz w:val="24"/>
          <w:szCs w:val="24"/>
          <w:rtl w:val="0"/>
        </w:rPr>
        <w:t xml:space="preserve">dt/mi   ; xi(t+dt) = xi(t) + vi(t+dt/2)</w:t>
      </w:r>
      <w:r w:rsidDel="00000000" w:rsidR="00000000" w:rsidRPr="00000000">
        <w:rPr>
          <w:sz w:val="24"/>
          <w:szCs w:val="24"/>
          <w:rtl w:val="0"/>
        </w:rPr>
        <w:t xml:space="preserve">dt.</w:t>
        <w:br w:type="textWrapping"/>
        <w:t xml:space="preserve">Why need vi(-dt/2) to calculate xi(t).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do that, we need to have enough particles colliding, hence Nd &gt;&gt; 1, and enough particles colliding in the debye cells, hence L &gt;&gt; lambda debye. This is what characterises a collisionless plasma.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Furthermore, the physical behaviour of a plasma is one where electrons and ions move in their Coulomb fields with sufficient kinetic energy to inhibit recombination, so another characterization of a plasma is : Ke / PE = Nd &gt;&gt; 1. (3). Page 5. Why simulate?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simulate with far fewer particles than is actuall plasams so we will use  higher collision rates, ex. Nu &lt;&lt; wp.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only simulate over limited time and space and so can tolerate small errors. We even use mass ratios mion/melectron like 100 instead of 1836. We find that finite time and space gridding may itself produce waves, even instabilities that are non physical.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ElectroStatic 1-dimensional program, or program ES1.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Code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code is structured into these modules: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Production, analysis and design.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Production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Use- runs the simulation.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Classes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Particle</w:t>
      </w:r>
      <w:r w:rsidDel="00000000" w:rsidR="00000000" w:rsidRPr="00000000">
        <w:rPr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5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Represents individual particles in the simulation</w:t>
      </w:r>
    </w:p>
    <w:p w:rsidR="00000000" w:rsidDel="00000000" w:rsidP="00000000" w:rsidRDefault="00000000" w:rsidRPr="00000000" w14:paraId="0000005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Attributes-  position, velocity, and charge. Shape? Explore on that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Field-</w:t>
      </w:r>
    </w:p>
    <w:p w:rsidR="00000000" w:rsidDel="00000000" w:rsidP="00000000" w:rsidRDefault="00000000" w:rsidRPr="00000000" w14:paraId="0000005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Represents the electric field in 1D</w:t>
      </w:r>
    </w:p>
    <w:p w:rsidR="00000000" w:rsidDel="00000000" w:rsidP="00000000" w:rsidRDefault="00000000" w:rsidRPr="00000000" w14:paraId="0000005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Attributes- grid points , field strength.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PicSimulation-</w:t>
      </w:r>
    </w:p>
    <w:p w:rsidR="00000000" w:rsidDel="00000000" w:rsidP="00000000" w:rsidRDefault="00000000" w:rsidRPr="00000000" w14:paraId="0000006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Core class that sets up and manages the simulation parameters (e.g., number of particles, time step) and advances the simulation in time.</w:t>
      </w:r>
    </w:p>
    <w:p w:rsidR="00000000" w:rsidDel="00000000" w:rsidP="00000000" w:rsidRDefault="00000000" w:rsidRPr="00000000" w14:paraId="0000006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Maybe has the functions in it. Also could store the data over time.</w:t>
      </w:r>
    </w:p>
    <w:p w:rsidR="00000000" w:rsidDel="00000000" w:rsidP="00000000" w:rsidRDefault="00000000" w:rsidRPr="00000000" w14:paraId="0000006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Attributes- particle array, the field grid, current and saved data.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rPr>
          <w:sz w:val="40"/>
          <w:szCs w:val="40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initialize_particles()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Initialises particle positions and velocities according to the initial conditions. An array of particles?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compute_density()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Calculates the charge density at each grid point,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using the different weighting methods?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solve_poisson()</w:t>
      </w:r>
    </w:p>
    <w:p w:rsidR="00000000" w:rsidDel="00000000" w:rsidP="00000000" w:rsidRDefault="00000000" w:rsidRPr="00000000" w14:paraId="0000006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Solves Poisson’s equation to obtain the electric field from the charge density, using the computed density.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update_particle_positions()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Updates particle positions based on their velocities, leapfrog method and stuff.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update_particle_velocities()</w:t>
      </w:r>
    </w:p>
    <w:p w:rsidR="00000000" w:rsidDel="00000000" w:rsidP="00000000" w:rsidRDefault="00000000" w:rsidRPr="00000000" w14:paraId="0000006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Updates particle velocities based on the electric field.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advance_time_step()</w:t>
      </w:r>
    </w:p>
    <w:p w:rsidR="00000000" w:rsidDel="00000000" w:rsidP="00000000" w:rsidRDefault="00000000" w:rsidRPr="00000000" w14:paraId="0000007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Advances the simulation by one time step by calling the functions above in sequence.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Main Loop</w:t>
      </w:r>
    </w:p>
    <w:p w:rsidR="00000000" w:rsidDel="00000000" w:rsidP="00000000" w:rsidRDefault="00000000" w:rsidRPr="00000000" w14:paraId="0000007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`run_simulation()` function or a method in `PICSimulation` that iterates through time steps, saving relevant data (like particle positions and electric fields) for analysis and visualisation.</w:t>
      </w:r>
    </w:p>
    <w:p w:rsidR="00000000" w:rsidDel="00000000" w:rsidP="00000000" w:rsidRDefault="00000000" w:rsidRPr="00000000" w14:paraId="0000007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2. Analysis</w:t>
      </w:r>
    </w:p>
    <w:p w:rsidR="00000000" w:rsidDel="00000000" w:rsidP="00000000" w:rsidRDefault="00000000" w:rsidRPr="00000000" w14:paraId="00000079">
      <w:pPr>
        <w:ind w:left="0" w:firstLine="0"/>
        <w:rPr>
          <w:sz w:val="36"/>
          <w:szCs w:val="36"/>
          <w:u w:val="single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https://chatgpt.com/share/67337861-bef4-800b-8e27-f17d97a355fc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sz w:val="26"/>
          <w:szCs w:val="26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DataProcessor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Class to handle the raw simulation data from the PicSimulation and compute quantities like kinetic energy, potential energy, and momentum. 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Any calculation for data we’d like to extrapolate: energy, momentum, FFT.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export_data()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Saves processed data in a structured format (e.g., CSV or JSON) for further use.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3.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>
          <w:sz w:val="26"/>
          <w:szCs w:val="26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Visualizer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 class that reads processed data and provides plotting capabilities.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>
          <w:sz w:val="26"/>
          <w:szCs w:val="2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Any visualisation we’d like to create. For example:    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plot_density_profile()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Plots the density profile over time or at a specific time step.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plot_field_profile()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Plots the electric field distribution at a specific time step.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plot_energy_vs_time()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Plots kinetic and potential energy as a function of time to check energy conservation.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animate_particles()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Generates an animation showing particle positions over time.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Main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Import the `simulation`, `analysis`, and `visualization` modules.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 an instance of `PICSimulation` specifying the initial and parameters, aswell as the required data. call `run_simulation()` to generate data.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Pass the output data to `DataProcessor` for analysis.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Use `Visualizer` to visualize and animate the results.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chatgpt.com/share/67337861-bef4-800b-8e27-f17d97a355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