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ANALISIS </w:t>
      </w:r>
      <w:r>
        <w:rPr>
          <w:rFonts w:ascii="Times New Roman" w:hAnsi="Times New Roman" w:cs="Times New Roman"/>
          <w:b/>
          <w:sz w:val="28"/>
          <w:szCs w:val="28"/>
        </w:rPr>
        <w:t xml:space="preserve">DAN PERANCANGAN </w:t>
      </w:r>
      <w:r>
        <w:rPr>
          <w:rFonts w:ascii="Times New Roman" w:hAnsi="Times New Roman" w:cs="Times New Roman"/>
          <w:b/>
          <w:sz w:val="28"/>
          <w:szCs w:val="28"/>
        </w:rPr>
        <w:t>SISTEM</w:t>
      </w: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ikasi Masalah</w:t>
      </w:r>
    </w:p>
    <w:p>
      <w:pPr>
        <w:spacing w:after="0" w:line="360" w:lineRule="auto"/>
        <w:ind w:firstLine="720" w:firstLineChars="0"/>
        <w:jc w:val="both"/>
        <w:rPr>
          <w:rFonts w:hint="eastAsia"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Identifikasi masalah merupakan hal yang sangat diperlukan sehingga dapat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diketahui kebutuhan apa saja yang perlu disediakan untuk pengembangan sistem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dan perangkat lunak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 Pada studi kasus kerja praktik ini, permasalahan yang terjadi diantaranya :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Integrasi data yang kurang antara pusat dan cabang toko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Tidak adanya sistem back up data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Stok barang belum terkontrol dengan baik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Analisa Sistem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Identifikasi Aktor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4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544"/>
        <w:gridCol w:w="5902"/>
      </w:tblGrid>
      <w:tr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&amp; Calon Pembeli</w:t>
            </w:r>
          </w:p>
        </w:tc>
      </w:tr>
      <w:tr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Bagian Gudang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Bagian Stok &amp; Produksi Barang</w:t>
            </w:r>
          </w:p>
        </w:tc>
      </w:tr>
      <w:tr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Bagian Keuangan</w:t>
            </w:r>
          </w:p>
        </w:tc>
      </w:tr>
      <w:tr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Toko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Identifikasi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Use Case</w:t>
      </w:r>
    </w:p>
    <w:tbl>
      <w:tblPr>
        <w:tblStyle w:val="4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552"/>
        <w:gridCol w:w="3648"/>
        <w:gridCol w:w="2254"/>
      </w:tblGrid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Bagian Gudang, 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kedalam sistem sesuai hak akses masing-masing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Memesan barang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Order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barang yang dipesan customer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barang yang akan dijual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Supplier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supplier yang mensuplai barang maupun bahan baku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Customer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Customer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customer yang memesan barang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Order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Bagian Gudang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barang yang dipesan customer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sisa barang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Customer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daftar customer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Supplier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daftar supplier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Penjualan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penjualan barang &amp; omset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Nota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nota untuk customer yang memesan secara offline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Invoice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invoice untuk customer yang memesan secara online</w:t>
            </w:r>
          </w:p>
        </w:tc>
      </w:tr>
      <w:tr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Order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barang yang telah dipesan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  <w:lang w:eastAsia="en-US" w:bidi="ar-SA"/>
        </w:rPr>
        <w:pict>
          <v:shape id="Picture 1" o:spid="_x0000_s1026" type="#_x0000_t75" style="position:absolute;left:0;margin-left:-11.2pt;margin-top:14.75pt;height:606.85pt;width:420.9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Usecase diagram" r:id="rId5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t>3.2.3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bookmarkEnd w:id="0"/>
    <w:sectPr>
      <w:pgSz w:w="11906" w:h="16838"/>
      <w:pgMar w:top="1701" w:right="1701" w:bottom="1701" w:left="2268" w:header="708" w:footer="709" w:gutter="0"/>
      <w:paperSrc w:first="0" w:oth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8904283">
    <w:nsid w:val="46DD3D5B"/>
    <w:multiLevelType w:val="multilevel"/>
    <w:tmpl w:val="46DD3D5B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88904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267C4"/>
    <w:rsid w:val="001C3623"/>
    <w:rsid w:val="00236CB2"/>
    <w:rsid w:val="00355E5D"/>
    <w:rsid w:val="0049755F"/>
    <w:rsid w:val="009267C4"/>
    <w:rsid w:val="00A14340"/>
    <w:rsid w:val="00A40223"/>
    <w:rsid w:val="00AD5273"/>
    <w:rsid w:val="00B05743"/>
    <w:rsid w:val="00CE560B"/>
    <w:rsid w:val="00D12270"/>
    <w:rsid w:val="00ED0184"/>
    <w:rsid w:val="727E0166"/>
    <w:rsid w:val="9BDF967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1287</Characters>
  <Lines>10</Lines>
  <Paragraphs>3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3870-02-01T20:59:00Z</dcterms:created>
  <dc:creator>Yodi Yanwar</dc:creator>
  <cp:lastModifiedBy>yodieys</cp:lastModifiedBy>
  <dcterms:modified xsi:type="dcterms:W3CDTF">2015-06-09T10:31:41Z</dcterms:modified>
  <dc:title>BAB IV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