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</w:t>
      </w:r>
      <w:r>
        <w:rPr>
          <w:rFonts w:ascii="Times New Roman" w:hAnsi="Times New Roman" w:cs="Times New Roman"/>
          <w:b/>
          <w:sz w:val="28"/>
          <w:szCs w:val="28"/>
        </w:rPr>
        <w:t>V</w:t>
      </w:r>
      <w:bookmarkStart w:id="0" w:name="_GoBack"/>
      <w:bookmarkEnd w:id="0"/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ANALISIS SISTEM</w:t>
      </w: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Identidikasi Masalah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Fungsi Utama Sistem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Identifikasi Aktor</w:t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4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544"/>
        <w:gridCol w:w="5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0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4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590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0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590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Pembeli &amp; Calon 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0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Bagian Gudang</w:t>
            </w:r>
          </w:p>
        </w:tc>
        <w:tc>
          <w:tcPr>
            <w:tcW w:w="590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Bagian Stok &amp; Produksi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0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590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Bagian Keuangan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70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590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Toko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Identifikasi Use Case</w:t>
      </w:r>
    </w:p>
    <w:tbl>
      <w:tblPr>
        <w:tblStyle w:val="4"/>
        <w:tblW w:w="90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2552"/>
        <w:gridCol w:w="3648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Bagian Gudang, 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Masuk kedalam sistem sesuai hak akses masing-masing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Memesan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Order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data barang yang dipesan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data barang yang akan dijual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Supplier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data supplier yang mensuplai barang maupun bahan baku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Data Customer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Customer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Menginput data customer yang memesan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Order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Bagian Gudang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barang yang dipesan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sisa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Customer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daftar 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Supplier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daftar 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Penjualan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penjualan barang &amp; omset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Nota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nota untuk customer yang memesan secara 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Invoice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invoice untuk customer yang memesan secara online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52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Order Barang</w:t>
            </w:r>
          </w:p>
        </w:tc>
        <w:tc>
          <w:tcPr>
            <w:tcW w:w="3648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Administrasi, Owner</w:t>
            </w:r>
          </w:p>
        </w:tc>
        <w:tc>
          <w:tcPr>
            <w:tcW w:w="2254" w:type="dxa"/>
            <w:vAlign w:val="top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Mencetak laporan barang yang telah dipesan</w:t>
            </w:r>
          </w:p>
        </w:tc>
      </w:tr>
    </w:tbl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267C4"/>
    <w:rsid w:val="001C3623"/>
    <w:rsid w:val="00236CB2"/>
    <w:rsid w:val="00355E5D"/>
    <w:rsid w:val="0049755F"/>
    <w:rsid w:val="009267C4"/>
    <w:rsid w:val="00A14340"/>
    <w:rsid w:val="00A40223"/>
    <w:rsid w:val="00AD5273"/>
    <w:rsid w:val="00B05743"/>
    <w:rsid w:val="00CE560B"/>
    <w:rsid w:val="00D12270"/>
    <w:rsid w:val="00ED0184"/>
    <w:rsid w:val="9BDF967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>
      <w:spacing w:after="0" w:line="240" w:lineRule="auto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225</Words>
  <Characters>1287</Characters>
  <Lines>10</Lines>
  <Paragraphs>3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1970-01-01T13:59:59Z</dcterms:created>
  <dc:creator>Yodi Yanwar</dc:creator>
  <cp:lastModifiedBy>yodieys</cp:lastModifiedBy>
  <dcterms:modified xsi:type="dcterms:W3CDTF">1970-01-01T13:59:59Z</dcterms:modified>
  <dc:title>BAB IV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1033-9.1.0.4945</vt:lpwstr>
  </property>
</Properties>
</file>