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SISTEM PENUNJ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ANG KEPUTUSAN KELAYAKAN PEMBERIAN KARTU JAMINAN KESEHATAN</w:t>
      </w:r>
    </w:p>
    <w:p>
      <w:pPr>
        <w:rPr>
          <w:rFonts w:ascii="Arial" w:hAnsi="Arial" w:cs="Arial"/>
          <w:b/>
          <w:sz w:val="36"/>
          <w:szCs w:val="36"/>
        </w:rPr>
      </w:pPr>
    </w:p>
    <w:p>
      <w:pPr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eastAsia="Calibri" w:cs="Arial"/>
          <w:b/>
          <w:sz w:val="36"/>
          <w:szCs w:val="36"/>
          <w:lang w:eastAsia="en-US" w:bidi="ar-SA"/>
        </w:rPr>
        <w:pict>
          <v:shape id="Heart 1" o:spid="_x0000_s1026" type="#_x0000_t75" style="height:147.75pt;width:144.75pt;rotation:0f;" o:ole="f" fillcolor="#FFFFFF" filled="f" o:preferrelative="t" stroked="f" coordorigin="0,0" coordsize="21600,21600">
            <v:fill on="f" color2="#FFFFFF" focus="0%"/>
            <v:imagedata gain="65536f" blacklevel="0f" gamma="0" o:title="Logo_UIKA_New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Disusun oleh :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Yodi Yanwar – 12215410549</w:t>
      </w: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FAKULTAS TEKNIK INFORMATIKA</w:t>
      </w:r>
    </w:p>
    <w:p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UNIVERSITAS IBN KHALDUN</w:t>
      </w:r>
    </w:p>
    <w:p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BOGOR</w:t>
      </w:r>
    </w:p>
    <w:p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</w:t>
      </w:r>
      <w:r>
        <w:rPr>
          <w:rFonts w:ascii="Arial" w:hAnsi="Arial" w:cs="Arial"/>
          <w:b/>
          <w:sz w:val="32"/>
          <w:szCs w:val="32"/>
        </w:rPr>
        <w:t>5</w:t>
      </w:r>
    </w:p>
    <w:sectPr>
      <w:pgSz w:w="11906" w:h="16838"/>
      <w:pgMar w:top="2269" w:right="1440" w:bottom="1843" w:left="226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31BA"/>
    <w:rsid w:val="005631BA"/>
    <w:rsid w:val="00641777"/>
    <w:rsid w:val="00EA6349"/>
    <w:rsid w:val="F7B540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1431655765</TotalTime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Yodi Yanwar</dc:creator>
  <cp:lastModifiedBy>yodieys</cp:lastModifiedBy>
  <dcterms:modified xsi:type="dcterms:W3CDTF">1970-01-01T13:59:59Z</dcterms:modified>
  <dc:title>SISTEM PENUNJANG KEPUTUSAN KELAYAKAN PEMBERIAN KARTU JAMINAN KESEHATAN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