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D3" w:rsidRDefault="00D2571B" w:rsidP="00A84AF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A84AF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  <w:bookmarkStart w:id="0" w:name="_GoBack"/>
      <w:bookmarkEnd w:id="0"/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507F1">
        <w:rPr>
          <w:rFonts w:ascii="Times New Roman" w:hAnsi="Times New Roman" w:cs="Times New Roman"/>
          <w:sz w:val="24"/>
        </w:rPr>
        <w:t>data</w:t>
      </w:r>
      <w:r w:rsidR="002507F1">
        <w:rPr>
          <w:rFonts w:ascii="Times New Roman" w:hAnsi="Times New Roman" w:cs="Times New Roman"/>
          <w:sz w:val="24"/>
          <w:lang w:val="en-ID"/>
        </w:rPr>
        <w:t xml:space="preserve">base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r w:rsidR="002507F1"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9350D">
        <w:rPr>
          <w:rFonts w:ascii="Times New Roman" w:hAnsi="Times New Roman" w:cs="Times New Roman"/>
          <w:sz w:val="24"/>
        </w:rPr>
        <w:t>.</w:t>
      </w:r>
    </w:p>
    <w:p w:rsidR="002507F1" w:rsidRPr="004C781E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  <w:r>
        <w:rPr>
          <w:rFonts w:ascii="Times New Roman" w:hAnsi="Times New Roman" w:cs="Times New Roman"/>
          <w:i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 w:rsidR="008A3E8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memfasilitasi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manual.</w:t>
      </w:r>
    </w:p>
    <w:p w:rsidR="004C781E" w:rsidRPr="006148FC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 w:rsidR="006148F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148FC" w:rsidRPr="006148FC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label.</w:t>
      </w:r>
    </w:p>
    <w:p w:rsidR="006148FC" w:rsidRPr="002507F1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507F1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tertentu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>.</w:t>
      </w:r>
    </w:p>
    <w:p w:rsidR="0010087C" w:rsidRPr="00A84AF6" w:rsidRDefault="002507F1" w:rsidP="00A84AF6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Kemampuan untuk menampil</w:t>
      </w:r>
      <w:r w:rsidR="0099350D">
        <w:rPr>
          <w:rFonts w:ascii="Times New Roman" w:hAnsi="Times New Roman" w:cs="Times New Roman"/>
          <w:sz w:val="24"/>
        </w:rPr>
        <w:t xml:space="preserve">kan informasi terkait </w:t>
      </w:r>
      <w:r w:rsidR="00FA00CE">
        <w:rPr>
          <w:rFonts w:ascii="Times New Roman" w:hAnsi="Times New Roman" w:cs="Times New Roman"/>
          <w:sz w:val="24"/>
        </w:rPr>
        <w:t xml:space="preserve">data </w:t>
      </w:r>
      <w:r w:rsidR="0099350D" w:rsidRPr="0099350D">
        <w:rPr>
          <w:rFonts w:ascii="Times New Roman" w:hAnsi="Times New Roman" w:cs="Times New Roman"/>
          <w:i/>
          <w:sz w:val="24"/>
        </w:rPr>
        <w:t>monitoring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secara informatif.</w:t>
      </w: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6C1B28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Kepala</w:t>
            </w:r>
            <w:proofErr w:type="spellEnd"/>
            <w:r w:rsidR="00784C49">
              <w:rPr>
                <w:rFonts w:ascii="Times New Roman" w:hAnsi="Times New Roman" w:cs="Times New Roman"/>
                <w:sz w:val="24"/>
              </w:rPr>
              <w:t xml:space="preserve"> Matrikulasi</w:t>
            </w:r>
          </w:p>
        </w:tc>
        <w:tc>
          <w:tcPr>
            <w:tcW w:w="4104" w:type="dxa"/>
          </w:tcPr>
          <w:p w:rsidR="00784C49" w:rsidRPr="0058175C" w:rsidRDefault="00784C49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 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F87218" w:rsidRDefault="00F87218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>-</w:t>
            </w:r>
            <w:r w:rsidRPr="0058175C">
              <w:rPr>
                <w:rFonts w:ascii="Times New Roman" w:hAnsi="Times New Roman" w:cs="Times New Roman"/>
                <w:i/>
                <w:sz w:val="24"/>
                <w:lang w:val="en-ID"/>
              </w:rPr>
              <w:t>import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kepulangan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F87218" w:rsidRDefault="00F87218" w:rsidP="00F87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tapping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fingerprint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matrikulasi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otoritas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84AF6" w:rsidRDefault="00A33CA0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n otoritas untuk </w:t>
            </w:r>
            <w:r w:rsidR="0058175C" w:rsidRPr="00A84AF6">
              <w:rPr>
                <w:rFonts w:ascii="Times New Roman" w:hAnsi="Times New Roman" w:cs="Times New Roman"/>
                <w:sz w:val="24"/>
              </w:rPr>
              <w:t xml:space="preserve">memverifikasi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t xml:space="preserve">permintaan udzur shalat mahasiswa binaan, memverifikasi permintaan presensi manual shalat mahasiswa binaan dan diberikan otoritas untuk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lastRenderedPageBreak/>
              <w:t>melihat keseluruhan informasi mengenai program pembinaan mahasiswa binaan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F87218" w:rsidP="001B66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anak</w:t>
            </w:r>
            <w:proofErr w:type="spellEnd"/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</w:t>
      </w:r>
      <w:r w:rsidR="00737EC3">
        <w:rPr>
          <w:rFonts w:ascii="Times New Roman" w:hAnsi="Times New Roman" w:cs="Times New Roman"/>
          <w:sz w:val="24"/>
        </w:rPr>
        <w:t xml:space="preserve">i, Admin Matrikulasi/Pembinaan, </w:t>
      </w:r>
      <w:r w:rsidR="00317207" w:rsidRPr="00317207">
        <w:rPr>
          <w:rFonts w:ascii="Times New Roman" w:hAnsi="Times New Roman" w:cs="Times New Roman"/>
          <w:sz w:val="24"/>
        </w:rPr>
        <w:t>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 w:rsidR="00D176FE">
        <w:rPr>
          <w:rFonts w:ascii="Times New Roman" w:hAnsi="Times New Roman" w:cs="Times New Roman"/>
          <w:sz w:val="24"/>
          <w:lang w:val="en-ID"/>
        </w:rPr>
        <w:t>database</w:t>
      </w:r>
      <w:r>
        <w:rPr>
          <w:rFonts w:ascii="Times New Roman" w:hAnsi="Times New Roman" w:cs="Times New Roman"/>
          <w:sz w:val="24"/>
        </w:rPr>
        <w:t xml:space="preserve"> presensi mahasiswa</w:t>
      </w:r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yang berasal dari mesin </w:t>
      </w:r>
      <w:r w:rsidR="00D176FE">
        <w:rPr>
          <w:rFonts w:ascii="Times New Roman" w:hAnsi="Times New Roman" w:cs="Times New Roman"/>
          <w:i/>
          <w:sz w:val="24"/>
        </w:rPr>
        <w:t>finger</w:t>
      </w:r>
      <w:r w:rsidR="003F5544">
        <w:rPr>
          <w:rFonts w:ascii="Times New Roman" w:hAnsi="Times New Roman" w:cs="Times New Roman"/>
          <w:i/>
          <w:sz w:val="24"/>
        </w:rPr>
        <w:t>print</w:t>
      </w:r>
      <w:r w:rsidR="00124840">
        <w:rPr>
          <w:rFonts w:ascii="Times New Roman" w:hAnsi="Times New Roman" w:cs="Times New Roman"/>
          <w:sz w:val="24"/>
        </w:rPr>
        <w:t xml:space="preserve"> maupun presensi </w:t>
      </w:r>
      <w:r w:rsidR="007D540C">
        <w:rPr>
          <w:rFonts w:ascii="Times New Roman" w:hAnsi="Times New Roman" w:cs="Times New Roman"/>
          <w:sz w:val="24"/>
          <w:lang w:val="en-ID"/>
        </w:rPr>
        <w:t xml:space="preserve">input </w:t>
      </w:r>
      <w:r w:rsidR="00124840">
        <w:rPr>
          <w:rFonts w:ascii="Times New Roman" w:hAnsi="Times New Roman" w:cs="Times New Roman"/>
          <w:sz w:val="24"/>
        </w:rPr>
        <w:t xml:space="preserve">manual </w:t>
      </w:r>
      <w:r>
        <w:rPr>
          <w:rFonts w:ascii="Times New Roman" w:hAnsi="Times New Roman" w:cs="Times New Roman"/>
          <w:sz w:val="24"/>
        </w:rPr>
        <w:t xml:space="preserve">sebagai </w:t>
      </w:r>
      <w:r w:rsidR="003F5544">
        <w:rPr>
          <w:rFonts w:ascii="Times New Roman" w:hAnsi="Times New Roman" w:cs="Times New Roman"/>
          <w:sz w:val="24"/>
        </w:rPr>
        <w:t xml:space="preserve">bentuk </w:t>
      </w:r>
      <w:r>
        <w:rPr>
          <w:rFonts w:ascii="Times New Roman" w:hAnsi="Times New Roman" w:cs="Times New Roman"/>
          <w:sz w:val="24"/>
        </w:rPr>
        <w:t xml:space="preserve">masukan dari </w:t>
      </w:r>
      <w:r w:rsidR="003F5544">
        <w:rPr>
          <w:rFonts w:ascii="Times New Roman" w:hAnsi="Times New Roman" w:cs="Times New Roman"/>
          <w:sz w:val="24"/>
        </w:rPr>
        <w:t>presensi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6FE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74162" w:rsidRPr="00124840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124840"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>)</w:t>
      </w:r>
    </w:p>
    <w:p w:rsidR="00124840" w:rsidRPr="00124840" w:rsidRDefault="00124840" w:rsidP="004B6748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diakumulasikan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hujan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haid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perempuan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>).</w:t>
      </w:r>
    </w:p>
    <w:p w:rsidR="00124840" w:rsidRDefault="00124840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Quran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</w:t>
      </w:r>
      <w:r w:rsidR="0040344E">
        <w:rPr>
          <w:rFonts w:ascii="Times New Roman" w:hAnsi="Times New Roman" w:cs="Times New Roman"/>
          <w:sz w:val="24"/>
        </w:rPr>
        <w:t>yang telah ditentukan.</w:t>
      </w:r>
    </w:p>
    <w:p w:rsidR="00C806B8" w:rsidRPr="003B27B2" w:rsidRDefault="00471FF2" w:rsidP="003B27B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ata</w:t>
      </w:r>
      <w:proofErr w:type="spellEnd"/>
      <w:r w:rsidR="003B27B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Periode</w:t>
      </w:r>
      <w:proofErr w:type="spellEnd"/>
    </w:p>
    <w:p w:rsidR="003B27B2" w:rsidRDefault="00124840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806B8" w:rsidRDefault="00C806B8" w:rsidP="00C806B8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Pelanggaran Mahasiswa</w:t>
      </w:r>
    </w:p>
    <w:p w:rsidR="0088540A" w:rsidRPr="00E526EB" w:rsidRDefault="00C806B8" w:rsidP="00E526EB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 data yang akan diolah menjadi informasi tambahan dalam evaluasi serta bahan  pertimbangan pada keputusan yang akan diambil oleh pihak manajemen matrikulasi terhadap mahasiswa yang bersangkutan.</w:t>
      </w: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8A694D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</w:t>
      </w:r>
      <w:r w:rsidR="0043742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stem</w:t>
      </w:r>
      <w:r w:rsidR="0043742F">
        <w:rPr>
          <w:rFonts w:ascii="Times New Roman" w:hAnsi="Times New Roman" w:cs="Times New Roman"/>
          <w:sz w:val="24"/>
        </w:rPr>
        <w:t xml:space="preserve"> yang dibutuhkan terdiri dari :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perolehan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persentase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r w:rsidRPr="00237293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F1D2A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7E5D63" w:rsidRPr="00237293" w:rsidRDefault="007E5D6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progres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485366" w:rsidRDefault="0048536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85366" w:rsidRDefault="00485366" w:rsidP="00485366">
      <w:pPr>
        <w:spacing w:after="0" w:line="360" w:lineRule="auto"/>
        <w:ind w:left="709" w:hanging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4.1.5</w:t>
      </w:r>
      <w:r>
        <w:rPr>
          <w:rFonts w:ascii="Times New Roman" w:hAnsi="Times New Roman" w:cs="Times New Roman"/>
          <w:b/>
          <w:sz w:val="24"/>
        </w:rPr>
        <w:tab/>
        <w:t>Anali</w:t>
      </w:r>
      <w:r w:rsidR="00E75D8B">
        <w:rPr>
          <w:rFonts w:ascii="Times New Roman" w:hAnsi="Times New Roman" w:cs="Times New Roman"/>
          <w:b/>
          <w:sz w:val="24"/>
        </w:rPr>
        <w:t xml:space="preserve">sis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 w:rsidR="00E75D8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Sedang</w:t>
      </w:r>
      <w:proofErr w:type="spellEnd"/>
      <w:r w:rsidR="00E75D8B"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="00E75D8B">
        <w:rPr>
          <w:rFonts w:ascii="Times New Roman" w:hAnsi="Times New Roman" w:cs="Times New Roman"/>
          <w:b/>
          <w:sz w:val="24"/>
        </w:rPr>
        <w:t>Berjalan</w:t>
      </w:r>
    </w:p>
    <w:p w:rsidR="00485366" w:rsidRPr="0072027F" w:rsidRDefault="00E75D8B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</w:t>
      </w:r>
      <w:r w:rsidR="00485366">
        <w:rPr>
          <w:rFonts w:ascii="Times New Roman" w:hAnsi="Times New Roman" w:cs="Times New Roman"/>
          <w:sz w:val="24"/>
        </w:rPr>
        <w:t xml:space="preserve">erupakan alur proses </w:t>
      </w:r>
      <w:r w:rsidR="00BC33A4"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BC33A4">
        <w:rPr>
          <w:rFonts w:ascii="Times New Roman" w:hAnsi="Times New Roman" w:cs="Times New Roman"/>
          <w:sz w:val="24"/>
        </w:rPr>
        <w:t xml:space="preserve"> berjalan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9641B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E75D8B">
        <w:rPr>
          <w:rFonts w:ascii="Times New Roman" w:hAnsi="Times New Roman" w:cs="Times New Roman"/>
          <w:i/>
          <w:sz w:val="24"/>
          <w:lang w:val="en-ID"/>
        </w:rPr>
        <w:t>fingerprint</w:t>
      </w:r>
      <w:r w:rsidR="00FC63AE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lalu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dihitung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direkap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penilaiannya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FC63AE" w:rsidRPr="00FC63AE">
        <w:rPr>
          <w:rFonts w:ascii="Times New Roman" w:hAnsi="Times New Roman" w:cs="Times New Roman"/>
          <w:i/>
          <w:sz w:val="24"/>
          <w:lang w:val="en-ID"/>
        </w:rPr>
        <w:t>Ms.Excel</w:t>
      </w:r>
      <w:proofErr w:type="spellEnd"/>
      <w:proofErr w:type="gramEnd"/>
      <w:r w:rsidR="00FC63AE">
        <w:rPr>
          <w:rFonts w:ascii="Times New Roman" w:hAnsi="Times New Roman" w:cs="Times New Roman"/>
          <w:sz w:val="24"/>
          <w:lang w:val="en-ID"/>
        </w:rPr>
        <w:t>.</w:t>
      </w:r>
      <w:r w:rsidR="0072027F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Disamping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itu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pula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>.</w:t>
      </w:r>
    </w:p>
    <w:p w:rsidR="009641BE" w:rsidRDefault="009641BE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</w:p>
    <w:p w:rsidR="009641BE" w:rsidRDefault="009641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  <w:sectPr w:rsidR="009641BE" w:rsidSect="008D7B48">
          <w:footerReference w:type="default" r:id="rId7"/>
          <w:pgSz w:w="11906" w:h="16838"/>
          <w:pgMar w:top="2268" w:right="1701" w:bottom="1701" w:left="2268" w:header="709" w:footer="709" w:gutter="0"/>
          <w:pgNumType w:start="18"/>
          <w:cols w:space="708"/>
          <w:docGrid w:linePitch="360"/>
        </w:sectPr>
      </w:pPr>
    </w:p>
    <w:p w:rsidR="003664E8" w:rsidRDefault="00AC67C1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5991" w:dyaOrig="10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06pt;height:387.75pt" o:ole="">
            <v:imagedata r:id="rId8" o:title=""/>
          </v:shape>
          <o:OLEObject Type="Link" ProgID="Visio.Drawing.15" ShapeID="_x0000_i1036" DrawAspect="Content" r:id="rId9" UpdateMode="Always">
            <o:LinkType>EnhancedMetaFile</o:LinkType>
            <o:LockedField>false</o:LockedField>
          </o:OLEObject>
        </w:object>
      </w:r>
    </w:p>
    <w:p w:rsidR="003664E8" w:rsidRPr="003664E8" w:rsidRDefault="003664E8" w:rsidP="003664E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3664E8" w:rsidRPr="003664E8" w:rsidSect="003664E8">
          <w:pgSz w:w="16838" w:h="11906" w:orient="landscape"/>
          <w:pgMar w:top="1560" w:right="2268" w:bottom="1701" w:left="2268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Gambar 4.1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574818" w:rsidRDefault="00AC67C1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5780" w:dyaOrig="9465">
          <v:shape id="_x0000_i1038" type="#_x0000_t75" style="width:624pt;height:374.25pt" o:ole="">
            <v:imagedata r:id="rId10" o:title=""/>
          </v:shape>
          <o:OLEObject Type="Link" ProgID="Visio.Drawing.15" ShapeID="_x0000_i1038" DrawAspect="Content" r:id="rId11" UpdateMode="Always">
            <o:LinkType>EnhancedMetaFile</o:LinkType>
            <o:LockedField>false</o:LockedField>
          </o:OLEObject>
        </w:object>
      </w:r>
    </w:p>
    <w:p w:rsidR="00574818" w:rsidRPr="003664E8" w:rsidRDefault="00574818" w:rsidP="0057481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574818" w:rsidRPr="003664E8" w:rsidSect="003664E8">
          <w:pgSz w:w="16838" w:h="11906" w:orient="landscape"/>
          <w:pgMar w:top="1560" w:right="2268" w:bottom="1701" w:left="2268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Gambar 4.2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</w:p>
    <w:p w:rsidR="00574818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"D:\\KULIAH\\SMT 8\\MY_SKRIPSI\\BAB 4\\Analisis Sistem yang sedang berjalan\\[VISIO] Analisis Sistem yang sedang berjalan.vsdx\\Drawing\\~Tahsin\\Tahfidz" "" \a \p \* MERGEFORMAT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027" type="#_x0000_t75" style="width:489pt;height:381pt" o:ole="">
            <v:imagedata r:id="rId12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C13A1D" w:rsidRPr="00C13A1D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 xml:space="preserve">Gambar 4.3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</w:p>
    <w:p w:rsidR="001B0416" w:rsidRDefault="001B0416" w:rsidP="001B0416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:rsidR="001B0416" w:rsidRDefault="00AC67C1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041" type="#_x0000_t75" style="width:483pt;height:376.5pt" o:ole="">
            <v:imagedata r:id="rId13" o:title=""/>
          </v:shape>
          <o:OLEObject Type="Link" ProgID="Visio.Drawing.15" ShapeID="_x0000_i1041" DrawAspect="Content" r:id="rId14" UpdateMode="Always">
            <o:LinkType>EnhancedMetaFile</o:LinkType>
            <o:LockedField>false</o:LockedField>
          </o:OLEObject>
        </w:object>
      </w:r>
    </w:p>
    <w:p w:rsidR="001B0416" w:rsidRDefault="001B0416" w:rsidP="001B04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4.4 Analisis Proses Bisnis Yang Berjalan Pada</w:t>
      </w:r>
      <w:r>
        <w:rPr>
          <w:rFonts w:ascii="Times New Roman" w:hAnsi="Times New Roman" w:cs="Times New Roman"/>
          <w:b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</w:t>
      </w:r>
    </w:p>
    <w:p w:rsidR="00E55649" w:rsidRDefault="00E55649" w:rsidP="00751A86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</w:p>
    <w:p w:rsidR="00E55649" w:rsidRPr="001B0416" w:rsidRDefault="00E55649" w:rsidP="001B041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E55649" w:rsidRPr="001B0416" w:rsidSect="00C13A1D">
          <w:pgSz w:w="16838" w:h="11906" w:orient="landscape"/>
          <w:pgMar w:top="1560" w:right="2268" w:bottom="1701" w:left="2268" w:header="709" w:footer="709" w:gutter="0"/>
          <w:pgNumType w:start="18"/>
          <w:cols w:space="708"/>
          <w:docGrid w:linePitch="360"/>
        </w:sectPr>
      </w:pPr>
    </w:p>
    <w:p w:rsidR="00751A86" w:rsidRDefault="00AC67C1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3201" w:dyaOrig="12150">
          <v:shape id="_x0000_i1043" type="#_x0000_t75" style="width:398.25pt;height:366pt" o:ole="">
            <v:imagedata r:id="rId15" o:title=""/>
          </v:shape>
          <o:OLEObject Type="Link" ProgID="Visio.Drawing.15" ShapeID="_x0000_i1043" DrawAspect="Content" r:id="rId16" UpdateMode="Always">
            <o:LinkType>EnhancedMetaFile</o:LinkType>
            <o:LockedField>false</o:LockedField>
          </o:OLEObject>
        </w:object>
      </w:r>
    </w:p>
    <w:p w:rsidR="00751A86" w:rsidRPr="00751A86" w:rsidRDefault="00A665A2" w:rsidP="00751A8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751A86" w:rsidRPr="00751A86" w:rsidSect="008D7B48">
          <w:pgSz w:w="11906" w:h="16838"/>
          <w:pgMar w:top="2268" w:right="1701" w:bottom="1701" w:left="2268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4.5</w:t>
      </w:r>
      <w:r w:rsidR="00751A86">
        <w:rPr>
          <w:rFonts w:ascii="Times New Roman" w:hAnsi="Times New Roman" w:cs="Times New Roman"/>
          <w:b/>
          <w:sz w:val="24"/>
        </w:rPr>
        <w:t xml:space="preserve"> Analisis Proses Bisnis Yang Berjalan Pada Pencatatan </w:t>
      </w:r>
      <w:proofErr w:type="spellStart"/>
      <w:r w:rsidR="00751A86"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p w:rsidR="0087024B" w:rsidRDefault="0087024B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lastRenderedPageBreak/>
        <w:t>4.1.6</w:t>
      </w:r>
      <w:r>
        <w:rPr>
          <w:rFonts w:ascii="Times New Roman" w:hAnsi="Times New Roman" w:cs="Times New Roman"/>
          <w:b/>
          <w:sz w:val="24"/>
        </w:rPr>
        <w:tab/>
        <w:t xml:space="preserve">Analisis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</w:p>
    <w:p w:rsidR="0087024B" w:rsidRPr="0087024B" w:rsidRDefault="0087024B" w:rsidP="0087024B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penyesuaian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perbaikan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penyimpanan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mampu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menyimpan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mengolah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05503C">
        <w:rPr>
          <w:rFonts w:ascii="Times New Roman" w:hAnsi="Times New Roman" w:cs="Times New Roman"/>
          <w:sz w:val="24"/>
          <w:lang w:val="en-ID"/>
        </w:rPr>
        <w:t>.</w:t>
      </w:r>
    </w:p>
    <w:p w:rsidR="0005503C" w:rsidRDefault="0005503C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  <w:sectPr w:rsidR="0005503C" w:rsidSect="008D7B48">
          <w:pgSz w:w="11906" w:h="16838"/>
          <w:pgMar w:top="2268" w:right="1701" w:bottom="1701" w:left="2268" w:header="709" w:footer="709" w:gutter="0"/>
          <w:pgNumType w:start="18"/>
          <w:cols w:space="708"/>
          <w:docGrid w:linePitch="360"/>
        </w:sectPr>
      </w:pPr>
    </w:p>
    <w:p w:rsidR="0005503C" w:rsidRDefault="00AC67C1" w:rsidP="0005503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21841" w:dyaOrig="14791">
          <v:shape id="_x0000_i1045" type="#_x0000_t75" style="width:709.5pt;height:480.75pt" o:ole="">
            <v:imagedata r:id="rId17" o:title=""/>
          </v:shape>
          <o:OLEObject Type="Link" ProgID="Visio.Drawing.15" ShapeID="_x0000_i1045" DrawAspect="Content" r:id="rId18" UpdateMode="Always">
            <o:LinkType>EnhancedMetaFile</o:LinkType>
            <o:LockedField>false</o:LockedField>
          </o:OLEObject>
        </w:object>
      </w:r>
    </w:p>
    <w:p w:rsidR="00813C94" w:rsidRDefault="001E3E7B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813C94" w:rsidSect="001E3E7B">
          <w:pgSz w:w="16838" w:h="11906" w:orient="landscape"/>
          <w:pgMar w:top="568" w:right="1387" w:bottom="426" w:left="1134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</w:t>
      </w:r>
      <w:r w:rsidR="00813C94">
        <w:rPr>
          <w:rFonts w:ascii="Times New Roman" w:hAnsi="Times New Roman" w:cs="Times New Roman"/>
          <w:b/>
          <w:sz w:val="24"/>
        </w:rPr>
        <w:t>ar 4.</w:t>
      </w:r>
      <w:r w:rsidR="00813C94">
        <w:rPr>
          <w:rFonts w:ascii="Times New Roman" w:hAnsi="Times New Roman" w:cs="Times New Roman"/>
          <w:b/>
          <w:sz w:val="24"/>
          <w:lang w:val="en-ID"/>
        </w:rPr>
        <w:t>6</w:t>
      </w:r>
      <w:r>
        <w:rPr>
          <w:rFonts w:ascii="Times New Roman" w:hAnsi="Times New Roman" w:cs="Times New Roman"/>
          <w:b/>
          <w:sz w:val="24"/>
        </w:rPr>
        <w:t xml:space="preserve">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1E3E7B" w:rsidRDefault="00AC67C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21870" w:dyaOrig="13081">
          <v:shape id="_x0000_i1047" type="#_x0000_t75" style="width:708.75pt;height:423.75pt" o:ole="">
            <v:imagedata r:id="rId19" o:title=""/>
          </v:shape>
          <o:OLEObject Type="Link" ProgID="Visio.Drawing.15" ShapeID="_x0000_i1047" DrawAspect="Content" r:id="rId20" UpdateMode="Always">
            <o:LinkType>EnhancedMetaFile</o:LinkType>
            <o:LockedField>false</o:LockedField>
          </o:OLEObject>
        </w:object>
      </w:r>
    </w:p>
    <w:p w:rsidR="00D36759" w:rsidRDefault="00813C94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D36759" w:rsidSect="001E3E7B">
          <w:pgSz w:w="16838" w:h="11906" w:orient="landscape"/>
          <w:pgMar w:top="568" w:right="1387" w:bottom="426" w:left="1134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4.7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  <w:r w:rsidR="00D36759"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813C94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b/>
          <w:sz w:val="24"/>
          <w:lang w:val="en-ID"/>
        </w:rPr>
        <w:instrText xml:space="preserve"> LINK Visio.Drawing.15 "D:\\KULIAH\\SMT 8\\MY_SKRIPSI\\BAB 4\\Analisis Sistem yang diusulkan\\[VISIO] Analisis sistem yang diusulkan v2.vsdx\\Drawing\\~Tahsin\\Tahfidz" "" \a \p </w:instrText>
      </w:r>
      <w:r>
        <w:rPr>
          <w:rFonts w:ascii="Times New Roman" w:hAnsi="Times New Roman" w:cs="Times New Roman"/>
          <w:b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b/>
          <w:sz w:val="24"/>
          <w:lang w:val="en-ID"/>
        </w:rPr>
        <w:object w:dxaOrig="19095" w:dyaOrig="11955">
          <v:shape id="_x0000_i1032" type="#_x0000_t75" style="width:690pt;height:6in" o:ole="">
            <v:imagedata r:id="rId21" o:title=""/>
          </v:shape>
        </w:object>
      </w:r>
      <w:r>
        <w:rPr>
          <w:rFonts w:ascii="Times New Roman" w:hAnsi="Times New Roman" w:cs="Times New Roman"/>
          <w:b/>
          <w:sz w:val="24"/>
          <w:lang w:val="en-ID"/>
        </w:rPr>
        <w:fldChar w:fldCharType="end"/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B230A1">
          <w:pgSz w:w="16838" w:h="11906" w:orient="landscape"/>
          <w:pgMar w:top="1134" w:right="1387" w:bottom="426" w:left="1134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4.8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B230A1" w:rsidRDefault="00AC67C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19066" w:dyaOrig="10531">
          <v:shape id="_x0000_i1050" type="#_x0000_t75" style="width:696pt;height:384.75pt" o:ole="">
            <v:imagedata r:id="rId22" o:title=""/>
          </v:shape>
          <o:OLEObject Type="Link" ProgID="Visio.Drawing.15" ShapeID="_x0000_i1050" DrawAspect="Content" r:id="rId23" UpdateMode="Always">
            <o:LinkType>EnhancedMetaFile</o:LinkType>
            <o:LockedField>false</o:LockedField>
          </o:OLEObject>
        </w:object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B230A1">
          <w:pgSz w:w="16838" w:h="11906" w:orient="landscape"/>
          <w:pgMar w:top="1134" w:right="1387" w:bottom="426" w:left="1134" w:header="709" w:footer="709" w:gutter="0"/>
          <w:pgNumType w:start="1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4.9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  </w:t>
      </w:r>
    </w:p>
    <w:p w:rsidR="00B230A1" w:rsidRDefault="00AC67C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19066" w:dyaOrig="12510">
          <v:shape id="_x0000_i1052" type="#_x0000_t75" style="width:683.25pt;height:449.25pt" o:ole="">
            <v:imagedata r:id="rId24" o:title=""/>
          </v:shape>
          <o:OLEObject Type="Link" ProgID="Visio.Drawing.15" ShapeID="_x0000_i1052" DrawAspect="Content" r:id="rId25" UpdateMode="Always">
            <o:LinkType>EnhancedMetaFile</o:LinkType>
            <o:LockedField>false</o:LockedField>
          </o:OLEObject>
        </w:object>
      </w:r>
    </w:p>
    <w:p w:rsidR="003C500C" w:rsidRPr="001E3E7B" w:rsidRDefault="003C500C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4.10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sectPr w:rsidR="003C500C" w:rsidRPr="001E3E7B" w:rsidSect="00B230A1">
      <w:pgSz w:w="16838" w:h="11906" w:orient="landscape"/>
      <w:pgMar w:top="1134" w:right="1387" w:bottom="426" w:left="1134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AE1" w:rsidRDefault="00BC6AE1" w:rsidP="00387FC0">
      <w:pPr>
        <w:spacing w:after="0" w:line="240" w:lineRule="auto"/>
      </w:pPr>
      <w:r>
        <w:separator/>
      </w:r>
    </w:p>
  </w:endnote>
  <w:endnote w:type="continuationSeparator" w:id="0">
    <w:p w:rsidR="00BC6AE1" w:rsidRDefault="00BC6AE1" w:rsidP="0038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260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7B48" w:rsidRDefault="008D7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7C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8D7B48" w:rsidRDefault="008D7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AE1" w:rsidRDefault="00BC6AE1" w:rsidP="00387FC0">
      <w:pPr>
        <w:spacing w:after="0" w:line="240" w:lineRule="auto"/>
      </w:pPr>
      <w:r>
        <w:separator/>
      </w:r>
    </w:p>
  </w:footnote>
  <w:footnote w:type="continuationSeparator" w:id="0">
    <w:p w:rsidR="00BC6AE1" w:rsidRDefault="00BC6AE1" w:rsidP="0038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02141"/>
    <w:rsid w:val="0005503C"/>
    <w:rsid w:val="000847E2"/>
    <w:rsid w:val="0008790E"/>
    <w:rsid w:val="00091768"/>
    <w:rsid w:val="000F1D2A"/>
    <w:rsid w:val="000F6ADB"/>
    <w:rsid w:val="0010087C"/>
    <w:rsid w:val="00124840"/>
    <w:rsid w:val="00141A6A"/>
    <w:rsid w:val="0015299F"/>
    <w:rsid w:val="001B0416"/>
    <w:rsid w:val="001B6688"/>
    <w:rsid w:val="001E06A1"/>
    <w:rsid w:val="001E3E7B"/>
    <w:rsid w:val="00210E13"/>
    <w:rsid w:val="002125D8"/>
    <w:rsid w:val="0021571E"/>
    <w:rsid w:val="00237293"/>
    <w:rsid w:val="002507F1"/>
    <w:rsid w:val="00251F67"/>
    <w:rsid w:val="002B7F63"/>
    <w:rsid w:val="002E7B79"/>
    <w:rsid w:val="00317207"/>
    <w:rsid w:val="003237BD"/>
    <w:rsid w:val="00340F6F"/>
    <w:rsid w:val="003664E8"/>
    <w:rsid w:val="003758BA"/>
    <w:rsid w:val="00387FC0"/>
    <w:rsid w:val="0039647D"/>
    <w:rsid w:val="003B130F"/>
    <w:rsid w:val="003B27B2"/>
    <w:rsid w:val="003C500C"/>
    <w:rsid w:val="003D1446"/>
    <w:rsid w:val="003F5544"/>
    <w:rsid w:val="0040344E"/>
    <w:rsid w:val="00434F4F"/>
    <w:rsid w:val="00436427"/>
    <w:rsid w:val="0043742F"/>
    <w:rsid w:val="00445549"/>
    <w:rsid w:val="00455DC2"/>
    <w:rsid w:val="004643DA"/>
    <w:rsid w:val="004707EC"/>
    <w:rsid w:val="00471FF2"/>
    <w:rsid w:val="00485366"/>
    <w:rsid w:val="004B6748"/>
    <w:rsid w:val="004C781E"/>
    <w:rsid w:val="004D5935"/>
    <w:rsid w:val="0050456F"/>
    <w:rsid w:val="00510CCE"/>
    <w:rsid w:val="00525B0B"/>
    <w:rsid w:val="0054374F"/>
    <w:rsid w:val="0057186B"/>
    <w:rsid w:val="00573D85"/>
    <w:rsid w:val="00574818"/>
    <w:rsid w:val="0058175C"/>
    <w:rsid w:val="005828C1"/>
    <w:rsid w:val="006148FC"/>
    <w:rsid w:val="00641FD3"/>
    <w:rsid w:val="00674162"/>
    <w:rsid w:val="00693028"/>
    <w:rsid w:val="006A25CA"/>
    <w:rsid w:val="006C1B28"/>
    <w:rsid w:val="0072027F"/>
    <w:rsid w:val="0072198B"/>
    <w:rsid w:val="00737EC3"/>
    <w:rsid w:val="0074330A"/>
    <w:rsid w:val="00751A86"/>
    <w:rsid w:val="00764B23"/>
    <w:rsid w:val="00784C49"/>
    <w:rsid w:val="007D540C"/>
    <w:rsid w:val="007E4651"/>
    <w:rsid w:val="007E5D63"/>
    <w:rsid w:val="00813C94"/>
    <w:rsid w:val="008150B4"/>
    <w:rsid w:val="0087024B"/>
    <w:rsid w:val="00870410"/>
    <w:rsid w:val="0088540A"/>
    <w:rsid w:val="008A3E8A"/>
    <w:rsid w:val="008A694D"/>
    <w:rsid w:val="008D7B48"/>
    <w:rsid w:val="00945F83"/>
    <w:rsid w:val="009641BE"/>
    <w:rsid w:val="0099350D"/>
    <w:rsid w:val="009C1343"/>
    <w:rsid w:val="00A058F5"/>
    <w:rsid w:val="00A31201"/>
    <w:rsid w:val="00A33CA0"/>
    <w:rsid w:val="00A665A2"/>
    <w:rsid w:val="00A84AF6"/>
    <w:rsid w:val="00AA1719"/>
    <w:rsid w:val="00AC67C1"/>
    <w:rsid w:val="00B230A1"/>
    <w:rsid w:val="00B97D05"/>
    <w:rsid w:val="00BC1BEC"/>
    <w:rsid w:val="00BC33A4"/>
    <w:rsid w:val="00BC4318"/>
    <w:rsid w:val="00BC6AE1"/>
    <w:rsid w:val="00C13A1D"/>
    <w:rsid w:val="00C361E5"/>
    <w:rsid w:val="00C70665"/>
    <w:rsid w:val="00C806B8"/>
    <w:rsid w:val="00C91DB9"/>
    <w:rsid w:val="00CB0D3A"/>
    <w:rsid w:val="00D02D61"/>
    <w:rsid w:val="00D176FE"/>
    <w:rsid w:val="00D2571B"/>
    <w:rsid w:val="00D36759"/>
    <w:rsid w:val="00D603CF"/>
    <w:rsid w:val="00D64A75"/>
    <w:rsid w:val="00DB1B74"/>
    <w:rsid w:val="00E242D3"/>
    <w:rsid w:val="00E450CA"/>
    <w:rsid w:val="00E526EB"/>
    <w:rsid w:val="00E55649"/>
    <w:rsid w:val="00E637D7"/>
    <w:rsid w:val="00E75D8B"/>
    <w:rsid w:val="00ED4825"/>
    <w:rsid w:val="00ED6ACB"/>
    <w:rsid w:val="00EF16CC"/>
    <w:rsid w:val="00F0190D"/>
    <w:rsid w:val="00F41E01"/>
    <w:rsid w:val="00F72C47"/>
    <w:rsid w:val="00F87218"/>
    <w:rsid w:val="00FA00CE"/>
    <w:rsid w:val="00FC63AE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C0"/>
  </w:style>
  <w:style w:type="paragraph" w:styleId="Footer">
    <w:name w:val="footer"/>
    <w:basedOn w:val="Normal"/>
    <w:link w:val="Foot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C0"/>
  </w:style>
  <w:style w:type="paragraph" w:styleId="BalloonText">
    <w:name w:val="Balloon Text"/>
    <w:basedOn w:val="Normal"/>
    <w:link w:val="BalloonTextChar"/>
    <w:uiPriority w:val="99"/>
    <w:semiHidden/>
    <w:unhideWhenUsed/>
    <w:rsid w:val="008D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file:///E:\KULIAH\SMT%208\MY_SKRIPSI\BAB%204\Analisis%20Sistem%20yang%20diusulkan\%5bVISIO%5d%20Analisis%20sistem%20yang%20diusulkan%20v2.vsdx\Drawing\~Shala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oleObject" Target="file:///E:\KULIAH\SMT%208\MY_SKRIPSI\BAB%204\Analisis%20Sistem%20yang%20diusulkan\%5bVISIO%5d%20Analisis%20sistem%20yang%20diusulkan%20v2.vsdx\Drawing\~Pelanggaran" TargetMode="External"/><Relationship Id="rId2" Type="http://schemas.openxmlformats.org/officeDocument/2006/relationships/styles" Target="styles.xml"/><Relationship Id="rId16" Type="http://schemas.openxmlformats.org/officeDocument/2006/relationships/oleObject" Target="file:///E:\KULIAH\SMT%208\MY_SKRIPSI\BAB%204\Analisis%20Sistem%20yang%20sedang%20berjalan\%5bVISIO%5d%20Analisis%20Sistem%20yang%20sedang%20berjalan.vsdx\Drawing\~Pelanggaran" TargetMode="External"/><Relationship Id="rId20" Type="http://schemas.openxmlformats.org/officeDocument/2006/relationships/oleObject" Target="file:///E:\KULIAH\SMT%208\MY_SKRIPSI\BAB%204\Analisis%20Sistem%20yang%20diusulkan\%5bVISIO%5d%20Analisis%20sistem%20yang%20diusulkan%20v2.vsdx\Drawing\~Ta'li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file:///E:\KULIAH\SMT%208\MY_SKRIPSI\BAB%204\Analisis%20Sistem%20yang%20sedang%20berjalan\%5bVISIO%5d%20Analisis%20Sistem%20yang%20sedang%20berjalan.vsdx\Drawing\~Ta'lim" TargetMode="External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file:///E:\KULIAH\SMT%208\MY_SKRIPSI\BAB%204\Analisis%20Sistem%20yang%20diusulkan\%5bVISIO%5d%20Analisis%20sistem%20yang%20diusulkan%20v2.vsdx\Drawing\~Hafalan%20Quran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oleObject" Target="file:///E:\KULIAH\SMT%208\MY_SKRIPSI\BAB%204\Analisis%20Sistem%20yang%20sedang%20berjalan\%5bVISIO%5d%20Analisis%20Sistem%20yang%20sedang%20berjalan.vsdx\Drawing\~Shalat" TargetMode="External"/><Relationship Id="rId14" Type="http://schemas.openxmlformats.org/officeDocument/2006/relationships/oleObject" Target="file:///E:\KULIAH\SMT%208\MY_SKRIPSI\BAB%204\Analisis%20Sistem%20yang%20sedang%20berjalan\%5bVISIO%5d%20Analisis%20Sistem%20yang%20sedang%20berjalan.vsdx\Drawing\~Hafalan%20Quran" TargetMode="External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15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86</cp:revision>
  <cp:lastPrinted>2018-07-18T00:16:00Z</cp:lastPrinted>
  <dcterms:created xsi:type="dcterms:W3CDTF">2017-01-19T07:24:00Z</dcterms:created>
  <dcterms:modified xsi:type="dcterms:W3CDTF">2018-07-18T00:18:00Z</dcterms:modified>
</cp:coreProperties>
</file>