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Content>
        <w:p w:rsidR="005B6B4E" w:rsidRPr="00932C78" w:rsidRDefault="005B6B4E" w:rsidP="00932C78">
          <w:pPr>
            <w:pStyle w:val="Bibliography"/>
            <w:ind w:left="709" w:hanging="709"/>
            <w:rPr>
              <w:noProof/>
            </w:rPr>
          </w:pPr>
          <w:r>
            <w:t xml:space="preserve">[1] </w:t>
          </w:r>
          <w:r>
            <w:tab/>
          </w:r>
          <w:r>
            <w:t>M. Taufiq</w:t>
          </w:r>
          <w:r w:rsidR="00932C78">
            <w:t xml:space="preserve">, “Dampak perkembangan teknologi informasi dalam profesi akuntan dan implikasinya dalam dunia pendidikan,” </w:t>
          </w:r>
          <w:r w:rsidR="00932C78">
            <w:rPr>
              <w:i/>
            </w:rPr>
            <w:t>Jurnal Manajerial</w:t>
          </w:r>
          <w:r w:rsidR="00932C78">
            <w:t>, September 2008.</w:t>
          </w:r>
        </w:p>
        <w:p w:rsidR="005B6B4E" w:rsidRPr="00A17709" w:rsidRDefault="005B6B4E" w:rsidP="005B6B4E">
          <w:pPr>
            <w:ind w:left="720" w:hanging="720"/>
          </w:pPr>
          <w:r>
            <w:t xml:space="preserve">[2] </w:t>
          </w:r>
          <w:r>
            <w:tab/>
          </w:r>
        </w:p>
        <w:p w:rsidR="005B6B4E" w:rsidRDefault="005B6B4E" w:rsidP="005B6B4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</w:p>
        <w:p w:rsidR="00517BD3" w:rsidRDefault="005B6B4E" w:rsidP="00517BD3">
          <w:pPr>
            <w:ind w:left="720" w:hanging="720"/>
            <w:rPr>
              <w:i/>
              <w:iCs/>
            </w:rPr>
          </w:pPr>
          <w:r>
            <w:t xml:space="preserve">[4] </w:t>
          </w:r>
          <w:r>
            <w:tab/>
          </w:r>
          <w:bookmarkStart w:id="0" w:name="_GoBack"/>
          <w:bookmarkEnd w:id="0"/>
        </w:p>
        <w:p w:rsidR="005B6B4E" w:rsidRPr="00AB0AF4" w:rsidRDefault="005B6B4E" w:rsidP="005B6B4E">
          <w:pPr>
            <w:ind w:left="720" w:hanging="720"/>
            <w:rPr>
              <w:i/>
              <w:iCs/>
            </w:rPr>
          </w:pPr>
          <w:r>
            <w:rPr>
              <w:i/>
              <w:iCs/>
            </w:rPr>
            <w:t>.</w:t>
          </w:r>
        </w:p>
      </w:sdtContent>
    </w:sdt>
    <w:p w:rsidR="00B16044" w:rsidRDefault="00B16044"/>
    <w:sectPr w:rsidR="00B16044" w:rsidSect="00AB0AF4">
      <w:footerReference w:type="default" r:id="rId4"/>
      <w:pgSz w:w="11907" w:h="16840" w:code="9"/>
      <w:pgMar w:top="1843" w:right="1701" w:bottom="1701" w:left="2268" w:header="720" w:footer="720" w:gutter="0"/>
      <w:pgNumType w:start="8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202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3C" w:rsidRDefault="00517BD3" w:rsidP="00362389">
        <w:pPr>
          <w:pStyle w:val="Footer"/>
          <w:jc w:val="center"/>
        </w:pPr>
        <w:r>
          <w:t>90</w:t>
        </w:r>
      </w:p>
    </w:sdtContent>
  </w:sdt>
  <w:p w:rsidR="0075113C" w:rsidRDefault="00517BD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517BD3"/>
    <w:rsid w:val="005B6B4E"/>
    <w:rsid w:val="00932C78"/>
    <w:rsid w:val="00B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5B19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2019-01-19T00:06:00Z</dcterms:created>
  <dcterms:modified xsi:type="dcterms:W3CDTF">2019-01-19T00:29:00Z</dcterms:modified>
</cp:coreProperties>
</file>