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4AA6A" w14:textId="77777777" w:rsidR="002B3E5F" w:rsidRPr="002B3E5F" w:rsidRDefault="002B3E5F" w:rsidP="002B3E5F">
      <w:pPr>
        <w:jc w:val="both"/>
        <w:rPr>
          <w:rFonts w:ascii="Arial" w:hAnsi="Arial" w:cs="Arial"/>
          <w:sz w:val="24"/>
          <w:szCs w:val="24"/>
        </w:rPr>
      </w:pPr>
      <w:r w:rsidRPr="002B3E5F">
        <w:rPr>
          <w:rFonts w:ascii="Arial" w:hAnsi="Arial" w:cs="Arial"/>
          <w:b/>
          <w:bCs/>
          <w:sz w:val="24"/>
          <w:szCs w:val="24"/>
        </w:rPr>
        <w:t>Documento de Mejoras para el Bot Marvin</w:t>
      </w:r>
    </w:p>
    <w:p w14:paraId="7D1A91D3" w14:textId="77777777" w:rsidR="002B3E5F" w:rsidRPr="002B3E5F" w:rsidRDefault="002B3E5F" w:rsidP="002B3E5F">
      <w:pPr>
        <w:jc w:val="both"/>
        <w:rPr>
          <w:rFonts w:ascii="Arial" w:hAnsi="Arial" w:cs="Arial"/>
          <w:sz w:val="24"/>
          <w:szCs w:val="24"/>
        </w:rPr>
      </w:pPr>
      <w:r w:rsidRPr="002B3E5F">
        <w:rPr>
          <w:rFonts w:ascii="Arial" w:hAnsi="Arial" w:cs="Arial"/>
          <w:sz w:val="24"/>
          <w:szCs w:val="24"/>
        </w:rPr>
        <w:t>Estimado equipo de desarrollo,</w:t>
      </w:r>
    </w:p>
    <w:p w14:paraId="7F594C60" w14:textId="35E44EE4" w:rsidR="002B3E5F" w:rsidRPr="002B3E5F" w:rsidRDefault="002B3E5F" w:rsidP="002B3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2B3E5F">
        <w:rPr>
          <w:rFonts w:ascii="Arial" w:hAnsi="Arial" w:cs="Arial"/>
          <w:sz w:val="24"/>
          <w:szCs w:val="24"/>
        </w:rPr>
        <w:t xml:space="preserve">as nuevas mejoras implementadas en el </w:t>
      </w:r>
      <w:proofErr w:type="spellStart"/>
      <w:r w:rsidRPr="002B3E5F">
        <w:rPr>
          <w:rFonts w:ascii="Arial" w:hAnsi="Arial" w:cs="Arial"/>
          <w:sz w:val="24"/>
          <w:szCs w:val="24"/>
        </w:rPr>
        <w:t>bot</w:t>
      </w:r>
      <w:proofErr w:type="spellEnd"/>
      <w:r w:rsidRPr="002B3E5F">
        <w:rPr>
          <w:rFonts w:ascii="Arial" w:hAnsi="Arial" w:cs="Arial"/>
          <w:sz w:val="24"/>
          <w:szCs w:val="24"/>
        </w:rPr>
        <w:t xml:space="preserve"> Marvin, nuestro asistente virtual. Estas mejoras se centran en hacer que las respuestas del </w:t>
      </w:r>
      <w:proofErr w:type="spellStart"/>
      <w:r w:rsidRPr="002B3E5F">
        <w:rPr>
          <w:rFonts w:ascii="Arial" w:hAnsi="Arial" w:cs="Arial"/>
          <w:sz w:val="24"/>
          <w:szCs w:val="24"/>
        </w:rPr>
        <w:t>bot</w:t>
      </w:r>
      <w:proofErr w:type="spellEnd"/>
      <w:r w:rsidRPr="002B3E5F">
        <w:rPr>
          <w:rFonts w:ascii="Arial" w:hAnsi="Arial" w:cs="Arial"/>
          <w:sz w:val="24"/>
          <w:szCs w:val="24"/>
        </w:rPr>
        <w:t xml:space="preserve"> sean más relevantes y específicas, además de agregar funcionalidades adicionales para mejorar la experiencia del usuario.</w:t>
      </w:r>
    </w:p>
    <w:p w14:paraId="1FD4017A" w14:textId="77777777" w:rsidR="002B3E5F" w:rsidRPr="002B3E5F" w:rsidRDefault="002B3E5F" w:rsidP="002B3E5F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B3E5F">
        <w:rPr>
          <w:rFonts w:ascii="Arial" w:hAnsi="Arial" w:cs="Arial"/>
          <w:b/>
          <w:bCs/>
          <w:sz w:val="24"/>
          <w:szCs w:val="24"/>
        </w:rPr>
        <w:t>Respuestas Específicas a Preguntas Clave:</w:t>
      </w:r>
    </w:p>
    <w:p w14:paraId="23496FE0" w14:textId="77777777" w:rsidR="002B3E5F" w:rsidRPr="002B3E5F" w:rsidRDefault="002B3E5F" w:rsidP="002B3E5F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B3E5F">
        <w:rPr>
          <w:rFonts w:ascii="Arial" w:hAnsi="Arial" w:cs="Arial"/>
          <w:sz w:val="24"/>
          <w:szCs w:val="24"/>
        </w:rPr>
        <w:t>Se ha agregado la capacidad de reconocer palabras clave como "why" y "how" en las consultas de los usuarios.</w:t>
      </w:r>
    </w:p>
    <w:p w14:paraId="5355B3F3" w14:textId="77777777" w:rsidR="002B3E5F" w:rsidRPr="002B3E5F" w:rsidRDefault="002B3E5F" w:rsidP="002B3E5F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B3E5F">
        <w:rPr>
          <w:rFonts w:ascii="Arial" w:hAnsi="Arial" w:cs="Arial"/>
          <w:sz w:val="24"/>
          <w:szCs w:val="24"/>
        </w:rPr>
        <w:t xml:space="preserve">Ahora, cuando un usuario pregunta "why" o "how", el </w:t>
      </w:r>
      <w:proofErr w:type="spellStart"/>
      <w:r w:rsidRPr="002B3E5F">
        <w:rPr>
          <w:rFonts w:ascii="Arial" w:hAnsi="Arial" w:cs="Arial"/>
          <w:sz w:val="24"/>
          <w:szCs w:val="24"/>
        </w:rPr>
        <w:t>bot</w:t>
      </w:r>
      <w:proofErr w:type="spellEnd"/>
      <w:r w:rsidRPr="002B3E5F">
        <w:rPr>
          <w:rFonts w:ascii="Arial" w:hAnsi="Arial" w:cs="Arial"/>
          <w:sz w:val="24"/>
          <w:szCs w:val="24"/>
        </w:rPr>
        <w:t xml:space="preserve"> proporcionará respuestas específicas para fomentar la participación del usuario y mantener la conversación.</w:t>
      </w:r>
    </w:p>
    <w:p w14:paraId="19E5475F" w14:textId="77777777" w:rsidR="002B3E5F" w:rsidRPr="002B3E5F" w:rsidRDefault="002B3E5F" w:rsidP="002B3E5F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B3E5F">
        <w:rPr>
          <w:rFonts w:ascii="Arial" w:hAnsi="Arial" w:cs="Arial"/>
          <w:b/>
          <w:bCs/>
          <w:sz w:val="24"/>
          <w:szCs w:val="24"/>
        </w:rPr>
        <w:t>Análisis Mejorado del Sentimiento:</w:t>
      </w:r>
    </w:p>
    <w:p w14:paraId="0BEFD60A" w14:textId="77777777" w:rsidR="002B3E5F" w:rsidRPr="002B3E5F" w:rsidRDefault="002B3E5F" w:rsidP="002B3E5F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B3E5F">
        <w:rPr>
          <w:rFonts w:ascii="Arial" w:hAnsi="Arial" w:cs="Arial"/>
          <w:sz w:val="24"/>
          <w:szCs w:val="24"/>
        </w:rPr>
        <w:t>Se ha mejorado el análisis del sentimiento en las consultas de los usuarios para proporcionar respuestas más precisas y adecuadas.</w:t>
      </w:r>
    </w:p>
    <w:p w14:paraId="0AF2FEE6" w14:textId="77777777" w:rsidR="002B3E5F" w:rsidRPr="002B3E5F" w:rsidRDefault="002B3E5F" w:rsidP="002B3E5F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B3E5F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2B3E5F">
        <w:rPr>
          <w:rFonts w:ascii="Arial" w:hAnsi="Arial" w:cs="Arial"/>
          <w:sz w:val="24"/>
          <w:szCs w:val="24"/>
        </w:rPr>
        <w:t>bot</w:t>
      </w:r>
      <w:proofErr w:type="spellEnd"/>
      <w:r w:rsidRPr="002B3E5F">
        <w:rPr>
          <w:rFonts w:ascii="Arial" w:hAnsi="Arial" w:cs="Arial"/>
          <w:sz w:val="24"/>
          <w:szCs w:val="24"/>
        </w:rPr>
        <w:t xml:space="preserve"> ahora puede detectar tonos positivos, negativos o neutros en el input del usuario y ajustar sus respuestas en consecuencia.</w:t>
      </w:r>
    </w:p>
    <w:p w14:paraId="2729790D" w14:textId="77777777" w:rsidR="002B3E5F" w:rsidRPr="002B3E5F" w:rsidRDefault="002B3E5F" w:rsidP="002B3E5F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B3E5F">
        <w:rPr>
          <w:rFonts w:ascii="Arial" w:hAnsi="Arial" w:cs="Arial"/>
          <w:b/>
          <w:bCs/>
          <w:sz w:val="24"/>
          <w:szCs w:val="24"/>
        </w:rPr>
        <w:t>Personalización de Respuestas:</w:t>
      </w:r>
    </w:p>
    <w:p w14:paraId="7D15A3BD" w14:textId="77777777" w:rsidR="002B3E5F" w:rsidRPr="002B3E5F" w:rsidRDefault="002B3E5F" w:rsidP="002B3E5F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B3E5F">
        <w:rPr>
          <w:rFonts w:ascii="Arial" w:hAnsi="Arial" w:cs="Arial"/>
          <w:sz w:val="24"/>
          <w:szCs w:val="24"/>
        </w:rPr>
        <w:t xml:space="preserve">Se ha agregado una capa adicional de personalización a las respuestas del </w:t>
      </w:r>
      <w:proofErr w:type="spellStart"/>
      <w:r w:rsidRPr="002B3E5F">
        <w:rPr>
          <w:rFonts w:ascii="Arial" w:hAnsi="Arial" w:cs="Arial"/>
          <w:sz w:val="24"/>
          <w:szCs w:val="24"/>
        </w:rPr>
        <w:t>bot</w:t>
      </w:r>
      <w:proofErr w:type="spellEnd"/>
      <w:r w:rsidRPr="002B3E5F">
        <w:rPr>
          <w:rFonts w:ascii="Arial" w:hAnsi="Arial" w:cs="Arial"/>
          <w:sz w:val="24"/>
          <w:szCs w:val="24"/>
        </w:rPr>
        <w:t>.</w:t>
      </w:r>
    </w:p>
    <w:p w14:paraId="42377675" w14:textId="77777777" w:rsidR="002B3E5F" w:rsidRPr="002B3E5F" w:rsidRDefault="002B3E5F" w:rsidP="002B3E5F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B3E5F">
        <w:rPr>
          <w:rFonts w:ascii="Arial" w:hAnsi="Arial" w:cs="Arial"/>
          <w:sz w:val="24"/>
          <w:szCs w:val="24"/>
        </w:rPr>
        <w:t xml:space="preserve">Además de proporcionar respuestas generales, el </w:t>
      </w:r>
      <w:proofErr w:type="spellStart"/>
      <w:r w:rsidRPr="002B3E5F">
        <w:rPr>
          <w:rFonts w:ascii="Arial" w:hAnsi="Arial" w:cs="Arial"/>
          <w:sz w:val="24"/>
          <w:szCs w:val="24"/>
        </w:rPr>
        <w:t>bot</w:t>
      </w:r>
      <w:proofErr w:type="spellEnd"/>
      <w:r w:rsidRPr="002B3E5F">
        <w:rPr>
          <w:rFonts w:ascii="Arial" w:hAnsi="Arial" w:cs="Arial"/>
          <w:sz w:val="24"/>
          <w:szCs w:val="24"/>
        </w:rPr>
        <w:t xml:space="preserve"> puede adaptar sus respuestas en función de las consultas específicas de los usuarios, fomentando así una interacción más dinámica y significativa.</w:t>
      </w:r>
    </w:p>
    <w:p w14:paraId="64C83673" w14:textId="77777777" w:rsidR="002B3E5F" w:rsidRPr="002B3E5F" w:rsidRDefault="002B3E5F" w:rsidP="002B3E5F">
      <w:pPr>
        <w:jc w:val="both"/>
        <w:rPr>
          <w:rFonts w:ascii="Arial" w:hAnsi="Arial" w:cs="Arial"/>
          <w:sz w:val="24"/>
          <w:szCs w:val="24"/>
        </w:rPr>
      </w:pPr>
      <w:r w:rsidRPr="002B3E5F">
        <w:rPr>
          <w:rFonts w:ascii="Arial" w:hAnsi="Arial" w:cs="Arial"/>
          <w:sz w:val="24"/>
          <w:szCs w:val="24"/>
        </w:rPr>
        <w:t xml:space="preserve">Estas mejoras están diseñadas para mejorar la calidad de la interacción del usuario con el </w:t>
      </w:r>
      <w:proofErr w:type="spellStart"/>
      <w:r w:rsidRPr="002B3E5F">
        <w:rPr>
          <w:rFonts w:ascii="Arial" w:hAnsi="Arial" w:cs="Arial"/>
          <w:sz w:val="24"/>
          <w:szCs w:val="24"/>
        </w:rPr>
        <w:t>bot</w:t>
      </w:r>
      <w:proofErr w:type="spellEnd"/>
      <w:r w:rsidRPr="002B3E5F">
        <w:rPr>
          <w:rFonts w:ascii="Arial" w:hAnsi="Arial" w:cs="Arial"/>
          <w:sz w:val="24"/>
          <w:szCs w:val="24"/>
        </w:rPr>
        <w:t xml:space="preserve"> Marvin, haciendo que las respuestas sean más relevantes y específicas para las consultas de los usuarios. Esperamos que estas mejoras contribuyan a una experiencia de usuario más satisfactoria y efectiva con nuestro asistente virtual.</w:t>
      </w:r>
    </w:p>
    <w:p w14:paraId="6FDDD2B6" w14:textId="77777777" w:rsidR="002B3E5F" w:rsidRPr="002B3E5F" w:rsidRDefault="002B3E5F" w:rsidP="002B3E5F">
      <w:pPr>
        <w:jc w:val="both"/>
        <w:rPr>
          <w:rFonts w:ascii="Arial" w:hAnsi="Arial" w:cs="Arial"/>
          <w:sz w:val="24"/>
          <w:szCs w:val="24"/>
        </w:rPr>
      </w:pPr>
      <w:r w:rsidRPr="002B3E5F">
        <w:rPr>
          <w:rFonts w:ascii="Arial" w:hAnsi="Arial" w:cs="Arial"/>
          <w:sz w:val="24"/>
          <w:szCs w:val="24"/>
        </w:rPr>
        <w:t>Atentamente, [Su Nombre]</w:t>
      </w:r>
    </w:p>
    <w:p w14:paraId="425E4B36" w14:textId="77777777" w:rsidR="001868C9" w:rsidRPr="002B3E5F" w:rsidRDefault="001868C9" w:rsidP="002B3E5F">
      <w:pPr>
        <w:jc w:val="both"/>
        <w:rPr>
          <w:rFonts w:ascii="Arial" w:hAnsi="Arial" w:cs="Arial"/>
          <w:sz w:val="24"/>
          <w:szCs w:val="24"/>
        </w:rPr>
      </w:pPr>
    </w:p>
    <w:sectPr w:rsidR="001868C9" w:rsidRPr="002B3E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546229"/>
    <w:multiLevelType w:val="multilevel"/>
    <w:tmpl w:val="0BB6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1968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E5F"/>
    <w:rsid w:val="001868C9"/>
    <w:rsid w:val="002B3E5F"/>
    <w:rsid w:val="00910F76"/>
    <w:rsid w:val="00BC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775F"/>
  <w15:chartTrackingRefBased/>
  <w15:docId w15:val="{1A4E20A1-C40E-4961-9A30-DD62CF40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6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247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Yoel Gasca Horta</dc:creator>
  <cp:keywords/>
  <dc:description/>
  <cp:lastModifiedBy>Yoel Gasca Horta</cp:lastModifiedBy>
  <cp:revision>1</cp:revision>
  <dcterms:created xsi:type="dcterms:W3CDTF">2024-04-05T04:38:00Z</dcterms:created>
  <dcterms:modified xsi:type="dcterms:W3CDTF">2024-04-05T04:43:00Z</dcterms:modified>
</cp:coreProperties>
</file>