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7B9" w:rsidRPr="00E057B9" w:rsidRDefault="00E057B9" w:rsidP="00E057B9">
      <w:pPr>
        <w:ind w:firstLine="360"/>
        <w:rPr>
          <w:b/>
          <w:bCs/>
          <w:sz w:val="28"/>
          <w:szCs w:val="28"/>
          <w:lang w:val="en-GB"/>
        </w:rPr>
      </w:pPr>
      <w:r w:rsidRPr="00E057B9">
        <w:rPr>
          <w:b/>
          <w:bCs/>
          <w:sz w:val="28"/>
          <w:szCs w:val="28"/>
          <w:lang w:val="en-GB"/>
        </w:rPr>
        <w:t>Predicting the cause of crop damage using machine learning approaches</w:t>
      </w:r>
    </w:p>
    <w:p w:rsidR="005E688A" w:rsidRDefault="001979CB" w:rsidP="00E057B9">
      <w:pPr>
        <w:spacing w:line="480" w:lineRule="auto"/>
        <w:rPr>
          <w:sz w:val="24"/>
          <w:szCs w:val="24"/>
          <w:vertAlign w:val="superscript"/>
          <w:lang w:val="en-GB"/>
        </w:rPr>
      </w:pPr>
      <w:r>
        <w:rPr>
          <w:sz w:val="24"/>
          <w:szCs w:val="24"/>
          <w:lang w:val="en-GB"/>
        </w:rPr>
        <w:tab/>
      </w:r>
      <w:r>
        <w:rPr>
          <w:sz w:val="24"/>
          <w:szCs w:val="24"/>
          <w:lang w:val="en-GB"/>
        </w:rPr>
        <w:tab/>
      </w:r>
      <w:r>
        <w:rPr>
          <w:sz w:val="24"/>
          <w:szCs w:val="24"/>
          <w:lang w:val="en-GB"/>
        </w:rPr>
        <w:tab/>
      </w:r>
      <w:r>
        <w:rPr>
          <w:sz w:val="24"/>
          <w:szCs w:val="24"/>
          <w:lang w:val="en-GB"/>
        </w:rPr>
        <w:tab/>
      </w:r>
      <w:r w:rsidR="00A05E1D">
        <w:rPr>
          <w:sz w:val="24"/>
          <w:szCs w:val="24"/>
          <w:lang w:val="en-GB"/>
        </w:rPr>
        <w:t xml:space="preserve">        </w:t>
      </w:r>
      <w:r>
        <w:rPr>
          <w:sz w:val="24"/>
          <w:szCs w:val="24"/>
          <w:lang w:val="en-GB"/>
        </w:rPr>
        <w:t>G.R Kishore</w:t>
      </w:r>
      <w:r w:rsidR="00BF1A9B">
        <w:rPr>
          <w:sz w:val="24"/>
          <w:szCs w:val="24"/>
          <w:vertAlign w:val="superscript"/>
          <w:lang w:val="en-GB"/>
        </w:rPr>
        <w:t>1</w:t>
      </w:r>
      <w:r>
        <w:rPr>
          <w:sz w:val="24"/>
          <w:szCs w:val="24"/>
          <w:lang w:val="en-GB"/>
        </w:rPr>
        <w:t>, B.S Harish</w:t>
      </w:r>
      <w:r w:rsidR="00E82C85">
        <w:rPr>
          <w:sz w:val="24"/>
          <w:szCs w:val="24"/>
          <w:vertAlign w:val="superscript"/>
          <w:lang w:val="en-GB"/>
        </w:rPr>
        <w:t>2</w:t>
      </w:r>
    </w:p>
    <w:p w:rsidR="00E82C85" w:rsidRDefault="00E82C85" w:rsidP="00E82C85">
      <w:pPr>
        <w:spacing w:line="240" w:lineRule="auto"/>
        <w:rPr>
          <w:lang w:val="en-GB"/>
        </w:rPr>
      </w:pPr>
      <w:r>
        <w:rPr>
          <w:vertAlign w:val="superscript"/>
          <w:lang w:val="en-GB"/>
        </w:rPr>
        <w:t xml:space="preserve">1 </w:t>
      </w:r>
      <w:r>
        <w:rPr>
          <w:lang w:val="en-GB"/>
        </w:rPr>
        <w:t>Department of Information Science and Engineering, SJCE College, JSS Science and technology university, Mysuru, Karnataka</w:t>
      </w:r>
      <w:r w:rsidR="00A2605A">
        <w:rPr>
          <w:lang w:val="en-GB"/>
        </w:rPr>
        <w:t>. Email: kkishorkumar12@gmail.com</w:t>
      </w:r>
    </w:p>
    <w:p w:rsidR="00E82C85" w:rsidRPr="00A2605A" w:rsidRDefault="00E82C85" w:rsidP="00A2605A">
      <w:pPr>
        <w:spacing w:line="240" w:lineRule="auto"/>
        <w:rPr>
          <w:lang w:val="en-GB"/>
        </w:rPr>
      </w:pPr>
      <w:r>
        <w:rPr>
          <w:vertAlign w:val="superscript"/>
          <w:lang w:val="en-GB"/>
        </w:rPr>
        <w:t>2</w:t>
      </w:r>
      <w:r w:rsidR="004122B6">
        <w:rPr>
          <w:lang w:val="en-GB"/>
        </w:rPr>
        <w:t xml:space="preserve"> Professor and</w:t>
      </w:r>
      <w:r>
        <w:rPr>
          <w:lang w:val="en-GB"/>
        </w:rPr>
        <w:t xml:space="preserve"> Faculty in </w:t>
      </w:r>
      <w:r>
        <w:rPr>
          <w:lang w:val="en-GB"/>
        </w:rPr>
        <w:t>Department of Information Science and Engineering, SJCE College, JSS Science and technology university, Mysuru, Karnataka</w:t>
      </w:r>
      <w:r w:rsidR="00D049A1">
        <w:rPr>
          <w:lang w:val="en-GB"/>
        </w:rPr>
        <w:t xml:space="preserve">. Email: </w:t>
      </w:r>
      <w:r w:rsidR="00D049A1" w:rsidRPr="00D049A1">
        <w:rPr>
          <w:rFonts w:ascii="Helvetica" w:hAnsi="Helvetica"/>
          <w:color w:val="000000" w:themeColor="text1"/>
          <w:sz w:val="21"/>
          <w:szCs w:val="21"/>
          <w:shd w:val="clear" w:color="auto" w:fill="FFFFFF"/>
        </w:rPr>
        <w:t>bsharish@jssstuniv.in</w:t>
      </w:r>
      <w:r w:rsidR="00DD55BB">
        <w:rPr>
          <w:b/>
          <w:bCs/>
          <w:sz w:val="24"/>
          <w:szCs w:val="24"/>
          <w:lang w:val="en-GB"/>
        </w:rPr>
        <w:tab/>
      </w:r>
      <w:r>
        <w:rPr>
          <w:b/>
          <w:bCs/>
          <w:sz w:val="24"/>
          <w:szCs w:val="24"/>
          <w:lang w:val="en-GB"/>
        </w:rPr>
        <w:t xml:space="preserve">       </w:t>
      </w:r>
    </w:p>
    <w:p w:rsidR="00BF1A9B" w:rsidRPr="002D3260" w:rsidRDefault="00E82C85" w:rsidP="00E057B9">
      <w:pPr>
        <w:spacing w:line="480" w:lineRule="auto"/>
        <w:rPr>
          <w:b/>
          <w:bCs/>
          <w:sz w:val="24"/>
          <w:szCs w:val="24"/>
          <w:lang w:val="en-GB"/>
        </w:rPr>
      </w:pPr>
      <w:r>
        <w:rPr>
          <w:b/>
          <w:bCs/>
          <w:sz w:val="24"/>
          <w:szCs w:val="24"/>
          <w:lang w:val="en-GB"/>
        </w:rPr>
        <w:tab/>
      </w:r>
      <w:r>
        <w:rPr>
          <w:b/>
          <w:bCs/>
          <w:sz w:val="24"/>
          <w:szCs w:val="24"/>
          <w:lang w:val="en-GB"/>
        </w:rPr>
        <w:tab/>
      </w:r>
      <w:r>
        <w:rPr>
          <w:b/>
          <w:bCs/>
          <w:sz w:val="24"/>
          <w:szCs w:val="24"/>
          <w:lang w:val="en-GB"/>
        </w:rPr>
        <w:tab/>
      </w:r>
      <w:r>
        <w:rPr>
          <w:b/>
          <w:bCs/>
          <w:sz w:val="24"/>
          <w:szCs w:val="24"/>
          <w:lang w:val="en-GB"/>
        </w:rPr>
        <w:tab/>
      </w:r>
      <w:r>
        <w:rPr>
          <w:b/>
          <w:bCs/>
          <w:sz w:val="24"/>
          <w:szCs w:val="24"/>
          <w:lang w:val="en-GB"/>
        </w:rPr>
        <w:tab/>
        <w:t xml:space="preserve">    </w:t>
      </w:r>
      <w:r w:rsidR="00BF1A9B" w:rsidRPr="002D3260">
        <w:rPr>
          <w:b/>
          <w:bCs/>
          <w:sz w:val="24"/>
          <w:szCs w:val="24"/>
          <w:lang w:val="en-GB"/>
        </w:rPr>
        <w:t>ABSTRACT</w:t>
      </w:r>
    </w:p>
    <w:p w:rsidR="00BF1A9B" w:rsidRDefault="00BF1A9B" w:rsidP="00BF1A9B">
      <w:pPr>
        <w:jc w:val="both"/>
        <w:rPr>
          <w:sz w:val="24"/>
          <w:szCs w:val="24"/>
          <w:lang w:val="en-GB"/>
        </w:rPr>
      </w:pPr>
      <w:r w:rsidRPr="00BF1A9B">
        <w:rPr>
          <w:sz w:val="24"/>
          <w:szCs w:val="24"/>
          <w:lang w:val="en-GB"/>
        </w:rPr>
        <w:t>Agriculture plays a pivotal role in human’s life as it the only source of livestock, along with that it also provides employment opportunities and plays a major role in country’s economy, hence it is important to maintain standards in production quality. Recent advancements in technology have led to the hybridization of agriculture and machine learning methodologies thus helping in the improvement of crop quality. However it is observed from the literature survey that most of the work focuses on detection of crop damage and not on cause of damage, hence in this work an attempt is made to identify the cause of damage especially considering the case of pesticide usage. For this experiment the dataset of around 1.48 lakh samples has been used to train and predict the cause of crop damage with the help of some of the well know machine learning models. The results show that LGBM performs better than other models both in terms of classification accuracy and speed.</w:t>
      </w:r>
    </w:p>
    <w:p w:rsidR="00BF1A9B" w:rsidRDefault="00BF1A9B" w:rsidP="00E36677">
      <w:pPr>
        <w:jc w:val="both"/>
        <w:rPr>
          <w:sz w:val="24"/>
          <w:szCs w:val="24"/>
          <w:lang w:val="en-GB"/>
        </w:rPr>
      </w:pPr>
      <w:r w:rsidRPr="00BF1A9B">
        <w:rPr>
          <w:sz w:val="24"/>
          <w:szCs w:val="24"/>
          <w:lang w:val="en-GB"/>
        </w:rPr>
        <w:t xml:space="preserve">Keywords: k-Nearest Neighbour, </w:t>
      </w:r>
      <w:r w:rsidRPr="00BF1A9B">
        <w:rPr>
          <w:sz w:val="24"/>
          <w:szCs w:val="24"/>
          <w:lang w:val="en-GB"/>
        </w:rPr>
        <w:t>Naïve Bayes</w:t>
      </w:r>
      <w:r w:rsidRPr="00BF1A9B">
        <w:rPr>
          <w:sz w:val="24"/>
          <w:szCs w:val="24"/>
          <w:lang w:val="en-GB"/>
        </w:rPr>
        <w:t xml:space="preserve">, </w:t>
      </w:r>
      <w:r w:rsidRPr="00BF1A9B">
        <w:rPr>
          <w:sz w:val="24"/>
          <w:szCs w:val="24"/>
          <w:lang w:val="en-GB"/>
        </w:rPr>
        <w:t>Random forest</w:t>
      </w:r>
      <w:r w:rsidRPr="00BF1A9B">
        <w:rPr>
          <w:sz w:val="24"/>
          <w:szCs w:val="24"/>
          <w:lang w:val="en-GB"/>
        </w:rPr>
        <w:t xml:space="preserve">, </w:t>
      </w:r>
      <w:r w:rsidRPr="00BF1A9B">
        <w:rPr>
          <w:sz w:val="24"/>
          <w:szCs w:val="24"/>
          <w:lang w:val="en-GB"/>
        </w:rPr>
        <w:t>XGBoost</w:t>
      </w:r>
      <w:r w:rsidRPr="00BF1A9B">
        <w:rPr>
          <w:sz w:val="24"/>
          <w:szCs w:val="24"/>
          <w:lang w:val="en-GB"/>
        </w:rPr>
        <w:t xml:space="preserve">, </w:t>
      </w:r>
      <w:r w:rsidRPr="00BF1A9B">
        <w:rPr>
          <w:rFonts w:cstheme="minorHAnsi"/>
          <w:sz w:val="24"/>
          <w:szCs w:val="24"/>
          <w:shd w:val="clear" w:color="auto" w:fill="FFFFFF"/>
        </w:rPr>
        <w:t>Light Gradient Boosting Machine</w:t>
      </w:r>
      <w:r w:rsidRPr="00BF1A9B">
        <w:rPr>
          <w:sz w:val="24"/>
          <w:szCs w:val="24"/>
          <w:lang w:val="en-GB"/>
        </w:rPr>
        <w:t xml:space="preserve">, </w:t>
      </w:r>
      <w:r w:rsidRPr="00BF1A9B">
        <w:rPr>
          <w:sz w:val="24"/>
          <w:szCs w:val="24"/>
          <w:lang w:val="en-GB"/>
        </w:rPr>
        <w:t>Support Vector Machine</w:t>
      </w:r>
      <w:r w:rsidR="00E36677">
        <w:rPr>
          <w:sz w:val="24"/>
          <w:szCs w:val="24"/>
          <w:lang w:val="en-GB"/>
        </w:rPr>
        <w:t>.</w:t>
      </w:r>
      <w:r w:rsidRPr="00BF1A9B">
        <w:rPr>
          <w:sz w:val="24"/>
          <w:szCs w:val="24"/>
          <w:lang w:val="en-GB"/>
        </w:rPr>
        <w:t xml:space="preserve"> </w:t>
      </w:r>
    </w:p>
    <w:p w:rsidR="007E3943" w:rsidRPr="002D3260" w:rsidRDefault="00DD55BB" w:rsidP="00BF1A9B">
      <w:pPr>
        <w:jc w:val="both"/>
        <w:rPr>
          <w:b/>
          <w:bCs/>
          <w:sz w:val="24"/>
          <w:szCs w:val="24"/>
          <w:lang w:val="en-GB"/>
        </w:rPr>
      </w:pPr>
      <w:r>
        <w:rPr>
          <w:b/>
          <w:bCs/>
          <w:sz w:val="24"/>
          <w:szCs w:val="24"/>
          <w:lang w:val="en-GB"/>
        </w:rPr>
        <w:tab/>
      </w:r>
      <w:r>
        <w:rPr>
          <w:b/>
          <w:bCs/>
          <w:sz w:val="24"/>
          <w:szCs w:val="24"/>
          <w:lang w:val="en-GB"/>
        </w:rPr>
        <w:tab/>
      </w:r>
      <w:r>
        <w:rPr>
          <w:b/>
          <w:bCs/>
          <w:sz w:val="24"/>
          <w:szCs w:val="24"/>
          <w:lang w:val="en-GB"/>
        </w:rPr>
        <w:tab/>
      </w:r>
      <w:r>
        <w:rPr>
          <w:b/>
          <w:bCs/>
          <w:sz w:val="24"/>
          <w:szCs w:val="24"/>
          <w:lang w:val="en-GB"/>
        </w:rPr>
        <w:tab/>
      </w:r>
      <w:r>
        <w:rPr>
          <w:b/>
          <w:bCs/>
          <w:sz w:val="24"/>
          <w:szCs w:val="24"/>
          <w:lang w:val="en-GB"/>
        </w:rPr>
        <w:tab/>
      </w:r>
      <w:r w:rsidR="007E3943" w:rsidRPr="002D3260">
        <w:rPr>
          <w:b/>
          <w:bCs/>
          <w:sz w:val="24"/>
          <w:szCs w:val="24"/>
          <w:lang w:val="en-GB"/>
        </w:rPr>
        <w:t>INTRODUCTION</w:t>
      </w:r>
    </w:p>
    <w:p w:rsidR="007E3943" w:rsidRPr="007E3943" w:rsidRDefault="007E3943" w:rsidP="007E3943">
      <w:pPr>
        <w:jc w:val="both"/>
        <w:rPr>
          <w:sz w:val="24"/>
          <w:szCs w:val="24"/>
          <w:lang w:val="en-GB"/>
        </w:rPr>
      </w:pPr>
      <w:r w:rsidRPr="007E3943">
        <w:rPr>
          <w:sz w:val="24"/>
          <w:szCs w:val="24"/>
          <w:lang w:val="en-GB"/>
        </w:rPr>
        <w:t>Agriculture is the science and a key practise of cultivation followed by humans to fulfil their daily needs. The word agriculture is combination of Latin words ‘Agri’ which means field and ‘cultura’ meaning cultivation. Agriculture plays a very important role in the rise of civilization. It enables people to produce almost everything that are considered as basic needs in everyone’s life such as, cultivating food products like wheat, barley etc., producing cotton and wool that can be used for clothing and timber which help humans to build shelters. Farming is one of the main divisions of agriculture which can be classified into two types, one is arable farming where the crops such as wheat and barley are grown and the other is pastoral farming which is more of husbandry that is, raising and taking care of animals.</w:t>
      </w:r>
    </w:p>
    <w:p w:rsidR="007E3943" w:rsidRPr="007E3943" w:rsidRDefault="007E3943" w:rsidP="007E3943">
      <w:pPr>
        <w:jc w:val="both"/>
        <w:rPr>
          <w:sz w:val="24"/>
          <w:szCs w:val="24"/>
          <w:lang w:val="en-GB"/>
        </w:rPr>
      </w:pPr>
      <w:r w:rsidRPr="007E3943">
        <w:rPr>
          <w:sz w:val="24"/>
          <w:szCs w:val="24"/>
          <w:lang w:val="en-GB"/>
        </w:rPr>
        <w:t xml:space="preserve">Agriculture is livelihood for majority of population in India, although its contribution was low in country's economy, the improvement in farming techniques and methodology in recent years has helped in increasing its contribution to GDP in a faster rate. This is also possible </w:t>
      </w:r>
      <w:r w:rsidRPr="007E3943">
        <w:rPr>
          <w:sz w:val="24"/>
          <w:szCs w:val="24"/>
          <w:lang w:val="en-GB"/>
        </w:rPr>
        <w:lastRenderedPageBreak/>
        <w:t>due to the hybridisation of machine learning approaches with agriculture science. A well-trained ML model helps in getting more accurate results in short time when compared to traditional procedures. An automated farming setup helps in monitoring the crops, its surrounding environmental condition and triggering of appropriate action without much of human intervention, thus maintaining a suitable condition for crops which will be a very difficult task for a human to continuously monitor and track all the condition otherwise.</w:t>
      </w:r>
    </w:p>
    <w:p w:rsidR="007E3943" w:rsidRDefault="007E3943" w:rsidP="007E3943">
      <w:pPr>
        <w:jc w:val="both"/>
        <w:rPr>
          <w:sz w:val="24"/>
          <w:szCs w:val="24"/>
          <w:lang w:val="en-GB"/>
        </w:rPr>
      </w:pPr>
      <w:r w:rsidRPr="007E3943">
        <w:rPr>
          <w:sz w:val="24"/>
          <w:szCs w:val="24"/>
          <w:lang w:val="en-GB"/>
        </w:rPr>
        <w:t>When it comes to arable farming they have their own set of challenges such as harmful organisms like pests, weeds or other diseases. This leads to the usage of pesticides; which are used to control pests and disease carriers, thus helping the plants to grow in a protected environment, but at the same time excess use of pesticide can affect soil fertility, can even affect health of the consumer. Hence pesticides should be used in reasonable quantities. A crop can be damaged due to other reasons as well such as flood, animal trespassing etc. Hence the conditions of crop can be classified as shown in figure 1.</w:t>
      </w:r>
    </w:p>
    <w:p w:rsidR="007E3943" w:rsidRDefault="007E3943" w:rsidP="007E3943">
      <w:pPr>
        <w:keepNext/>
        <w:jc w:val="both"/>
      </w:pPr>
      <w:r>
        <w:rPr>
          <w:sz w:val="24"/>
          <w:szCs w:val="24"/>
          <w:lang w:val="en-GB"/>
        </w:rPr>
        <w:t xml:space="preserve">                            </w:t>
      </w:r>
      <w:r>
        <w:rPr>
          <w:noProof/>
          <w:sz w:val="24"/>
          <w:szCs w:val="24"/>
          <w:lang w:eastAsia="en-IN"/>
        </w:rPr>
        <w:drawing>
          <wp:inline distT="0" distB="0" distL="0" distR="0" wp14:anchorId="0CB35851" wp14:editId="574FD319">
            <wp:extent cx="3636335" cy="124063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JPG"/>
                    <pic:cNvPicPr/>
                  </pic:nvPicPr>
                  <pic:blipFill>
                    <a:blip r:embed="rId6">
                      <a:extLst>
                        <a:ext uri="{28A0092B-C50C-407E-A947-70E740481C1C}">
                          <a14:useLocalDpi xmlns:a14="http://schemas.microsoft.com/office/drawing/2010/main" val="0"/>
                        </a:ext>
                      </a:extLst>
                    </a:blip>
                    <a:stretch>
                      <a:fillRect/>
                    </a:stretch>
                  </pic:blipFill>
                  <pic:spPr>
                    <a:xfrm>
                      <a:off x="0" y="0"/>
                      <a:ext cx="3633750" cy="1239750"/>
                    </a:xfrm>
                    <a:prstGeom prst="rect">
                      <a:avLst/>
                    </a:prstGeom>
                  </pic:spPr>
                </pic:pic>
              </a:graphicData>
            </a:graphic>
          </wp:inline>
        </w:drawing>
      </w:r>
    </w:p>
    <w:p w:rsidR="007E3943" w:rsidRPr="007E3943" w:rsidRDefault="007E3943" w:rsidP="007E3943">
      <w:pPr>
        <w:pStyle w:val="Caption"/>
        <w:jc w:val="both"/>
        <w:rPr>
          <w:b w:val="0"/>
          <w:bCs w:val="0"/>
          <w:sz w:val="24"/>
          <w:szCs w:val="24"/>
          <w:lang w:val="en-GB"/>
        </w:rPr>
      </w:pPr>
      <w:r>
        <w:tab/>
      </w:r>
      <w:r>
        <w:tab/>
      </w:r>
      <w:r>
        <w:tab/>
        <w:t xml:space="preserve">      </w:t>
      </w:r>
      <w:r w:rsidRPr="007E3943">
        <w:rPr>
          <w:b w:val="0"/>
          <w:bCs w:val="0"/>
          <w:color w:val="000000" w:themeColor="text1"/>
          <w:sz w:val="24"/>
          <w:szCs w:val="24"/>
        </w:rPr>
        <w:t xml:space="preserve">Figure </w:t>
      </w:r>
      <w:r w:rsidRPr="007E3943">
        <w:rPr>
          <w:b w:val="0"/>
          <w:bCs w:val="0"/>
          <w:color w:val="000000" w:themeColor="text1"/>
          <w:sz w:val="24"/>
          <w:szCs w:val="24"/>
        </w:rPr>
        <w:fldChar w:fldCharType="begin"/>
      </w:r>
      <w:r w:rsidRPr="007E3943">
        <w:rPr>
          <w:b w:val="0"/>
          <w:bCs w:val="0"/>
          <w:color w:val="000000" w:themeColor="text1"/>
          <w:sz w:val="24"/>
          <w:szCs w:val="24"/>
        </w:rPr>
        <w:instrText xml:space="preserve"> SEQ Figure \* ARABIC </w:instrText>
      </w:r>
      <w:r w:rsidRPr="007E3943">
        <w:rPr>
          <w:b w:val="0"/>
          <w:bCs w:val="0"/>
          <w:color w:val="000000" w:themeColor="text1"/>
          <w:sz w:val="24"/>
          <w:szCs w:val="24"/>
        </w:rPr>
        <w:fldChar w:fldCharType="separate"/>
      </w:r>
      <w:r w:rsidR="00464802">
        <w:rPr>
          <w:b w:val="0"/>
          <w:bCs w:val="0"/>
          <w:noProof/>
          <w:color w:val="000000" w:themeColor="text1"/>
          <w:sz w:val="24"/>
          <w:szCs w:val="24"/>
        </w:rPr>
        <w:t>1</w:t>
      </w:r>
      <w:r w:rsidRPr="007E3943">
        <w:rPr>
          <w:b w:val="0"/>
          <w:bCs w:val="0"/>
          <w:color w:val="000000" w:themeColor="text1"/>
          <w:sz w:val="24"/>
          <w:szCs w:val="24"/>
        </w:rPr>
        <w:fldChar w:fldCharType="end"/>
      </w:r>
      <w:r w:rsidRPr="007E3943">
        <w:rPr>
          <w:b w:val="0"/>
          <w:bCs w:val="0"/>
          <w:color w:val="000000" w:themeColor="text1"/>
          <w:sz w:val="24"/>
          <w:szCs w:val="24"/>
          <w:lang w:val="en-GB"/>
        </w:rPr>
        <w:t xml:space="preserve"> Classification of crop conditions</w:t>
      </w:r>
    </w:p>
    <w:p w:rsidR="007E3943" w:rsidRPr="007E3943" w:rsidRDefault="007E3943" w:rsidP="002D3260">
      <w:pPr>
        <w:rPr>
          <w:sz w:val="24"/>
          <w:szCs w:val="24"/>
          <w:lang w:val="en-GB"/>
        </w:rPr>
      </w:pPr>
      <w:r w:rsidRPr="007E3943">
        <w:rPr>
          <w:sz w:val="24"/>
          <w:szCs w:val="24"/>
          <w:lang w:val="en-GB"/>
        </w:rPr>
        <w:t>Here the Good condition is when the crop is healthy and the yield is good, damage due to pesticide is when the crop is damaged due to inadequate or excess use of pesticides and the last is when the crop is damaged due to unidentified or natural causes. This paper discusses the classification of crop into above mentioned categories with the help</w:t>
      </w:r>
      <w:r w:rsidR="002D3260">
        <w:rPr>
          <w:sz w:val="24"/>
          <w:szCs w:val="24"/>
          <w:lang w:val="en-GB"/>
        </w:rPr>
        <w:t xml:space="preserve"> of machine learning approaches.</w:t>
      </w:r>
    </w:p>
    <w:p w:rsidR="007E3943" w:rsidRPr="002D3260" w:rsidRDefault="007E3943" w:rsidP="007E3943">
      <w:pPr>
        <w:pStyle w:val="ListParagraph"/>
        <w:ind w:left="0"/>
        <w:jc w:val="both"/>
        <w:rPr>
          <w:sz w:val="24"/>
          <w:szCs w:val="24"/>
          <w:lang w:val="en-GB"/>
        </w:rPr>
      </w:pPr>
      <w:r w:rsidRPr="002D3260">
        <w:rPr>
          <w:sz w:val="24"/>
          <w:szCs w:val="24"/>
          <w:lang w:val="en-GB"/>
        </w:rPr>
        <w:t>An extensive survey has been made to understand the existing machine learning methodologies and techniques that are being used in the field of agriculture.</w:t>
      </w:r>
    </w:p>
    <w:p w:rsidR="007E3943" w:rsidRPr="002D3260" w:rsidRDefault="007E3943" w:rsidP="007E3943">
      <w:pPr>
        <w:pStyle w:val="ListParagraph"/>
        <w:spacing w:after="0"/>
        <w:ind w:left="0"/>
        <w:jc w:val="both"/>
        <w:rPr>
          <w:sz w:val="24"/>
          <w:szCs w:val="24"/>
          <w:lang w:val="en-GB"/>
        </w:rPr>
      </w:pPr>
      <w:r w:rsidRPr="002D3260">
        <w:rPr>
          <w:sz w:val="24"/>
          <w:szCs w:val="24"/>
          <w:lang w:val="en-GB"/>
        </w:rPr>
        <w:t>When it comes to image or computer vision in agriculture, [1</w:t>
      </w:r>
      <w:proofErr w:type="gramStart"/>
      <w:r w:rsidRPr="002D3260">
        <w:rPr>
          <w:sz w:val="24"/>
          <w:szCs w:val="24"/>
          <w:lang w:val="en-GB"/>
        </w:rPr>
        <w:t>][</w:t>
      </w:r>
      <w:proofErr w:type="gramEnd"/>
      <w:r w:rsidRPr="002D3260">
        <w:rPr>
          <w:sz w:val="24"/>
          <w:szCs w:val="24"/>
          <w:lang w:val="en-GB"/>
        </w:rPr>
        <w:t xml:space="preserve">10][11][13] concludes that CNN performs very well  and detects maximum number of diseases with high accuracy. Whereas [12] uses a standard GoogleNet CNN model for the same. [2] Performs a comprehensive survey and suggests specific statistical ML technique for specific purpose by analysing each technique in machine vision systems. For yield prediction, an extensive investigation done by [3] shows that CNN is the most widely deep learning algorithm followed by Long-Short Term Memory (LSTM) and Deep Neural Networks (DNN) models. In [5] researches conducted in the last 15 years are discussed and they conclude that the targeted development of hybrid systems formed by combining machine learning and signal processing will act as a cost effective solution for a good crop and helps in decision making. The authors in [21] shows that adding weather and non-weather predictor variables to </w:t>
      </w:r>
      <w:r w:rsidRPr="002D3260">
        <w:rPr>
          <w:sz w:val="24"/>
          <w:szCs w:val="24"/>
          <w:lang w:val="en-GB"/>
        </w:rPr>
        <w:lastRenderedPageBreak/>
        <w:t xml:space="preserve">Normalized Difference Vegetation Indices (NDVI) with ANN as model gives the better yield predictions. [22] Uses random forest for crop yield prediction with climate and biophysical related values being the variables. As there is high chance for a crop to get a disease, it is important to identify them immediately for a good yield and for that, some of the works gives us valuable insight such as [7], where the author performs classification of images to identify the Scorch Diseases in sugar cane leaf by using k-Means clustering for segmentation and k-Nearest Neighbour for classification, with an accuracy of 95%. Similarly [8] performs classification using k-NN with an accuracy of 76.59%, but uses Otsu segmentation method and the experiment is performed on paddy leaves to identify blast and brown spot diseases. The authors in [9] proposed a method where the plant leaf disease is detected with the help of texture features obtained by colour co-occurrence matrix, and </w:t>
      </w:r>
      <w:smartTag w:uri="urn:schemas-microsoft-com:office:smarttags" w:element="stockticker">
        <w:r w:rsidRPr="002D3260">
          <w:rPr>
            <w:sz w:val="24"/>
            <w:szCs w:val="24"/>
            <w:lang w:val="en-GB"/>
          </w:rPr>
          <w:t>SVM</w:t>
        </w:r>
      </w:smartTag>
      <w:r w:rsidRPr="002D3260">
        <w:rPr>
          <w:sz w:val="24"/>
          <w:szCs w:val="24"/>
          <w:lang w:val="en-GB"/>
        </w:rPr>
        <w:t xml:space="preserve"> is used for classification and this model performs with an accuracy of 94%.</w:t>
      </w:r>
    </w:p>
    <w:p w:rsidR="007E3943" w:rsidRPr="002D3260" w:rsidRDefault="007E3943" w:rsidP="007E3943">
      <w:pPr>
        <w:spacing w:after="0"/>
        <w:jc w:val="both"/>
        <w:rPr>
          <w:sz w:val="24"/>
          <w:szCs w:val="24"/>
          <w:lang w:val="en-GB"/>
        </w:rPr>
      </w:pPr>
      <w:r w:rsidRPr="002D3260">
        <w:rPr>
          <w:sz w:val="24"/>
          <w:szCs w:val="24"/>
          <w:lang w:val="en-GB"/>
        </w:rPr>
        <w:t xml:space="preserve">When it comes to using IoT in agriculture, [15] discusses how the combination of the Internet of Things (IoT) and machine learning can be used in the field of agriculture leading to smart farming model to increase the productivity. [16] </w:t>
      </w:r>
      <w:proofErr w:type="gramStart"/>
      <w:r w:rsidRPr="002D3260">
        <w:rPr>
          <w:sz w:val="24"/>
          <w:szCs w:val="24"/>
          <w:lang w:val="en-GB"/>
        </w:rPr>
        <w:t>proposed</w:t>
      </w:r>
      <w:proofErr w:type="gramEnd"/>
      <w:r w:rsidRPr="002D3260">
        <w:rPr>
          <w:sz w:val="24"/>
          <w:szCs w:val="24"/>
          <w:lang w:val="en-GB"/>
        </w:rPr>
        <w:t xml:space="preserve"> a neural network model that can be used as an alternative method to simulate the groundwater level changes especially in regions where subsurface properties are unknown. [17] </w:t>
      </w:r>
      <w:proofErr w:type="gramStart"/>
      <w:r w:rsidRPr="002D3260">
        <w:rPr>
          <w:sz w:val="24"/>
          <w:szCs w:val="24"/>
          <w:lang w:val="en-GB"/>
        </w:rPr>
        <w:t>used</w:t>
      </w:r>
      <w:proofErr w:type="gramEnd"/>
      <w:r w:rsidRPr="002D3260">
        <w:rPr>
          <w:sz w:val="24"/>
          <w:szCs w:val="24"/>
          <w:lang w:val="en-GB"/>
        </w:rPr>
        <w:t xml:space="preserve"> ML models such as random forest and support vector machine (</w:t>
      </w:r>
      <w:smartTag w:uri="urn:schemas-microsoft-com:office:smarttags" w:element="stockticker">
        <w:r w:rsidRPr="002D3260">
          <w:rPr>
            <w:sz w:val="24"/>
            <w:szCs w:val="24"/>
            <w:lang w:val="en-GB"/>
          </w:rPr>
          <w:t>SVM</w:t>
        </w:r>
      </w:smartTag>
      <w:r w:rsidRPr="002D3260">
        <w:rPr>
          <w:sz w:val="24"/>
          <w:szCs w:val="24"/>
          <w:lang w:val="en-GB"/>
        </w:rPr>
        <w:t xml:space="preserve">) to assess the land suitability for rain-fed crops in agricultural land, whereas [19] used k-nearest-neighbour and boosted perceptron algorithms to assess the soil dryness in agricultural land which performed with an accuracy of around 92%.  [4] </w:t>
      </w:r>
      <w:proofErr w:type="gramStart"/>
      <w:r w:rsidRPr="002D3260">
        <w:rPr>
          <w:sz w:val="24"/>
          <w:szCs w:val="24"/>
          <w:lang w:val="en-GB"/>
        </w:rPr>
        <w:t>presents</w:t>
      </w:r>
      <w:proofErr w:type="gramEnd"/>
      <w:r w:rsidRPr="002D3260">
        <w:rPr>
          <w:sz w:val="24"/>
          <w:szCs w:val="24"/>
          <w:lang w:val="en-GB"/>
        </w:rPr>
        <w:t xml:space="preserve"> the role of ML models in agriculture supply chain, and provides guidelines for the improved sustainability and productivity.</w:t>
      </w:r>
    </w:p>
    <w:p w:rsidR="007E3943" w:rsidRDefault="007E3943" w:rsidP="007E3943">
      <w:pPr>
        <w:jc w:val="both"/>
        <w:rPr>
          <w:sz w:val="24"/>
          <w:szCs w:val="24"/>
          <w:lang w:val="en-GB"/>
        </w:rPr>
      </w:pPr>
      <w:r w:rsidRPr="002D3260">
        <w:rPr>
          <w:sz w:val="24"/>
          <w:szCs w:val="24"/>
          <w:lang w:val="en-GB"/>
        </w:rPr>
        <w:t>We can observe from the survey that there are very less discussions about pesticide and the cause behind the crop damage. Hence in this paper an attempt has been made to give some insight on that area i.e., crop damage in terms of pesticide usage.</w:t>
      </w:r>
    </w:p>
    <w:p w:rsidR="002D3260" w:rsidRDefault="00DD55BB" w:rsidP="002D3260">
      <w:pPr>
        <w:jc w:val="both"/>
        <w:rPr>
          <w:b/>
          <w:bCs/>
          <w:sz w:val="24"/>
          <w:szCs w:val="24"/>
        </w:rPr>
      </w:pPr>
      <w:r>
        <w:rPr>
          <w:b/>
          <w:bCs/>
          <w:sz w:val="24"/>
          <w:szCs w:val="24"/>
        </w:rPr>
        <w:tab/>
      </w:r>
      <w:r>
        <w:rPr>
          <w:b/>
          <w:bCs/>
          <w:sz w:val="24"/>
          <w:szCs w:val="24"/>
        </w:rPr>
        <w:tab/>
      </w:r>
      <w:r>
        <w:rPr>
          <w:b/>
          <w:bCs/>
          <w:sz w:val="24"/>
          <w:szCs w:val="24"/>
        </w:rPr>
        <w:tab/>
      </w:r>
      <w:r>
        <w:rPr>
          <w:b/>
          <w:bCs/>
          <w:sz w:val="24"/>
          <w:szCs w:val="24"/>
        </w:rPr>
        <w:tab/>
      </w:r>
      <w:r w:rsidR="002D3260" w:rsidRPr="002D3260">
        <w:rPr>
          <w:b/>
          <w:bCs/>
          <w:sz w:val="24"/>
          <w:szCs w:val="24"/>
        </w:rPr>
        <w:t>MATERIALS AND METHODS</w:t>
      </w:r>
    </w:p>
    <w:p w:rsidR="003508A9" w:rsidRDefault="002D3260" w:rsidP="003508A9">
      <w:pPr>
        <w:jc w:val="both"/>
        <w:rPr>
          <w:b/>
          <w:bCs/>
          <w:sz w:val="24"/>
          <w:szCs w:val="24"/>
          <w:lang w:val="en-GB"/>
        </w:rPr>
      </w:pPr>
      <w:r w:rsidRPr="002D3260">
        <w:rPr>
          <w:b/>
          <w:bCs/>
          <w:sz w:val="24"/>
          <w:szCs w:val="24"/>
          <w:lang w:val="en-GB"/>
        </w:rPr>
        <w:t>PREDICTION MODELS</w:t>
      </w:r>
    </w:p>
    <w:p w:rsidR="002D3260" w:rsidRPr="003508A9" w:rsidRDefault="00464802" w:rsidP="003508A9">
      <w:pPr>
        <w:jc w:val="both"/>
        <w:rPr>
          <w:b/>
          <w:bCs/>
          <w:sz w:val="24"/>
          <w:szCs w:val="24"/>
          <w:lang w:val="en-GB"/>
        </w:rPr>
      </w:pPr>
      <w:r w:rsidRPr="003508A9">
        <w:rPr>
          <w:b/>
          <w:bCs/>
          <w:sz w:val="24"/>
          <w:szCs w:val="24"/>
          <w:lang w:val="en-GB"/>
        </w:rPr>
        <w:t>K-Nearest</w:t>
      </w:r>
      <w:r w:rsidR="002D3260" w:rsidRPr="003508A9">
        <w:rPr>
          <w:b/>
          <w:bCs/>
          <w:sz w:val="24"/>
          <w:szCs w:val="24"/>
          <w:lang w:val="en-GB"/>
        </w:rPr>
        <w:t xml:space="preserve"> </w:t>
      </w:r>
      <w:r w:rsidRPr="003508A9">
        <w:rPr>
          <w:b/>
          <w:bCs/>
          <w:sz w:val="24"/>
          <w:szCs w:val="24"/>
          <w:lang w:val="en-GB"/>
        </w:rPr>
        <w:t>Neighbour (</w:t>
      </w:r>
      <w:r w:rsidR="002D3260" w:rsidRPr="003508A9">
        <w:rPr>
          <w:b/>
          <w:bCs/>
          <w:sz w:val="24"/>
          <w:szCs w:val="24"/>
          <w:lang w:val="en-GB"/>
        </w:rPr>
        <w:t>k-NN)</w:t>
      </w:r>
    </w:p>
    <w:p w:rsidR="00464802" w:rsidRDefault="00464802" w:rsidP="00464802">
      <w:pPr>
        <w:pStyle w:val="ListParagraph"/>
        <w:ind w:left="0"/>
        <w:jc w:val="both"/>
        <w:rPr>
          <w:sz w:val="24"/>
          <w:szCs w:val="24"/>
          <w:lang w:val="en-GB"/>
        </w:rPr>
      </w:pPr>
      <w:r>
        <w:rPr>
          <w:sz w:val="24"/>
          <w:szCs w:val="24"/>
          <w:lang w:val="en-GB"/>
        </w:rPr>
        <w:tab/>
      </w:r>
      <w:r w:rsidR="002D3260" w:rsidRPr="002D3260">
        <w:rPr>
          <w:sz w:val="24"/>
          <w:szCs w:val="24"/>
          <w:lang w:val="en-GB"/>
        </w:rPr>
        <w:t>K-NN is one of the well-known lazy learning algorithms; the k in k-NN is the number of nearest neighbours to be considered during voting process. Hence the first step of this algorithm is to set k value, and then comes calculating the distance between test data and training samples. Once the distances are computed get the top k closest samples in training set and return the most frequent class among them as predicted class.</w:t>
      </w:r>
    </w:p>
    <w:p w:rsidR="00464802" w:rsidRDefault="00464802" w:rsidP="00464802">
      <w:pPr>
        <w:pStyle w:val="ListParagraph"/>
        <w:ind w:left="0"/>
        <w:jc w:val="both"/>
        <w:rPr>
          <w:sz w:val="24"/>
          <w:szCs w:val="24"/>
          <w:lang w:val="en-GB"/>
        </w:rPr>
      </w:pPr>
    </w:p>
    <w:p w:rsidR="002D3260" w:rsidRPr="00464802" w:rsidRDefault="002D3260" w:rsidP="00464802">
      <w:pPr>
        <w:pStyle w:val="ListParagraph"/>
        <w:ind w:left="0"/>
        <w:jc w:val="both"/>
        <w:rPr>
          <w:sz w:val="24"/>
          <w:szCs w:val="24"/>
          <w:lang w:val="en-GB"/>
        </w:rPr>
      </w:pPr>
      <w:r w:rsidRPr="002D3260">
        <w:rPr>
          <w:b/>
          <w:bCs/>
          <w:sz w:val="24"/>
          <w:szCs w:val="24"/>
          <w:lang w:val="en-GB"/>
        </w:rPr>
        <w:t>Naïve Bayes</w:t>
      </w:r>
    </w:p>
    <w:p w:rsidR="002D3260" w:rsidRPr="002D3260" w:rsidRDefault="00464802" w:rsidP="00464802">
      <w:pPr>
        <w:pStyle w:val="ListParagraph"/>
        <w:ind w:left="0"/>
        <w:jc w:val="both"/>
        <w:rPr>
          <w:sz w:val="24"/>
          <w:szCs w:val="24"/>
          <w:lang w:val="en-GB"/>
        </w:rPr>
      </w:pPr>
      <w:r>
        <w:rPr>
          <w:sz w:val="24"/>
          <w:szCs w:val="24"/>
          <w:lang w:val="en-GB"/>
        </w:rPr>
        <w:tab/>
      </w:r>
      <w:r w:rsidR="002D3260" w:rsidRPr="002D3260">
        <w:rPr>
          <w:sz w:val="24"/>
          <w:szCs w:val="24"/>
          <w:lang w:val="en-GB"/>
        </w:rPr>
        <w:t xml:space="preserve">Naive bayes is a probabilistic classifier; it gives the likelihood of occurrence of an event. That is, for any given input naive bayes algorithm returns the probability of the input being classified to a specific category. So this method involves bayes theorem with class </w:t>
      </w:r>
      <w:r w:rsidR="002D3260" w:rsidRPr="002D3260">
        <w:rPr>
          <w:i/>
          <w:iCs/>
          <w:sz w:val="24"/>
          <w:szCs w:val="24"/>
          <w:lang w:val="en-GB"/>
        </w:rPr>
        <w:t xml:space="preserve">C </w:t>
      </w:r>
      <w:r w:rsidR="002D3260" w:rsidRPr="002D3260">
        <w:rPr>
          <w:sz w:val="24"/>
          <w:szCs w:val="24"/>
          <w:lang w:val="en-GB"/>
        </w:rPr>
        <w:t>having k possible outcomes and it is given as</w:t>
      </w:r>
    </w:p>
    <w:p w:rsidR="002D3260" w:rsidRPr="002D3260" w:rsidRDefault="002D3260" w:rsidP="00464802">
      <w:pPr>
        <w:pStyle w:val="ListParagraph"/>
        <w:ind w:left="0"/>
        <w:rPr>
          <w:rFonts w:eastAsiaTheme="minorEastAsia"/>
          <w:sz w:val="24"/>
          <w:szCs w:val="24"/>
          <w:lang w:val="en-GB"/>
        </w:rPr>
      </w:pPr>
      <w:r w:rsidRPr="002D3260">
        <w:rPr>
          <w:rFonts w:eastAsiaTheme="minorEastAsia"/>
          <w:sz w:val="24"/>
          <w:szCs w:val="24"/>
          <w:lang w:val="en-GB"/>
        </w:rPr>
        <w:lastRenderedPageBreak/>
        <w:t xml:space="preserve">                             </w:t>
      </w:r>
      <w:r w:rsidR="006A6375">
        <w:rPr>
          <w:rFonts w:eastAsiaTheme="minorEastAsia"/>
          <w:sz w:val="24"/>
          <w:szCs w:val="24"/>
          <w:lang w:val="en-GB"/>
        </w:rPr>
        <w:t xml:space="preserve">                  </w:t>
      </w:r>
      <w:r w:rsidRPr="002D3260">
        <w:rPr>
          <w:rFonts w:eastAsiaTheme="minorEastAsia"/>
          <w:sz w:val="24"/>
          <w:szCs w:val="24"/>
          <w:lang w:val="en-GB"/>
        </w:rPr>
        <w:t xml:space="preserve">     </w:t>
      </w:r>
      <m:oMath>
        <m:func>
          <m:funcPr>
            <m:ctrlPr>
              <w:rPr>
                <w:rFonts w:ascii="Cambria Math" w:eastAsiaTheme="minorEastAsia" w:hAnsi="Cambria Math" w:cstheme="minorHAnsi"/>
                <w:sz w:val="24"/>
                <w:szCs w:val="24"/>
                <w:lang w:val="en-GB"/>
              </w:rPr>
            </m:ctrlPr>
          </m:funcPr>
          <m:fName>
            <m:r>
              <m:rPr>
                <m:sty m:val="p"/>
              </m:rPr>
              <w:rPr>
                <w:rFonts w:ascii="Cambria Math" w:eastAsiaTheme="minorEastAsia" w:hAnsi="Cambria Math" w:cstheme="minorHAnsi"/>
                <w:sz w:val="24"/>
                <w:szCs w:val="24"/>
                <w:lang w:val="en-GB"/>
              </w:rPr>
              <m:t>Pr</m:t>
            </m:r>
          </m:fName>
          <m:e>
            <m:d>
              <m:dPr>
                <m:ctrlPr>
                  <w:rPr>
                    <w:rFonts w:ascii="Cambria Math" w:eastAsiaTheme="minorEastAsia" w:hAnsi="Cambria Math" w:cstheme="minorHAnsi"/>
                    <w:i/>
                    <w:sz w:val="24"/>
                    <w:szCs w:val="24"/>
                    <w:lang w:val="en-GB"/>
                  </w:rPr>
                </m:ctrlPr>
              </m:dPr>
              <m:e>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C</m:t>
                    </m:r>
                  </m:e>
                  <m:sub>
                    <m:r>
                      <w:rPr>
                        <w:rFonts w:ascii="Cambria Math" w:eastAsiaTheme="minorEastAsia" w:hAnsi="Cambria Math" w:cstheme="minorHAnsi"/>
                        <w:sz w:val="24"/>
                        <w:szCs w:val="24"/>
                        <w:lang w:val="en-GB"/>
                      </w:rPr>
                      <m:t>k</m:t>
                    </m:r>
                  </m:sub>
                </m:sSub>
              </m:e>
              <m:e>
                <m:r>
                  <w:rPr>
                    <w:rFonts w:ascii="Cambria Math" w:eastAsiaTheme="minorEastAsia" w:hAnsi="Cambria Math" w:cstheme="minorHAnsi"/>
                    <w:sz w:val="24"/>
                    <w:szCs w:val="24"/>
                    <w:lang w:val="en-GB"/>
                  </w:rPr>
                  <m:t>x</m:t>
                </m:r>
              </m:e>
            </m:d>
          </m:e>
        </m:func>
        <m:r>
          <w:rPr>
            <w:rFonts w:ascii="Cambria Math" w:eastAsiaTheme="minorEastAsia" w:hAnsi="Cambria Math" w:cstheme="minorHAnsi"/>
            <w:sz w:val="24"/>
            <w:szCs w:val="24"/>
            <w:lang w:val="en-GB"/>
          </w:rPr>
          <m:t>=</m:t>
        </m:r>
        <m:f>
          <m:fPr>
            <m:ctrlPr>
              <w:rPr>
                <w:rFonts w:ascii="Cambria Math" w:eastAsiaTheme="minorEastAsia" w:hAnsi="Cambria Math" w:cstheme="minorHAnsi"/>
                <w:i/>
                <w:sz w:val="24"/>
                <w:szCs w:val="24"/>
                <w:lang w:val="en-GB"/>
              </w:rPr>
            </m:ctrlPr>
          </m:fPr>
          <m:num>
            <m:func>
              <m:funcPr>
                <m:ctrlPr>
                  <w:rPr>
                    <w:rFonts w:ascii="Cambria Math" w:eastAsiaTheme="minorEastAsia" w:hAnsi="Cambria Math" w:cstheme="minorHAnsi"/>
                    <w:sz w:val="24"/>
                    <w:szCs w:val="24"/>
                    <w:lang w:val="en-GB"/>
                  </w:rPr>
                </m:ctrlPr>
              </m:funcPr>
              <m:fName>
                <m:r>
                  <m:rPr>
                    <m:sty m:val="p"/>
                  </m:rPr>
                  <w:rPr>
                    <w:rFonts w:ascii="Cambria Math" w:eastAsiaTheme="minorEastAsia" w:hAnsi="Cambria Math" w:cstheme="minorHAnsi"/>
                    <w:sz w:val="24"/>
                    <w:szCs w:val="24"/>
                    <w:lang w:val="en-GB"/>
                  </w:rPr>
                  <m:t>Pr</m:t>
                </m:r>
              </m:fName>
              <m:e>
                <m:d>
                  <m:dPr>
                    <m:ctrlPr>
                      <w:rPr>
                        <w:rFonts w:ascii="Cambria Math" w:eastAsiaTheme="minorEastAsia" w:hAnsi="Cambria Math" w:cstheme="minorHAnsi"/>
                        <w:i/>
                        <w:sz w:val="24"/>
                        <w:szCs w:val="24"/>
                        <w:lang w:val="en-GB"/>
                      </w:rPr>
                    </m:ctrlPr>
                  </m:dPr>
                  <m:e>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C</m:t>
                        </m:r>
                      </m:e>
                      <m:sub>
                        <m:r>
                          <w:rPr>
                            <w:rFonts w:ascii="Cambria Math" w:eastAsiaTheme="minorEastAsia" w:hAnsi="Cambria Math" w:cstheme="minorHAnsi"/>
                            <w:sz w:val="24"/>
                            <w:szCs w:val="24"/>
                            <w:lang w:val="en-GB"/>
                          </w:rPr>
                          <m:t>k</m:t>
                        </m:r>
                      </m:sub>
                    </m:sSub>
                  </m:e>
                </m:d>
              </m:e>
            </m:func>
            <m:r>
              <w:rPr>
                <w:rFonts w:ascii="Cambria Math" w:eastAsiaTheme="minorEastAsia" w:hAnsi="Cambria Math" w:cstheme="minorHAnsi"/>
                <w:sz w:val="24"/>
                <w:szCs w:val="24"/>
                <w:lang w:val="en-GB"/>
              </w:rPr>
              <m:t>.</m:t>
            </m:r>
            <m:func>
              <m:funcPr>
                <m:ctrlPr>
                  <w:rPr>
                    <w:rFonts w:ascii="Cambria Math" w:eastAsiaTheme="minorEastAsia" w:hAnsi="Cambria Math" w:cstheme="minorHAnsi"/>
                    <w:i/>
                    <w:sz w:val="24"/>
                    <w:szCs w:val="24"/>
                    <w:lang w:val="en-GB"/>
                  </w:rPr>
                </m:ctrlPr>
              </m:funcPr>
              <m:fName>
                <m:r>
                  <m:rPr>
                    <m:sty m:val="p"/>
                  </m:rPr>
                  <w:rPr>
                    <w:rFonts w:ascii="Cambria Math" w:eastAsiaTheme="minorEastAsia" w:hAnsi="Cambria Math" w:cstheme="minorHAnsi"/>
                    <w:sz w:val="24"/>
                    <w:szCs w:val="24"/>
                    <w:lang w:val="en-GB"/>
                  </w:rPr>
                  <m:t>Pr</m:t>
                </m:r>
              </m:fName>
              <m:e>
                <m:d>
                  <m:dPr>
                    <m:endChr m:val="|"/>
                    <m:ctrlPr>
                      <w:rPr>
                        <w:rFonts w:ascii="Cambria Math" w:eastAsiaTheme="minorEastAsia" w:hAnsi="Cambria Math" w:cstheme="minorHAnsi"/>
                        <w:i/>
                        <w:sz w:val="24"/>
                        <w:szCs w:val="24"/>
                        <w:lang w:val="en-GB"/>
                      </w:rPr>
                    </m:ctrlPr>
                  </m:dPr>
                  <m:e>
                    <m:r>
                      <w:rPr>
                        <w:rFonts w:ascii="Cambria Math" w:eastAsiaTheme="minorEastAsia" w:hAnsi="Cambria Math" w:cstheme="minorHAnsi"/>
                        <w:sz w:val="24"/>
                        <w:szCs w:val="24"/>
                        <w:lang w:val="en-GB"/>
                      </w:rPr>
                      <m:t xml:space="preserve">x </m:t>
                    </m:r>
                  </m:e>
                </m:d>
              </m:e>
            </m:func>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C</m:t>
                </m:r>
              </m:e>
              <m:sub>
                <m:r>
                  <w:rPr>
                    <w:rFonts w:ascii="Cambria Math" w:eastAsiaTheme="minorEastAsia" w:hAnsi="Cambria Math" w:cstheme="minorHAnsi"/>
                    <w:sz w:val="24"/>
                    <w:szCs w:val="24"/>
                    <w:lang w:val="en-GB"/>
                  </w:rPr>
                  <m:t>k</m:t>
                </m:r>
              </m:sub>
            </m:sSub>
            <m:r>
              <w:rPr>
                <w:rFonts w:ascii="Cambria Math" w:eastAsiaTheme="minorEastAsia" w:hAnsi="Cambria Math" w:cstheme="minorHAnsi"/>
                <w:sz w:val="24"/>
                <w:szCs w:val="24"/>
                <w:lang w:val="en-GB"/>
              </w:rPr>
              <m:t xml:space="preserve">) </m:t>
            </m:r>
          </m:num>
          <m:den>
            <m:r>
              <m:rPr>
                <m:sty m:val="p"/>
              </m:rPr>
              <w:rPr>
                <w:rFonts w:ascii="Cambria Math" w:eastAsiaTheme="minorEastAsia" w:hAnsi="Cambria Math" w:cstheme="minorHAnsi"/>
                <w:sz w:val="24"/>
                <w:szCs w:val="24"/>
                <w:lang w:val="en-GB"/>
              </w:rPr>
              <m:t>Pr⁡</m:t>
            </m:r>
            <m:r>
              <w:rPr>
                <w:rFonts w:ascii="Cambria Math" w:eastAsiaTheme="minorEastAsia" w:hAnsi="Cambria Math" w:cstheme="minorHAnsi"/>
                <w:sz w:val="24"/>
                <w:szCs w:val="24"/>
                <w:lang w:val="en-GB"/>
              </w:rPr>
              <m:t>(x)</m:t>
            </m:r>
          </m:den>
        </m:f>
        <m:r>
          <w:rPr>
            <w:rFonts w:ascii="Cambria Math" w:eastAsiaTheme="minorEastAsia" w:hAnsi="Cambria Math" w:cstheme="minorHAnsi"/>
            <w:sz w:val="24"/>
            <w:szCs w:val="24"/>
            <w:lang w:val="en-GB"/>
          </w:rPr>
          <m:t xml:space="preserve">         (1)</m:t>
        </m:r>
      </m:oMath>
      <w:r w:rsidRPr="002D3260">
        <w:rPr>
          <w:rFonts w:eastAsiaTheme="minorEastAsia"/>
          <w:sz w:val="24"/>
          <w:szCs w:val="24"/>
          <w:lang w:val="en-GB"/>
        </w:rPr>
        <w:t xml:space="preserve">        </w:t>
      </w:r>
    </w:p>
    <w:p w:rsidR="002D3260" w:rsidRPr="002D3260" w:rsidRDefault="002D3260" w:rsidP="00464802">
      <w:pPr>
        <w:pStyle w:val="ListParagraph"/>
        <w:ind w:left="0"/>
        <w:jc w:val="both"/>
        <w:rPr>
          <w:rFonts w:eastAsiaTheme="minorEastAsia"/>
          <w:sz w:val="24"/>
          <w:szCs w:val="24"/>
          <w:lang w:val="en-GB"/>
        </w:rPr>
      </w:pPr>
      <w:r w:rsidRPr="002D3260">
        <w:rPr>
          <w:rFonts w:eastAsiaTheme="minorEastAsia"/>
          <w:sz w:val="24"/>
          <w:szCs w:val="24"/>
          <w:lang w:val="en-GB"/>
        </w:rPr>
        <w:t xml:space="preserve">Where </w:t>
      </w:r>
      <m:oMath>
        <m:func>
          <m:funcPr>
            <m:ctrlPr>
              <w:rPr>
                <w:rFonts w:ascii="Cambria Math" w:eastAsiaTheme="minorEastAsia" w:hAnsi="Cambria Math" w:cstheme="minorHAnsi"/>
                <w:sz w:val="24"/>
                <w:szCs w:val="24"/>
                <w:lang w:val="en-GB"/>
              </w:rPr>
            </m:ctrlPr>
          </m:funcPr>
          <m:fName>
            <m:r>
              <m:rPr>
                <m:sty m:val="p"/>
              </m:rPr>
              <w:rPr>
                <w:rFonts w:ascii="Cambria Math" w:eastAsiaTheme="minorEastAsia" w:hAnsi="Cambria Math" w:cstheme="minorHAnsi"/>
                <w:sz w:val="24"/>
                <w:szCs w:val="24"/>
                <w:lang w:val="en-GB"/>
              </w:rPr>
              <m:t>Pr</m:t>
            </m:r>
          </m:fName>
          <m:e>
            <m:d>
              <m:dPr>
                <m:ctrlPr>
                  <w:rPr>
                    <w:rFonts w:ascii="Cambria Math" w:eastAsiaTheme="minorEastAsia" w:hAnsi="Cambria Math" w:cstheme="minorHAnsi"/>
                    <w:i/>
                    <w:sz w:val="24"/>
                    <w:szCs w:val="24"/>
                    <w:lang w:val="en-GB"/>
                  </w:rPr>
                </m:ctrlPr>
              </m:dPr>
              <m:e>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C</m:t>
                    </m:r>
                  </m:e>
                  <m:sub>
                    <m:r>
                      <w:rPr>
                        <w:rFonts w:ascii="Cambria Math" w:eastAsiaTheme="minorEastAsia" w:hAnsi="Cambria Math" w:cstheme="minorHAnsi"/>
                        <w:sz w:val="24"/>
                        <w:szCs w:val="24"/>
                        <w:lang w:val="en-GB"/>
                      </w:rPr>
                      <m:t>k</m:t>
                    </m:r>
                  </m:sub>
                </m:sSub>
              </m:e>
              <m:e>
                <m:r>
                  <w:rPr>
                    <w:rFonts w:ascii="Cambria Math" w:eastAsiaTheme="minorEastAsia" w:hAnsi="Cambria Math" w:cstheme="minorHAnsi"/>
                    <w:sz w:val="24"/>
                    <w:szCs w:val="24"/>
                    <w:lang w:val="en-GB"/>
                  </w:rPr>
                  <m:t>x</m:t>
                </m:r>
              </m:e>
            </m:d>
          </m:e>
        </m:func>
      </m:oMath>
      <w:r w:rsidRPr="002D3260">
        <w:rPr>
          <w:rFonts w:eastAsiaTheme="minorEastAsia"/>
          <w:sz w:val="24"/>
          <w:szCs w:val="24"/>
          <w:lang w:val="en-GB"/>
        </w:rPr>
        <w:t xml:space="preserve"> is the posterior which is the probability of sample X being classified to K</w:t>
      </w:r>
      <w:r w:rsidRPr="002D3260">
        <w:rPr>
          <w:rFonts w:eastAsiaTheme="minorEastAsia"/>
          <w:sz w:val="24"/>
          <w:szCs w:val="24"/>
          <w:vertAlign w:val="superscript"/>
          <w:lang w:val="en-GB"/>
        </w:rPr>
        <w:t>th</w:t>
      </w:r>
      <w:r w:rsidRPr="002D3260">
        <w:rPr>
          <w:rFonts w:eastAsiaTheme="minorEastAsia"/>
          <w:sz w:val="24"/>
          <w:szCs w:val="24"/>
          <w:lang w:val="en-GB"/>
        </w:rPr>
        <w:t xml:space="preserve"> </w:t>
      </w:r>
      <w:proofErr w:type="gramStart"/>
      <w:r w:rsidRPr="002D3260">
        <w:rPr>
          <w:rFonts w:eastAsiaTheme="minorEastAsia"/>
          <w:sz w:val="24"/>
          <w:szCs w:val="24"/>
          <w:lang w:val="en-GB"/>
        </w:rPr>
        <w:t>class.</w:t>
      </w:r>
      <w:proofErr w:type="gramEnd"/>
      <w:r w:rsidRPr="002D3260">
        <w:rPr>
          <w:rFonts w:eastAsiaTheme="minorEastAsia"/>
          <w:sz w:val="24"/>
          <w:szCs w:val="24"/>
          <w:lang w:val="en-GB"/>
        </w:rPr>
        <w:t xml:space="preserve"> However in our case Bernoulli naïve bayes is used and hence the likelihood is given as [25]</w:t>
      </w:r>
    </w:p>
    <w:p w:rsidR="002D3260" w:rsidRPr="002D3260" w:rsidRDefault="002D3260" w:rsidP="00464802">
      <w:pPr>
        <w:pStyle w:val="ListParagraph"/>
        <w:ind w:left="0"/>
        <w:rPr>
          <w:rFonts w:eastAsiaTheme="minorEastAsia"/>
          <w:sz w:val="24"/>
          <w:szCs w:val="24"/>
          <w:lang w:val="en-GB"/>
        </w:rPr>
      </w:pPr>
      <w:r w:rsidRPr="002D3260">
        <w:rPr>
          <w:rFonts w:eastAsiaTheme="minorEastAsia"/>
          <w:sz w:val="24"/>
          <w:szCs w:val="24"/>
          <w:lang w:val="en-GB"/>
        </w:rPr>
        <w:tab/>
      </w:r>
      <w:r w:rsidRPr="002D3260">
        <w:rPr>
          <w:rFonts w:eastAsiaTheme="minorEastAsia"/>
          <w:sz w:val="24"/>
          <w:szCs w:val="24"/>
          <w:lang w:val="en-GB"/>
        </w:rPr>
        <w:tab/>
      </w:r>
      <w:r w:rsidRPr="002D3260">
        <w:rPr>
          <w:rFonts w:eastAsiaTheme="minorEastAsia"/>
          <w:sz w:val="24"/>
          <w:szCs w:val="24"/>
          <w:lang w:val="en-GB"/>
        </w:rPr>
        <w:tab/>
      </w:r>
      <w:r w:rsidR="006A6375">
        <w:rPr>
          <w:rFonts w:eastAsiaTheme="minorEastAsia"/>
          <w:sz w:val="24"/>
          <w:szCs w:val="24"/>
          <w:lang w:val="en-GB"/>
        </w:rPr>
        <w:t xml:space="preserve">         </w:t>
      </w:r>
      <m:oMath>
        <m:sSubSup>
          <m:sSubSupPr>
            <m:ctrlPr>
              <w:rPr>
                <w:rFonts w:ascii="Cambria Math" w:eastAsiaTheme="minorEastAsia" w:hAnsi="Cambria Math" w:cstheme="minorHAnsi"/>
                <w:i/>
                <w:sz w:val="24"/>
                <w:szCs w:val="24"/>
                <w:lang w:val="en-GB"/>
              </w:rPr>
            </m:ctrlPr>
          </m:sSubSupPr>
          <m:e>
            <m:func>
              <m:funcPr>
                <m:ctrlPr>
                  <w:rPr>
                    <w:rFonts w:ascii="Cambria Math" w:eastAsiaTheme="minorEastAsia" w:hAnsi="Cambria Math" w:cstheme="minorHAnsi"/>
                    <w:i/>
                    <w:sz w:val="24"/>
                    <w:szCs w:val="24"/>
                    <w:lang w:val="en-GB"/>
                  </w:rPr>
                </m:ctrlPr>
              </m:funcPr>
              <m:fName>
                <m:r>
                  <m:rPr>
                    <m:sty m:val="p"/>
                  </m:rPr>
                  <w:rPr>
                    <w:rFonts w:ascii="Cambria Math" w:eastAsiaTheme="minorEastAsia" w:hAnsi="Cambria Math" w:cstheme="minorHAnsi"/>
                    <w:sz w:val="24"/>
                    <w:szCs w:val="24"/>
                    <w:lang w:val="en-GB"/>
                  </w:rPr>
                  <m:t>Pr</m:t>
                </m:r>
              </m:fName>
              <m:e>
                <m:d>
                  <m:dPr>
                    <m:endChr m:val="|"/>
                    <m:ctrlPr>
                      <w:rPr>
                        <w:rFonts w:ascii="Cambria Math" w:eastAsiaTheme="minorEastAsia" w:hAnsi="Cambria Math" w:cstheme="minorHAnsi"/>
                        <w:i/>
                        <w:sz w:val="24"/>
                        <w:szCs w:val="24"/>
                        <w:lang w:val="en-GB"/>
                      </w:rPr>
                    </m:ctrlPr>
                  </m:dPr>
                  <m:e>
                    <m:r>
                      <w:rPr>
                        <w:rFonts w:ascii="Cambria Math" w:eastAsiaTheme="minorEastAsia" w:hAnsi="Cambria Math" w:cstheme="minorHAnsi"/>
                        <w:sz w:val="24"/>
                        <w:szCs w:val="24"/>
                        <w:lang w:val="en-GB"/>
                      </w:rPr>
                      <m:t xml:space="preserve">x </m:t>
                    </m:r>
                  </m:e>
                </m:d>
              </m:e>
            </m:func>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C</m:t>
                </m:r>
              </m:e>
              <m:sub>
                <m:r>
                  <w:rPr>
                    <w:rFonts w:ascii="Cambria Math" w:eastAsiaTheme="minorEastAsia" w:hAnsi="Cambria Math" w:cstheme="minorHAnsi"/>
                    <w:sz w:val="24"/>
                    <w:szCs w:val="24"/>
                    <w:lang w:val="en-GB"/>
                  </w:rPr>
                  <m:t>k</m:t>
                </m:r>
              </m:sub>
            </m:sSub>
            <m:r>
              <w:rPr>
                <w:rFonts w:ascii="Cambria Math" w:eastAsiaTheme="minorEastAsia" w:hAnsi="Cambria Math" w:cstheme="minorHAnsi"/>
                <w:sz w:val="24"/>
                <w:szCs w:val="24"/>
                <w:lang w:val="en-GB"/>
              </w:rPr>
              <m:t>)=</m:t>
            </m:r>
            <m:nary>
              <m:naryPr>
                <m:chr m:val="∏"/>
                <m:limLoc m:val="undOvr"/>
                <m:ctrlPr>
                  <w:rPr>
                    <w:rFonts w:ascii="Cambria Math" w:eastAsiaTheme="minorEastAsia" w:hAnsi="Cambria Math" w:cstheme="minorHAnsi"/>
                    <w:i/>
                    <w:sz w:val="24"/>
                    <w:szCs w:val="24"/>
                    <w:lang w:val="en-GB"/>
                  </w:rPr>
                </m:ctrlPr>
              </m:naryPr>
              <m:sub>
                <m:r>
                  <w:rPr>
                    <w:rFonts w:ascii="Cambria Math" w:eastAsiaTheme="minorEastAsia" w:hAnsi="Cambria Math" w:cstheme="minorHAnsi"/>
                    <w:sz w:val="24"/>
                    <w:szCs w:val="24"/>
                    <w:lang w:val="en-GB"/>
                  </w:rPr>
                  <m:t>i</m:t>
                </m:r>
              </m:sub>
              <m:sup>
                <m:r>
                  <w:rPr>
                    <w:rFonts w:ascii="Cambria Math" w:eastAsiaTheme="minorEastAsia" w:hAnsi="Cambria Math" w:cstheme="minorHAnsi"/>
                    <w:sz w:val="24"/>
                    <w:szCs w:val="24"/>
                    <w:lang w:val="en-GB"/>
                  </w:rPr>
                  <m:t>n</m:t>
                </m:r>
              </m:sup>
              <m:e>
                <m:r>
                  <w:rPr>
                    <w:rFonts w:ascii="Cambria Math" w:eastAsiaTheme="minorEastAsia" w:hAnsi="Cambria Math" w:cstheme="minorHAnsi"/>
                    <w:sz w:val="24"/>
                    <w:szCs w:val="24"/>
                    <w:lang w:val="en-GB"/>
                  </w:rPr>
                  <m:t>p</m:t>
                </m:r>
              </m:e>
            </m:nary>
            <m:r>
              <w:rPr>
                <w:rFonts w:ascii="Cambria Math" w:eastAsiaTheme="minorEastAsia" w:hAnsi="Cambria Math" w:cstheme="minorHAnsi"/>
                <w:sz w:val="24"/>
                <w:szCs w:val="24"/>
                <w:lang w:val="en-GB"/>
              </w:rPr>
              <m:t xml:space="preserve"> </m:t>
            </m:r>
          </m:e>
          <m:sub>
            <m:r>
              <w:rPr>
                <w:rFonts w:ascii="Cambria Math" w:eastAsiaTheme="minorEastAsia" w:hAnsi="Cambria Math" w:cstheme="minorHAnsi"/>
                <w:sz w:val="24"/>
                <w:szCs w:val="24"/>
                <w:lang w:val="en-GB"/>
              </w:rPr>
              <m:t xml:space="preserve">ki </m:t>
            </m:r>
          </m:sub>
          <m:sup>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x</m:t>
                </m:r>
              </m:e>
              <m:sub>
                <m:r>
                  <w:rPr>
                    <w:rFonts w:ascii="Cambria Math" w:eastAsiaTheme="minorEastAsia" w:hAnsi="Cambria Math" w:cstheme="minorHAnsi"/>
                    <w:sz w:val="24"/>
                    <w:szCs w:val="24"/>
                    <w:lang w:val="en-GB"/>
                  </w:rPr>
                  <m:t>i</m:t>
                </m:r>
              </m:sub>
            </m:sSub>
          </m:sup>
        </m:sSubSup>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 xml:space="preserve">(1-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p</m:t>
                </m:r>
              </m:e>
              <m:sub>
                <m:r>
                  <w:rPr>
                    <w:rFonts w:ascii="Cambria Math" w:eastAsiaTheme="minorEastAsia" w:hAnsi="Cambria Math"/>
                    <w:sz w:val="24"/>
                    <w:szCs w:val="24"/>
                    <w:lang w:val="en-GB"/>
                  </w:rPr>
                  <m:t>ki</m:t>
                </m:r>
              </m:sub>
            </m:sSub>
            <m:r>
              <w:rPr>
                <w:rFonts w:ascii="Cambria Math" w:eastAsiaTheme="minorEastAsia" w:hAnsi="Cambria Math"/>
                <w:sz w:val="24"/>
                <w:szCs w:val="24"/>
                <w:lang w:val="en-GB"/>
              </w:rPr>
              <m:t>)</m:t>
            </m:r>
          </m:e>
          <m:sup>
            <m:r>
              <w:rPr>
                <w:rFonts w:ascii="Cambria Math" w:eastAsiaTheme="minorEastAsia" w:hAnsi="Cambria Math"/>
                <w:sz w:val="24"/>
                <w:szCs w:val="24"/>
                <w:lang w:val="en-GB"/>
              </w:rPr>
              <m:t xml:space="preserve">(1- </m:t>
            </m:r>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x</m:t>
                </m:r>
              </m:e>
              <m:sub>
                <m:r>
                  <w:rPr>
                    <w:rFonts w:ascii="Cambria Math" w:eastAsiaTheme="minorEastAsia" w:hAnsi="Cambria Math" w:cstheme="minorHAnsi"/>
                    <w:sz w:val="24"/>
                    <w:szCs w:val="24"/>
                    <w:lang w:val="en-GB"/>
                  </w:rPr>
                  <m:t>i</m:t>
                </m:r>
              </m:sub>
            </m:sSub>
            <m:r>
              <w:rPr>
                <w:rFonts w:ascii="Cambria Math" w:eastAsiaTheme="minorEastAsia" w:hAnsi="Cambria Math"/>
                <w:sz w:val="24"/>
                <w:szCs w:val="24"/>
                <w:lang w:val="en-GB"/>
              </w:rPr>
              <m:t>)</m:t>
            </m:r>
          </m:sup>
        </m:sSup>
        <m:r>
          <w:rPr>
            <w:rFonts w:ascii="Cambria Math" w:eastAsiaTheme="minorEastAsia" w:hAnsi="Cambria Math"/>
            <w:sz w:val="24"/>
            <w:szCs w:val="24"/>
            <w:lang w:val="en-GB"/>
          </w:rPr>
          <m:t xml:space="preserve">     (2)</m:t>
        </m:r>
      </m:oMath>
      <w:r w:rsidRPr="002D3260">
        <w:rPr>
          <w:rFonts w:eastAsiaTheme="minorEastAsia"/>
          <w:sz w:val="24"/>
          <w:szCs w:val="24"/>
          <w:lang w:val="en-GB"/>
        </w:rPr>
        <w:t xml:space="preserve">     </w:t>
      </w:r>
    </w:p>
    <w:p w:rsidR="00464802" w:rsidRDefault="002D3260" w:rsidP="00464802">
      <w:pPr>
        <w:pStyle w:val="ListParagraph"/>
        <w:ind w:left="0"/>
        <w:rPr>
          <w:rFonts w:eastAsiaTheme="minorEastAsia"/>
          <w:sz w:val="24"/>
          <w:szCs w:val="24"/>
          <w:lang w:val="en-GB"/>
        </w:rPr>
      </w:pPr>
      <w:r w:rsidRPr="002D3260">
        <w:rPr>
          <w:rFonts w:eastAsiaTheme="minorEastAsia"/>
          <w:sz w:val="24"/>
          <w:szCs w:val="24"/>
          <w:lang w:val="en-GB"/>
        </w:rPr>
        <w:t xml:space="preserve">Where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p</m:t>
            </m:r>
          </m:e>
          <m:sub>
            <m:r>
              <w:rPr>
                <w:rFonts w:ascii="Cambria Math" w:eastAsiaTheme="minorEastAsia" w:hAnsi="Cambria Math"/>
                <w:sz w:val="24"/>
                <w:szCs w:val="24"/>
                <w:lang w:val="en-GB"/>
              </w:rPr>
              <m:t>ki</m:t>
            </m:r>
          </m:sub>
        </m:sSub>
      </m:oMath>
      <w:r w:rsidRPr="002D3260">
        <w:rPr>
          <w:rFonts w:eastAsiaTheme="minorEastAsia"/>
          <w:sz w:val="24"/>
          <w:szCs w:val="24"/>
          <w:lang w:val="en-GB"/>
        </w:rPr>
        <w:t xml:space="preserve"> is the probability of class C</w:t>
      </w:r>
      <w:r w:rsidRPr="002D3260">
        <w:rPr>
          <w:rFonts w:eastAsiaTheme="minorEastAsia"/>
          <w:sz w:val="24"/>
          <w:szCs w:val="24"/>
          <w:vertAlign w:val="subscript"/>
          <w:lang w:val="en-GB"/>
        </w:rPr>
        <w:t xml:space="preserve">k   </w:t>
      </w:r>
      <w:r w:rsidRPr="002D3260">
        <w:rPr>
          <w:rFonts w:eastAsiaTheme="minorEastAsia"/>
          <w:sz w:val="24"/>
          <w:szCs w:val="24"/>
          <w:lang w:val="en-GB"/>
        </w:rPr>
        <w:t xml:space="preserve">generating the term </w:t>
      </w:r>
      <w:proofErr w:type="gramStart"/>
      <w:r w:rsidRPr="002D3260">
        <w:rPr>
          <w:rFonts w:eastAsiaTheme="minorEastAsia"/>
          <w:sz w:val="24"/>
          <w:szCs w:val="24"/>
          <w:lang w:val="en-GB"/>
        </w:rPr>
        <w:t>x</w:t>
      </w:r>
      <w:r w:rsidRPr="002D3260">
        <w:rPr>
          <w:rFonts w:eastAsiaTheme="minorEastAsia"/>
          <w:sz w:val="24"/>
          <w:szCs w:val="24"/>
          <w:vertAlign w:val="subscript"/>
          <w:lang w:val="en-GB"/>
        </w:rPr>
        <w:t>i</w:t>
      </w:r>
      <w:r w:rsidRPr="002D3260">
        <w:rPr>
          <w:rFonts w:eastAsiaTheme="minorEastAsia"/>
          <w:sz w:val="24"/>
          <w:szCs w:val="24"/>
          <w:lang w:val="en-GB"/>
        </w:rPr>
        <w:t>.</w:t>
      </w:r>
      <w:proofErr w:type="gramEnd"/>
    </w:p>
    <w:p w:rsidR="00464802" w:rsidRDefault="00464802" w:rsidP="00464802">
      <w:pPr>
        <w:pStyle w:val="ListParagraph"/>
        <w:ind w:left="0"/>
        <w:rPr>
          <w:rFonts w:eastAsiaTheme="minorEastAsia"/>
          <w:sz w:val="24"/>
          <w:szCs w:val="24"/>
          <w:lang w:val="en-GB"/>
        </w:rPr>
      </w:pPr>
    </w:p>
    <w:p w:rsidR="002D3260" w:rsidRPr="00464802" w:rsidRDefault="002D3260" w:rsidP="00464802">
      <w:pPr>
        <w:pStyle w:val="ListParagraph"/>
        <w:ind w:left="0"/>
        <w:rPr>
          <w:rFonts w:eastAsiaTheme="minorEastAsia"/>
          <w:sz w:val="24"/>
          <w:szCs w:val="24"/>
          <w:lang w:val="en-GB"/>
        </w:rPr>
      </w:pPr>
      <w:r w:rsidRPr="002D3260">
        <w:rPr>
          <w:b/>
          <w:bCs/>
          <w:sz w:val="24"/>
          <w:szCs w:val="24"/>
          <w:lang w:val="en-GB"/>
        </w:rPr>
        <w:t>Random forest</w:t>
      </w:r>
    </w:p>
    <w:p w:rsidR="002D3260" w:rsidRPr="002D3260" w:rsidRDefault="00464802" w:rsidP="00464802">
      <w:pPr>
        <w:pStyle w:val="ListParagraph"/>
        <w:ind w:left="0"/>
        <w:jc w:val="both"/>
        <w:rPr>
          <w:sz w:val="24"/>
          <w:szCs w:val="24"/>
          <w:lang w:val="en-GB"/>
        </w:rPr>
      </w:pPr>
      <w:r>
        <w:rPr>
          <w:sz w:val="24"/>
          <w:szCs w:val="24"/>
          <w:lang w:val="en-GB"/>
        </w:rPr>
        <w:tab/>
      </w:r>
      <w:r w:rsidR="002D3260" w:rsidRPr="002D3260">
        <w:rPr>
          <w:sz w:val="24"/>
          <w:szCs w:val="24"/>
          <w:lang w:val="en-GB"/>
        </w:rPr>
        <w:t xml:space="preserve">Random forest also known as random decision forest is one of the </w:t>
      </w:r>
      <w:proofErr w:type="gramStart"/>
      <w:r w:rsidR="002D3260" w:rsidRPr="002D3260">
        <w:rPr>
          <w:sz w:val="24"/>
          <w:szCs w:val="24"/>
          <w:lang w:val="en-GB"/>
        </w:rPr>
        <w:t>ensemble</w:t>
      </w:r>
      <w:proofErr w:type="gramEnd"/>
      <w:r w:rsidR="002D3260" w:rsidRPr="002D3260">
        <w:rPr>
          <w:sz w:val="24"/>
          <w:szCs w:val="24"/>
          <w:lang w:val="en-GB"/>
        </w:rPr>
        <w:t xml:space="preserve"> learning method for classification where it collects the result from a forest of decision trees for classification thus improving the performance of a model. For this it uses one of the important steps known as bagging where it randomly selects the sample from the training set and fits the tree.</w:t>
      </w:r>
    </w:p>
    <w:p w:rsidR="002D3260" w:rsidRPr="002D3260" w:rsidRDefault="002D3260" w:rsidP="00464802">
      <w:pPr>
        <w:pStyle w:val="ListParagraph"/>
        <w:ind w:left="0"/>
        <w:jc w:val="both"/>
        <w:rPr>
          <w:sz w:val="24"/>
          <w:szCs w:val="24"/>
          <w:lang w:val="en-GB"/>
        </w:rPr>
      </w:pPr>
      <w:r w:rsidRPr="002D3260">
        <w:rPr>
          <w:sz w:val="24"/>
          <w:szCs w:val="24"/>
          <w:lang w:val="en-GB"/>
        </w:rPr>
        <w:tab/>
        <w:t>Then in order to average out the predictions following function is used,</w:t>
      </w:r>
    </w:p>
    <w:p w:rsidR="002D3260" w:rsidRPr="002D3260" w:rsidRDefault="002D3260" w:rsidP="00464802">
      <w:pPr>
        <w:pStyle w:val="ListParagraph"/>
        <w:ind w:left="0"/>
        <w:rPr>
          <w:rFonts w:eastAsiaTheme="minorEastAsia"/>
          <w:sz w:val="24"/>
          <w:szCs w:val="24"/>
          <w:lang w:val="en-GB"/>
        </w:rPr>
      </w:pPr>
      <w:r w:rsidRPr="002D3260">
        <w:rPr>
          <w:sz w:val="24"/>
          <w:szCs w:val="24"/>
          <w:lang w:val="en-GB"/>
        </w:rPr>
        <w:tab/>
      </w:r>
      <w:r w:rsidRPr="002D3260">
        <w:rPr>
          <w:sz w:val="24"/>
          <w:szCs w:val="24"/>
          <w:lang w:val="en-GB"/>
        </w:rPr>
        <w:tab/>
      </w:r>
      <w:r w:rsidRPr="002D3260">
        <w:rPr>
          <w:sz w:val="24"/>
          <w:szCs w:val="24"/>
          <w:lang w:val="en-GB"/>
        </w:rPr>
        <w:tab/>
      </w:r>
      <w:r w:rsidR="006A6375">
        <w:rPr>
          <w:sz w:val="24"/>
          <w:szCs w:val="24"/>
          <w:lang w:val="en-GB"/>
        </w:rPr>
        <w:t xml:space="preserve">                   </w:t>
      </w: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f</m:t>
            </m:r>
          </m:e>
          <m:sup>
            <m:r>
              <w:rPr>
                <w:rFonts w:ascii="Cambria Math" w:eastAsiaTheme="minorEastAsia" w:hAnsi="Cambria Math"/>
                <w:sz w:val="24"/>
                <w:szCs w:val="24"/>
                <w:lang w:val="en-GB"/>
              </w:rPr>
              <m:t>'</m:t>
            </m:r>
          </m:sup>
        </m:sSup>
        <m:r>
          <w:rPr>
            <w:rFonts w:ascii="Cambria Math" w:eastAsiaTheme="minorEastAsia" w:hAnsi="Cambria Math"/>
            <w:sz w:val="24"/>
            <w:szCs w:val="24"/>
            <w:lang w:val="en-GB"/>
          </w:rPr>
          <m:t xml:space="preserve">= </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B</m:t>
            </m:r>
          </m:den>
        </m:f>
        <m:nary>
          <m:naryPr>
            <m:chr m:val="∑"/>
            <m:limLoc m:val="undOvr"/>
            <m:ctrlPr>
              <w:rPr>
                <w:rFonts w:ascii="Cambria Math" w:eastAsiaTheme="minorEastAsia" w:hAnsi="Cambria Math"/>
                <w:i/>
                <w:sz w:val="24"/>
                <w:szCs w:val="24"/>
                <w:lang w:val="en-GB"/>
              </w:rPr>
            </m:ctrlPr>
          </m:naryPr>
          <m:sub>
            <m:r>
              <w:rPr>
                <w:rFonts w:ascii="Cambria Math" w:eastAsiaTheme="minorEastAsia" w:hAnsi="Cambria Math"/>
                <w:sz w:val="24"/>
                <w:szCs w:val="24"/>
                <w:lang w:val="en-GB"/>
              </w:rPr>
              <m:t>b=1</m:t>
            </m:r>
          </m:sub>
          <m:sup>
            <m:r>
              <w:rPr>
                <w:rFonts w:ascii="Cambria Math" w:eastAsiaTheme="minorEastAsia" w:hAnsi="Cambria Math"/>
                <w:sz w:val="24"/>
                <w:szCs w:val="24"/>
                <w:lang w:val="en-GB"/>
              </w:rPr>
              <m:t>B</m:t>
            </m:r>
          </m:sup>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f</m:t>
                </m:r>
              </m:e>
              <m:sub>
                <m:r>
                  <w:rPr>
                    <w:rFonts w:ascii="Cambria Math" w:eastAsiaTheme="minorEastAsia" w:hAnsi="Cambria Math"/>
                    <w:sz w:val="24"/>
                    <w:szCs w:val="24"/>
                    <w:lang w:val="en-GB"/>
                  </w:rPr>
                  <m:t>b</m:t>
                </m:r>
              </m:sub>
            </m:sSub>
          </m:e>
        </m:nary>
        <m:d>
          <m:dPr>
            <m:ctrlPr>
              <w:rPr>
                <w:rFonts w:ascii="Cambria Math" w:eastAsiaTheme="minorEastAsia" w:hAnsi="Cambria Math"/>
                <w:i/>
                <w:sz w:val="24"/>
                <w:szCs w:val="24"/>
                <w:lang w:val="en-GB"/>
              </w:rPr>
            </m:ctrlPr>
          </m:dPr>
          <m:e>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x</m:t>
                </m:r>
              </m:e>
              <m:sup>
                <m:r>
                  <w:rPr>
                    <w:rFonts w:ascii="Cambria Math" w:eastAsiaTheme="minorEastAsia" w:hAnsi="Cambria Math"/>
                    <w:sz w:val="24"/>
                    <w:szCs w:val="24"/>
                    <w:lang w:val="en-GB"/>
                  </w:rPr>
                  <m:t>'</m:t>
                </m:r>
              </m:sup>
            </m:sSup>
          </m:e>
        </m:d>
        <m:r>
          <w:rPr>
            <w:rFonts w:ascii="Cambria Math" w:eastAsiaTheme="minorEastAsia" w:hAnsi="Cambria Math"/>
            <w:sz w:val="24"/>
            <w:szCs w:val="24"/>
            <w:lang w:val="en-GB"/>
          </w:rPr>
          <m:t xml:space="preserve">                   (3)</m:t>
        </m:r>
      </m:oMath>
      <w:r w:rsidRPr="002D3260">
        <w:rPr>
          <w:rFonts w:eastAsiaTheme="minorEastAsia"/>
          <w:sz w:val="24"/>
          <w:szCs w:val="24"/>
          <w:lang w:val="en-GB"/>
        </w:rPr>
        <w:t xml:space="preserve">             </w:t>
      </w:r>
    </w:p>
    <w:p w:rsidR="00464802" w:rsidRDefault="002D3260" w:rsidP="00464802">
      <w:pPr>
        <w:pStyle w:val="ListParagraph"/>
        <w:ind w:left="0"/>
        <w:jc w:val="both"/>
        <w:rPr>
          <w:rFonts w:cstheme="minorHAnsi"/>
          <w:iCs/>
          <w:sz w:val="24"/>
          <w:szCs w:val="24"/>
          <w:lang w:val="en-GB"/>
        </w:rPr>
      </w:pPr>
      <w:r w:rsidRPr="002D3260">
        <w:rPr>
          <w:rFonts w:cstheme="minorHAnsi"/>
          <w:iCs/>
          <w:sz w:val="24"/>
          <w:szCs w:val="24"/>
          <w:lang w:val="en-GB"/>
        </w:rPr>
        <w:t xml:space="preserve">Where B is number of bagging,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f</m:t>
            </m:r>
          </m:e>
          <m:sub>
            <m:r>
              <w:rPr>
                <w:rFonts w:ascii="Cambria Math" w:eastAsiaTheme="minorEastAsia" w:hAnsi="Cambria Math"/>
                <w:sz w:val="24"/>
                <w:szCs w:val="24"/>
                <w:lang w:val="en-GB"/>
              </w:rPr>
              <m:t>b</m:t>
            </m:r>
          </m:sub>
        </m:sSub>
      </m:oMath>
      <w:r w:rsidRPr="002D3260">
        <w:rPr>
          <w:rFonts w:eastAsiaTheme="minorEastAsia" w:cstheme="minorHAnsi"/>
          <w:sz w:val="24"/>
          <w:szCs w:val="24"/>
          <w:lang w:val="en-GB"/>
        </w:rPr>
        <w:t xml:space="preserve"> being the trained classification tree function and </w:t>
      </w:r>
      <m:oMath>
        <m:r>
          <w:rPr>
            <w:rFonts w:ascii="Cambria Math" w:eastAsiaTheme="minorEastAsia" w:hAnsi="Cambria Math"/>
            <w:sz w:val="24"/>
            <w:szCs w:val="24"/>
            <w:lang w:val="en-GB"/>
          </w:rPr>
          <m:t>x'</m:t>
        </m:r>
      </m:oMath>
      <w:r w:rsidRPr="002D3260">
        <w:rPr>
          <w:rFonts w:eastAsiaTheme="minorEastAsia" w:cstheme="minorHAnsi"/>
          <w:sz w:val="24"/>
          <w:szCs w:val="24"/>
          <w:lang w:val="en-GB"/>
        </w:rPr>
        <w:t xml:space="preserve"> being the unknown sample for which the prediction is to be done.</w:t>
      </w:r>
    </w:p>
    <w:p w:rsidR="00464802" w:rsidRDefault="00464802" w:rsidP="00464802">
      <w:pPr>
        <w:pStyle w:val="ListParagraph"/>
        <w:ind w:left="0"/>
        <w:jc w:val="both"/>
        <w:rPr>
          <w:rFonts w:cstheme="minorHAnsi"/>
          <w:iCs/>
          <w:sz w:val="24"/>
          <w:szCs w:val="24"/>
          <w:lang w:val="en-GB"/>
        </w:rPr>
      </w:pPr>
    </w:p>
    <w:p w:rsidR="002D3260" w:rsidRPr="00464802" w:rsidRDefault="002D3260" w:rsidP="00464802">
      <w:pPr>
        <w:pStyle w:val="ListParagraph"/>
        <w:ind w:left="0"/>
        <w:jc w:val="both"/>
        <w:rPr>
          <w:rFonts w:cstheme="minorHAnsi"/>
          <w:iCs/>
          <w:sz w:val="24"/>
          <w:szCs w:val="24"/>
          <w:lang w:val="en-GB"/>
        </w:rPr>
      </w:pPr>
      <w:r w:rsidRPr="002D3260">
        <w:rPr>
          <w:b/>
          <w:bCs/>
          <w:sz w:val="24"/>
          <w:szCs w:val="24"/>
          <w:lang w:val="en-GB"/>
        </w:rPr>
        <w:t>XGBoost</w:t>
      </w:r>
    </w:p>
    <w:p w:rsidR="00464802" w:rsidRDefault="00464802" w:rsidP="00464802">
      <w:pPr>
        <w:pStyle w:val="ListParagraph"/>
        <w:ind w:left="0"/>
        <w:jc w:val="both"/>
        <w:rPr>
          <w:sz w:val="24"/>
          <w:szCs w:val="24"/>
          <w:lang w:val="en-GB"/>
        </w:rPr>
      </w:pPr>
      <w:r>
        <w:rPr>
          <w:sz w:val="24"/>
          <w:szCs w:val="24"/>
          <w:lang w:val="en-GB"/>
        </w:rPr>
        <w:tab/>
      </w:r>
      <w:r w:rsidR="002D3260" w:rsidRPr="002D3260">
        <w:rPr>
          <w:sz w:val="24"/>
          <w:szCs w:val="24"/>
          <w:lang w:val="en-GB"/>
        </w:rPr>
        <w:t>XGBoost stands for Extreme Gradient Boost is one of the ensemble tree methods.  Basically in a boosting technique, the succeeding model tries to correct the errors made by previous models. A gradient boosting tries to optimize the loss function whereas XGBoost the optimization is done along with regularization factors.</w:t>
      </w:r>
    </w:p>
    <w:p w:rsidR="00464802" w:rsidRDefault="00464802" w:rsidP="00464802">
      <w:pPr>
        <w:pStyle w:val="ListParagraph"/>
        <w:ind w:left="426"/>
        <w:jc w:val="both"/>
        <w:rPr>
          <w:sz w:val="24"/>
          <w:szCs w:val="24"/>
          <w:lang w:val="en-GB"/>
        </w:rPr>
      </w:pPr>
    </w:p>
    <w:p w:rsidR="002D3260" w:rsidRPr="00464802" w:rsidRDefault="002D3260" w:rsidP="00464802">
      <w:pPr>
        <w:pStyle w:val="ListParagraph"/>
        <w:ind w:left="0"/>
        <w:jc w:val="both"/>
        <w:rPr>
          <w:sz w:val="24"/>
          <w:szCs w:val="24"/>
          <w:lang w:val="en-GB"/>
        </w:rPr>
      </w:pPr>
      <w:r w:rsidRPr="002D3260">
        <w:rPr>
          <w:rFonts w:cstheme="minorHAnsi"/>
          <w:b/>
          <w:bCs/>
          <w:sz w:val="24"/>
          <w:szCs w:val="24"/>
          <w:shd w:val="clear" w:color="auto" w:fill="FFFFFF"/>
        </w:rPr>
        <w:t>Light Gradient Boosting Machine</w:t>
      </w:r>
      <w:r w:rsidRPr="002D3260">
        <w:rPr>
          <w:b/>
          <w:bCs/>
          <w:sz w:val="24"/>
          <w:szCs w:val="24"/>
          <w:lang w:val="en-GB"/>
        </w:rPr>
        <w:t xml:space="preserve"> (LGBM)</w:t>
      </w:r>
    </w:p>
    <w:p w:rsidR="00464802" w:rsidRDefault="00464802" w:rsidP="00464802">
      <w:pPr>
        <w:pStyle w:val="ListParagraph"/>
        <w:ind w:left="0"/>
        <w:jc w:val="both"/>
        <w:rPr>
          <w:rFonts w:cstheme="minorHAnsi"/>
          <w:sz w:val="24"/>
          <w:szCs w:val="24"/>
          <w:shd w:val="clear" w:color="auto" w:fill="FFFFFF"/>
        </w:rPr>
      </w:pPr>
      <w:r>
        <w:rPr>
          <w:rFonts w:cstheme="minorHAnsi"/>
          <w:sz w:val="24"/>
          <w:szCs w:val="24"/>
          <w:shd w:val="clear" w:color="auto" w:fill="FFFFFF"/>
        </w:rPr>
        <w:tab/>
      </w:r>
      <w:r w:rsidR="002D3260" w:rsidRPr="002D3260">
        <w:rPr>
          <w:rFonts w:cstheme="minorHAnsi"/>
          <w:sz w:val="24"/>
          <w:szCs w:val="24"/>
          <w:shd w:val="clear" w:color="auto" w:fill="FFFFFF"/>
        </w:rPr>
        <w:t>LGBM is one more decision tree based</w:t>
      </w:r>
      <w:r w:rsidR="002D3260" w:rsidRPr="002D3260">
        <w:rPr>
          <w:rFonts w:ascii="Arial" w:hAnsi="Arial" w:cs="Arial"/>
          <w:color w:val="595858"/>
          <w:sz w:val="24"/>
          <w:szCs w:val="24"/>
          <w:shd w:val="clear" w:color="auto" w:fill="FFFFFF"/>
        </w:rPr>
        <w:t xml:space="preserve"> </w:t>
      </w:r>
      <w:r w:rsidR="002D3260" w:rsidRPr="002D3260">
        <w:rPr>
          <w:rFonts w:cstheme="minorHAnsi"/>
          <w:sz w:val="24"/>
          <w:szCs w:val="24"/>
          <w:shd w:val="clear" w:color="auto" w:fill="FFFFFF"/>
        </w:rPr>
        <w:t>high performing gradient boosting framework which is fast when compared to other gradient boosting techniques and the reason behind this is the fact that in LGBM the tree is split leaf-wise unlike other boosting algorithms where the tree is split depth wise. Hence Light GBM reduces more loss while growing the same leaf than the ones that grow level wise thus resulting in high classification accuracy over other existing boosting algorithms.</w:t>
      </w:r>
    </w:p>
    <w:p w:rsidR="00464802" w:rsidRDefault="00464802" w:rsidP="00464802">
      <w:pPr>
        <w:pStyle w:val="ListParagraph"/>
        <w:ind w:left="0"/>
        <w:jc w:val="both"/>
        <w:rPr>
          <w:rFonts w:cstheme="minorHAnsi"/>
          <w:sz w:val="24"/>
          <w:szCs w:val="24"/>
          <w:shd w:val="clear" w:color="auto" w:fill="FFFFFF"/>
        </w:rPr>
      </w:pPr>
    </w:p>
    <w:p w:rsidR="002D3260" w:rsidRPr="00464802" w:rsidRDefault="002D3260" w:rsidP="00464802">
      <w:pPr>
        <w:pStyle w:val="ListParagraph"/>
        <w:ind w:left="0"/>
        <w:jc w:val="both"/>
        <w:rPr>
          <w:rFonts w:cstheme="minorHAnsi"/>
          <w:sz w:val="24"/>
          <w:szCs w:val="24"/>
          <w:shd w:val="clear" w:color="auto" w:fill="FFFFFF"/>
        </w:rPr>
      </w:pPr>
      <w:r w:rsidRPr="002D3260">
        <w:rPr>
          <w:b/>
          <w:bCs/>
          <w:sz w:val="24"/>
          <w:szCs w:val="24"/>
          <w:lang w:val="en-GB"/>
        </w:rPr>
        <w:t>Support Vector Machine (SVM)</w:t>
      </w:r>
    </w:p>
    <w:p w:rsidR="002D3260" w:rsidRPr="002D3260" w:rsidRDefault="00464802" w:rsidP="00464802">
      <w:pPr>
        <w:pStyle w:val="ListParagraph"/>
        <w:ind w:left="0"/>
        <w:jc w:val="both"/>
        <w:rPr>
          <w:sz w:val="24"/>
          <w:szCs w:val="24"/>
          <w:lang w:val="en-GB"/>
        </w:rPr>
      </w:pPr>
      <w:r>
        <w:rPr>
          <w:sz w:val="24"/>
          <w:szCs w:val="24"/>
          <w:lang w:val="en-GB"/>
        </w:rPr>
        <w:tab/>
      </w:r>
      <w:r w:rsidR="002D3260" w:rsidRPr="002D3260">
        <w:rPr>
          <w:sz w:val="24"/>
          <w:szCs w:val="24"/>
          <w:lang w:val="en-GB"/>
        </w:rPr>
        <w:t>SVM is one of the supervised learning algorithms, which can also be analysed mathematically.  It has a unique ability to handle the non-linearity in the input space linearly in a corresponding high dimensional feature space. [26]</w:t>
      </w:r>
    </w:p>
    <w:p w:rsidR="002D3260" w:rsidRPr="002D3260" w:rsidRDefault="002D3260" w:rsidP="00464802">
      <w:pPr>
        <w:pStyle w:val="ListParagraph"/>
        <w:ind w:left="0"/>
        <w:rPr>
          <w:sz w:val="24"/>
          <w:szCs w:val="24"/>
          <w:lang w:val="en-GB"/>
        </w:rPr>
      </w:pPr>
      <w:r w:rsidRPr="002D3260">
        <w:rPr>
          <w:sz w:val="24"/>
          <w:szCs w:val="24"/>
          <w:lang w:val="en-GB"/>
        </w:rPr>
        <w:tab/>
      </w:r>
      <w:smartTag w:uri="urn:schemas-microsoft-com:office:smarttags" w:element="stockticker">
        <w:r w:rsidRPr="002D3260">
          <w:rPr>
            <w:sz w:val="24"/>
            <w:szCs w:val="24"/>
            <w:lang w:val="en-GB"/>
          </w:rPr>
          <w:t>SVM</w:t>
        </w:r>
      </w:smartTag>
      <w:r w:rsidRPr="002D3260">
        <w:rPr>
          <w:sz w:val="24"/>
          <w:szCs w:val="24"/>
          <w:lang w:val="en-GB"/>
        </w:rPr>
        <w:t xml:space="preserve"> basically tries to fit a hyper plane such that, </w:t>
      </w:r>
    </w:p>
    <w:p w:rsidR="002D3260" w:rsidRPr="002D3260" w:rsidRDefault="002D3260" w:rsidP="00464802">
      <w:pPr>
        <w:pStyle w:val="ListParagraph"/>
        <w:ind w:left="0"/>
        <w:rPr>
          <w:rFonts w:eastAsiaTheme="minorEastAsia"/>
          <w:sz w:val="24"/>
          <w:szCs w:val="24"/>
          <w:lang w:val="en-GB"/>
        </w:rPr>
      </w:pPr>
      <w:r w:rsidRPr="002D3260">
        <w:rPr>
          <w:sz w:val="24"/>
          <w:szCs w:val="24"/>
          <w:lang w:val="en-GB"/>
        </w:rPr>
        <w:tab/>
      </w:r>
      <w:r w:rsidRPr="002D3260">
        <w:rPr>
          <w:sz w:val="24"/>
          <w:szCs w:val="24"/>
          <w:lang w:val="en-GB"/>
        </w:rPr>
        <w:tab/>
      </w:r>
      <w:r w:rsidR="006A6375">
        <w:rPr>
          <w:sz w:val="24"/>
          <w:szCs w:val="24"/>
          <w:lang w:val="en-GB"/>
        </w:rPr>
        <w:t xml:space="preserve">              </w:t>
      </w:r>
      <w:r w:rsidRPr="002D3260">
        <w:rPr>
          <w:sz w:val="24"/>
          <w:szCs w:val="24"/>
          <w:lang w:val="en-GB"/>
        </w:rPr>
        <w:tab/>
      </w:r>
      <m:oMath>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w*x</m:t>
            </m:r>
          </m:e>
        </m:d>
        <m:r>
          <w:rPr>
            <w:rFonts w:ascii="Cambria Math" w:eastAsiaTheme="minorEastAsia" w:hAnsi="Cambria Math"/>
            <w:sz w:val="24"/>
            <w:szCs w:val="24"/>
            <w:lang w:val="en-GB"/>
          </w:rPr>
          <m:t>+b=0 ∈</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R</m:t>
            </m:r>
          </m:e>
          <m:sup>
            <m:r>
              <w:rPr>
                <w:rFonts w:ascii="Cambria Math" w:eastAsiaTheme="minorEastAsia" w:hAnsi="Cambria Math"/>
                <w:sz w:val="24"/>
                <w:szCs w:val="24"/>
                <w:lang w:val="en-GB"/>
              </w:rPr>
              <m:t xml:space="preserve">N </m:t>
            </m:r>
          </m:sup>
        </m:sSup>
        <m:r>
          <w:rPr>
            <w:rFonts w:ascii="Cambria Math" w:eastAsiaTheme="minorEastAsia" w:hAnsi="Cambria Math"/>
            <w:sz w:val="24"/>
            <w:szCs w:val="24"/>
            <w:lang w:val="en-GB"/>
          </w:rPr>
          <m:t>, b ∈R           (4)</m:t>
        </m:r>
      </m:oMath>
      <w:r w:rsidRPr="002D3260">
        <w:rPr>
          <w:rFonts w:eastAsiaTheme="minorEastAsia"/>
          <w:sz w:val="24"/>
          <w:szCs w:val="24"/>
          <w:lang w:val="en-GB"/>
        </w:rPr>
        <w:t xml:space="preserve">         </w:t>
      </w:r>
    </w:p>
    <w:p w:rsidR="002D3260" w:rsidRPr="002D3260" w:rsidRDefault="002D3260" w:rsidP="00464802">
      <w:pPr>
        <w:pStyle w:val="ListParagraph"/>
        <w:ind w:left="0"/>
        <w:jc w:val="both"/>
        <w:rPr>
          <w:sz w:val="24"/>
          <w:szCs w:val="24"/>
          <w:lang w:val="en-GB"/>
        </w:rPr>
      </w:pPr>
      <w:r w:rsidRPr="002D3260">
        <w:rPr>
          <w:sz w:val="24"/>
          <w:szCs w:val="24"/>
          <w:lang w:val="en-GB"/>
        </w:rPr>
        <w:t xml:space="preserve">Where the marginal distance between the plane and the support vectors (SV) of two classes will be maximal, thus separating the samples effectively. In some cases in order to fit hyper </w:t>
      </w:r>
      <w:r w:rsidRPr="002D3260">
        <w:rPr>
          <w:sz w:val="24"/>
          <w:szCs w:val="24"/>
          <w:lang w:val="en-GB"/>
        </w:rPr>
        <w:lastRenderedPageBreak/>
        <w:t>plane a kernel function will be used due to the non-linearity in the input data. These kernel functions help in mapping into other dot product space thus letting the machine to fit a hyper plane. In this experiment radial basis function (RBF) kernel is used.  Where the RBF kernel on two samples x and x’ is given as,</w:t>
      </w:r>
    </w:p>
    <w:p w:rsidR="002D3260" w:rsidRDefault="002D3260" w:rsidP="00464802">
      <w:pPr>
        <w:jc w:val="both"/>
        <w:rPr>
          <w:rFonts w:eastAsiaTheme="minorEastAsia"/>
          <w:sz w:val="24"/>
          <w:szCs w:val="24"/>
          <w:lang w:val="en-GB"/>
        </w:rPr>
      </w:pPr>
      <w:r w:rsidRPr="002D3260">
        <w:rPr>
          <w:b/>
          <w:bCs/>
          <w:sz w:val="24"/>
          <w:szCs w:val="24"/>
          <w:lang w:val="en-GB"/>
        </w:rPr>
        <w:tab/>
      </w:r>
      <w:r w:rsidRPr="002D3260">
        <w:rPr>
          <w:b/>
          <w:bCs/>
          <w:sz w:val="24"/>
          <w:szCs w:val="24"/>
          <w:lang w:val="en-GB"/>
        </w:rPr>
        <w:tab/>
      </w:r>
      <w:r w:rsidR="006A6375">
        <w:rPr>
          <w:b/>
          <w:bCs/>
          <w:sz w:val="24"/>
          <w:szCs w:val="24"/>
          <w:lang w:val="en-GB"/>
        </w:rPr>
        <w:t xml:space="preserve">              </w:t>
      </w:r>
      <w:r w:rsidRPr="002D3260">
        <w:rPr>
          <w:b/>
          <w:bCs/>
          <w:sz w:val="24"/>
          <w:szCs w:val="24"/>
          <w:lang w:val="en-GB"/>
        </w:rPr>
        <w:tab/>
      </w:r>
      <m:oMath>
        <m:r>
          <w:rPr>
            <w:rFonts w:ascii="Cambria Math" w:eastAsiaTheme="minorEastAsia" w:hAnsi="Cambria Math"/>
            <w:sz w:val="24"/>
            <w:szCs w:val="24"/>
            <w:lang w:val="en-GB"/>
          </w:rPr>
          <m:t>K</m:t>
        </m:r>
        <m:d>
          <m:dPr>
            <m:ctrlPr>
              <w:rPr>
                <w:rFonts w:ascii="Cambria Math" w:eastAsiaTheme="minorEastAsia" w:hAnsi="Cambria Math" w:cs="Times New Roman"/>
                <w:i/>
                <w:sz w:val="24"/>
                <w:szCs w:val="24"/>
                <w:lang w:val="en-GB"/>
              </w:rPr>
            </m:ctrlPr>
          </m:dPr>
          <m:e>
            <m:r>
              <w:rPr>
                <w:rFonts w:ascii="Cambria Math" w:eastAsiaTheme="minorEastAsia" w:hAnsi="Cambria Math"/>
                <w:sz w:val="24"/>
                <w:szCs w:val="24"/>
                <w:lang w:val="en-GB"/>
              </w:rPr>
              <m:t>x,</m:t>
            </m:r>
            <m:sSup>
              <m:sSupPr>
                <m:ctrlPr>
                  <w:rPr>
                    <w:rFonts w:ascii="Cambria Math" w:eastAsiaTheme="minorEastAsia" w:hAnsi="Cambria Math" w:cs="Times New Roman"/>
                    <w:i/>
                    <w:sz w:val="24"/>
                    <w:szCs w:val="24"/>
                    <w:lang w:val="en-GB"/>
                  </w:rPr>
                </m:ctrlPr>
              </m:sSupPr>
              <m:e>
                <m:r>
                  <w:rPr>
                    <w:rFonts w:ascii="Cambria Math" w:eastAsiaTheme="minorEastAsia" w:hAnsi="Cambria Math"/>
                    <w:sz w:val="24"/>
                    <w:szCs w:val="24"/>
                    <w:lang w:val="en-GB"/>
                  </w:rPr>
                  <m:t>x</m:t>
                </m:r>
              </m:e>
              <m:sup>
                <m:r>
                  <w:rPr>
                    <w:rFonts w:ascii="Cambria Math" w:eastAsiaTheme="minorEastAsia" w:hAnsi="Cambria Math"/>
                    <w:sz w:val="24"/>
                    <w:szCs w:val="24"/>
                    <w:lang w:val="en-GB"/>
                  </w:rPr>
                  <m:t>'</m:t>
                </m:r>
              </m:sup>
            </m:sSup>
          </m:e>
        </m:d>
        <m:r>
          <w:rPr>
            <w:rFonts w:ascii="Cambria Math" w:eastAsiaTheme="minorEastAsia" w:hAnsi="Cambria Math"/>
            <w:sz w:val="24"/>
            <w:szCs w:val="24"/>
            <w:lang w:val="en-GB"/>
          </w:rPr>
          <m:t>=</m:t>
        </m:r>
        <m:func>
          <m:funcPr>
            <m:ctrlPr>
              <w:rPr>
                <w:rFonts w:ascii="Cambria Math" w:eastAsiaTheme="minorEastAsia" w:hAnsi="Cambria Math" w:cs="Times New Roman"/>
                <w:i/>
                <w:sz w:val="24"/>
                <w:szCs w:val="24"/>
                <w:lang w:val="en-GB"/>
              </w:rPr>
            </m:ctrlPr>
          </m:funcPr>
          <m:fName>
            <m:r>
              <m:rPr>
                <m:sty m:val="p"/>
              </m:rPr>
              <w:rPr>
                <w:rFonts w:ascii="Cambria Math" w:eastAsiaTheme="minorEastAsia" w:hAnsi="Cambria Math"/>
                <w:sz w:val="24"/>
                <w:szCs w:val="24"/>
                <w:lang w:val="en-GB"/>
              </w:rPr>
              <m:t>exp</m:t>
            </m:r>
          </m:fName>
          <m:e>
            <m:d>
              <m:dPr>
                <m:ctrlPr>
                  <w:rPr>
                    <w:rFonts w:ascii="Cambria Math" w:eastAsiaTheme="minorEastAsia" w:hAnsi="Cambria Math" w:cs="Times New Roman"/>
                    <w:i/>
                    <w:sz w:val="24"/>
                    <w:szCs w:val="24"/>
                    <w:lang w:val="en-GB"/>
                  </w:rPr>
                </m:ctrlPr>
              </m:dPr>
              <m:e>
                <m:r>
                  <w:rPr>
                    <w:rFonts w:ascii="Cambria Math" w:eastAsiaTheme="minorEastAsia" w:hAnsi="Cambria Math"/>
                    <w:sz w:val="24"/>
                    <w:szCs w:val="24"/>
                    <w:lang w:val="en-GB"/>
                  </w:rPr>
                  <m:t>-</m:t>
                </m:r>
                <m:f>
                  <m:fPr>
                    <m:ctrlPr>
                      <w:rPr>
                        <w:rFonts w:ascii="Cambria Math" w:eastAsiaTheme="minorEastAsia" w:hAnsi="Cambria Math" w:cs="Times New Roman"/>
                        <w:i/>
                        <w:sz w:val="24"/>
                        <w:szCs w:val="24"/>
                        <w:lang w:val="en-GB"/>
                      </w:rPr>
                    </m:ctrlPr>
                  </m:fPr>
                  <m:num>
                    <m:sSup>
                      <m:sSupPr>
                        <m:ctrlPr>
                          <w:rPr>
                            <w:rFonts w:ascii="Cambria Math" w:eastAsiaTheme="minorEastAsia" w:hAnsi="Cambria Math" w:cs="Times New Roman"/>
                            <w:i/>
                            <w:sz w:val="24"/>
                            <w:szCs w:val="24"/>
                            <w:lang w:val="en-GB"/>
                          </w:rPr>
                        </m:ctrlPr>
                      </m:sSup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sz w:val="24"/>
                                <w:szCs w:val="24"/>
                                <w:lang w:val="en-GB"/>
                              </w:rPr>
                              <m:t>x-</m:t>
                            </m:r>
                            <m:sSup>
                              <m:sSupPr>
                                <m:ctrlPr>
                                  <w:rPr>
                                    <w:rFonts w:ascii="Cambria Math" w:eastAsiaTheme="minorEastAsia" w:hAnsi="Cambria Math" w:cs="Times New Roman"/>
                                    <w:i/>
                                    <w:sz w:val="24"/>
                                    <w:szCs w:val="24"/>
                                    <w:lang w:val="en-GB"/>
                                  </w:rPr>
                                </m:ctrlPr>
                              </m:sSupPr>
                              <m:e>
                                <m:r>
                                  <w:rPr>
                                    <w:rFonts w:ascii="Cambria Math" w:eastAsiaTheme="minorEastAsia" w:hAnsi="Cambria Math"/>
                                    <w:sz w:val="24"/>
                                    <w:szCs w:val="24"/>
                                    <w:lang w:val="en-GB"/>
                                  </w:rPr>
                                  <m:t>x</m:t>
                                </m:r>
                              </m:e>
                              <m:sup>
                                <m:r>
                                  <w:rPr>
                                    <w:rFonts w:ascii="Cambria Math" w:eastAsiaTheme="minorEastAsia" w:hAnsi="Cambria Math"/>
                                    <w:sz w:val="24"/>
                                    <w:szCs w:val="24"/>
                                    <w:lang w:val="en-GB"/>
                                  </w:rPr>
                                  <m:t>'</m:t>
                                </m:r>
                              </m:sup>
                            </m:sSup>
                          </m:e>
                        </m:d>
                      </m:e>
                      <m:sup>
                        <m:r>
                          <w:rPr>
                            <w:rFonts w:ascii="Cambria Math" w:eastAsiaTheme="minorEastAsia" w:hAnsi="Cambria Math"/>
                            <w:sz w:val="24"/>
                            <w:szCs w:val="24"/>
                            <w:lang w:val="en-GB"/>
                          </w:rPr>
                          <m:t>2</m:t>
                        </m:r>
                      </m:sup>
                    </m:sSup>
                  </m:num>
                  <m:den>
                    <m:r>
                      <w:rPr>
                        <w:rFonts w:ascii="Cambria Math" w:eastAsiaTheme="minorEastAsia" w:hAnsi="Cambria Math"/>
                        <w:sz w:val="24"/>
                        <w:szCs w:val="24"/>
                        <w:lang w:val="en-GB"/>
                      </w:rPr>
                      <m:t>2</m:t>
                    </m:r>
                    <m:sSup>
                      <m:sSupPr>
                        <m:ctrlPr>
                          <w:rPr>
                            <w:rFonts w:ascii="Cambria Math" w:eastAsiaTheme="minorEastAsia" w:hAnsi="Cambria Math" w:cs="Times New Roman"/>
                            <w:i/>
                            <w:sz w:val="24"/>
                            <w:szCs w:val="24"/>
                            <w:lang w:val="en-GB"/>
                          </w:rPr>
                        </m:ctrlPr>
                      </m:sSupPr>
                      <m:e>
                        <m:r>
                          <w:rPr>
                            <w:rFonts w:ascii="Cambria Math" w:eastAsiaTheme="minorEastAsia" w:hAnsi="Cambria Math"/>
                            <w:sz w:val="24"/>
                            <w:szCs w:val="24"/>
                            <w:lang w:val="en-GB"/>
                          </w:rPr>
                          <m:t>σ</m:t>
                        </m:r>
                      </m:e>
                      <m:sup>
                        <m:r>
                          <w:rPr>
                            <w:rFonts w:ascii="Cambria Math" w:eastAsiaTheme="minorEastAsia" w:hAnsi="Cambria Math"/>
                            <w:sz w:val="24"/>
                            <w:szCs w:val="24"/>
                            <w:lang w:val="en-GB"/>
                          </w:rPr>
                          <m:t>2</m:t>
                        </m:r>
                      </m:sup>
                    </m:sSup>
                  </m:den>
                </m:f>
              </m:e>
            </m:d>
          </m:e>
        </m:func>
        <m:r>
          <w:rPr>
            <w:rFonts w:ascii="Cambria Math" w:eastAsiaTheme="minorEastAsia" w:hAnsi="Cambria Math"/>
            <w:sz w:val="24"/>
            <w:szCs w:val="24"/>
            <w:lang w:val="en-GB"/>
          </w:rPr>
          <m:t xml:space="preserve">                  (5)</m:t>
        </m:r>
      </m:oMath>
      <w:r w:rsidRPr="002D3260">
        <w:rPr>
          <w:rFonts w:eastAsiaTheme="minorEastAsia"/>
          <w:sz w:val="24"/>
          <w:szCs w:val="24"/>
          <w:lang w:val="en-GB"/>
        </w:rPr>
        <w:t xml:space="preserve"> </w:t>
      </w:r>
      <w:r w:rsidRPr="002D3260">
        <w:rPr>
          <w:rFonts w:eastAsiaTheme="minorEastAsia"/>
          <w:sz w:val="24"/>
          <w:szCs w:val="24"/>
          <w:lang w:val="en-GB"/>
        </w:rPr>
        <w:tab/>
      </w:r>
    </w:p>
    <w:p w:rsidR="002D3260" w:rsidRPr="002D3260" w:rsidRDefault="002D3260" w:rsidP="002D3260">
      <w:pPr>
        <w:jc w:val="both"/>
        <w:rPr>
          <w:b/>
          <w:bCs/>
          <w:sz w:val="24"/>
          <w:szCs w:val="24"/>
          <w:lang w:val="en-GB"/>
        </w:rPr>
      </w:pPr>
      <w:r w:rsidRPr="002D3260">
        <w:rPr>
          <w:b/>
          <w:bCs/>
          <w:sz w:val="24"/>
          <w:szCs w:val="24"/>
          <w:lang w:val="en-GB"/>
        </w:rPr>
        <w:t>Dataset</w:t>
      </w:r>
    </w:p>
    <w:p w:rsidR="002D3260" w:rsidRDefault="00464802" w:rsidP="002D3260">
      <w:pPr>
        <w:pStyle w:val="ListParagraph"/>
        <w:ind w:left="0"/>
        <w:jc w:val="both"/>
        <w:rPr>
          <w:sz w:val="24"/>
          <w:szCs w:val="24"/>
          <w:lang w:val="en-GB"/>
        </w:rPr>
      </w:pPr>
      <w:r>
        <w:rPr>
          <w:sz w:val="24"/>
          <w:szCs w:val="24"/>
          <w:lang w:val="en-GB"/>
        </w:rPr>
        <w:tab/>
      </w:r>
      <w:r w:rsidR="002D3260" w:rsidRPr="002D3260">
        <w:rPr>
          <w:sz w:val="24"/>
          <w:szCs w:val="24"/>
          <w:lang w:val="en-GB"/>
        </w:rPr>
        <w:t>Since the aim of this experiment is to identify the cause of crop damage, a suitable dataset is collected which contains both categorical and numerical data with the sample size of around 140k and about 11 features comprising some of the crop related details such as the type of crop, soil, the pesticides usage counts and the season.</w:t>
      </w:r>
    </w:p>
    <w:p w:rsidR="002D3260" w:rsidRDefault="002D3260" w:rsidP="002D3260">
      <w:pPr>
        <w:pStyle w:val="ListParagraph"/>
        <w:ind w:left="0"/>
        <w:jc w:val="both"/>
        <w:rPr>
          <w:sz w:val="24"/>
          <w:szCs w:val="24"/>
          <w:lang w:val="en-GB"/>
        </w:rPr>
      </w:pPr>
    </w:p>
    <w:p w:rsidR="002D3260" w:rsidRDefault="002D3260" w:rsidP="002D3260">
      <w:pPr>
        <w:pStyle w:val="ListParagraph"/>
        <w:ind w:left="0"/>
        <w:jc w:val="both"/>
        <w:rPr>
          <w:b/>
          <w:bCs/>
          <w:sz w:val="24"/>
          <w:szCs w:val="24"/>
          <w:lang w:val="en-GB"/>
        </w:rPr>
      </w:pPr>
      <w:r w:rsidRPr="002D3260">
        <w:rPr>
          <w:b/>
          <w:bCs/>
          <w:sz w:val="24"/>
          <w:szCs w:val="24"/>
          <w:lang w:val="en-GB"/>
        </w:rPr>
        <w:t>Experimental Setup</w:t>
      </w:r>
    </w:p>
    <w:p w:rsidR="00464802" w:rsidRDefault="00464802" w:rsidP="00464802">
      <w:pPr>
        <w:pStyle w:val="ListParagraph"/>
        <w:keepNext/>
        <w:ind w:left="0"/>
        <w:jc w:val="both"/>
      </w:pPr>
      <w:r>
        <w:rPr>
          <w:b/>
          <w:bCs/>
          <w:sz w:val="24"/>
          <w:szCs w:val="24"/>
          <w:lang w:val="en-GB"/>
        </w:rPr>
        <w:t xml:space="preserve">       </w:t>
      </w:r>
      <w:r w:rsidR="006A6375">
        <w:rPr>
          <w:b/>
          <w:bCs/>
          <w:sz w:val="24"/>
          <w:szCs w:val="24"/>
          <w:lang w:val="en-GB"/>
        </w:rPr>
        <w:t xml:space="preserve">   </w:t>
      </w:r>
      <w:r>
        <w:rPr>
          <w:b/>
          <w:bCs/>
          <w:sz w:val="24"/>
          <w:szCs w:val="24"/>
          <w:lang w:val="en-GB"/>
        </w:rPr>
        <w:t xml:space="preserve">    </w:t>
      </w:r>
      <w:r w:rsidR="0028691A">
        <w:rPr>
          <w:b/>
          <w:bCs/>
          <w:sz w:val="24"/>
          <w:szCs w:val="24"/>
          <w:lang w:val="en-GB"/>
        </w:rPr>
        <w:t xml:space="preserve">   </w:t>
      </w:r>
      <w:r>
        <w:rPr>
          <w:b/>
          <w:bCs/>
          <w:sz w:val="24"/>
          <w:szCs w:val="24"/>
          <w:lang w:val="en-GB"/>
        </w:rPr>
        <w:t xml:space="preserve">     </w:t>
      </w:r>
      <w:r>
        <w:rPr>
          <w:b/>
          <w:bCs/>
          <w:noProof/>
          <w:sz w:val="24"/>
          <w:szCs w:val="24"/>
          <w:lang w:eastAsia="en-IN"/>
        </w:rPr>
        <w:drawing>
          <wp:inline distT="0" distB="0" distL="0" distR="0" wp14:anchorId="550B261B" wp14:editId="27C1ABB5">
            <wp:extent cx="4365947" cy="243485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JPG"/>
                    <pic:cNvPicPr/>
                  </pic:nvPicPr>
                  <pic:blipFill>
                    <a:blip r:embed="rId7">
                      <a:extLst>
                        <a:ext uri="{28A0092B-C50C-407E-A947-70E740481C1C}">
                          <a14:useLocalDpi xmlns:a14="http://schemas.microsoft.com/office/drawing/2010/main" val="0"/>
                        </a:ext>
                      </a:extLst>
                    </a:blip>
                    <a:stretch>
                      <a:fillRect/>
                    </a:stretch>
                  </pic:blipFill>
                  <pic:spPr>
                    <a:xfrm>
                      <a:off x="0" y="0"/>
                      <a:ext cx="4368553" cy="2436308"/>
                    </a:xfrm>
                    <a:prstGeom prst="rect">
                      <a:avLst/>
                    </a:prstGeom>
                  </pic:spPr>
                </pic:pic>
              </a:graphicData>
            </a:graphic>
          </wp:inline>
        </w:drawing>
      </w:r>
    </w:p>
    <w:p w:rsidR="00464802" w:rsidRPr="00464802" w:rsidRDefault="00464802" w:rsidP="00464802">
      <w:pPr>
        <w:pStyle w:val="Caption"/>
        <w:jc w:val="both"/>
        <w:rPr>
          <w:b w:val="0"/>
          <w:bCs w:val="0"/>
          <w:color w:val="000000" w:themeColor="text1"/>
          <w:sz w:val="24"/>
          <w:szCs w:val="24"/>
          <w:lang w:val="en-GB"/>
        </w:rPr>
      </w:pPr>
      <w:r>
        <w:tab/>
      </w:r>
      <w:r>
        <w:tab/>
      </w:r>
      <w:r>
        <w:tab/>
      </w:r>
      <w:r>
        <w:tab/>
      </w:r>
      <w:r w:rsidRPr="00464802">
        <w:rPr>
          <w:b w:val="0"/>
          <w:bCs w:val="0"/>
          <w:color w:val="000000" w:themeColor="text1"/>
          <w:sz w:val="24"/>
          <w:szCs w:val="24"/>
        </w:rPr>
        <w:t xml:space="preserve">Figure </w:t>
      </w:r>
      <w:r w:rsidRPr="00464802">
        <w:rPr>
          <w:b w:val="0"/>
          <w:bCs w:val="0"/>
          <w:color w:val="000000" w:themeColor="text1"/>
          <w:sz w:val="24"/>
          <w:szCs w:val="24"/>
        </w:rPr>
        <w:fldChar w:fldCharType="begin"/>
      </w:r>
      <w:r w:rsidRPr="00464802">
        <w:rPr>
          <w:b w:val="0"/>
          <w:bCs w:val="0"/>
          <w:color w:val="000000" w:themeColor="text1"/>
          <w:sz w:val="24"/>
          <w:szCs w:val="24"/>
        </w:rPr>
        <w:instrText xml:space="preserve"> SEQ Figure \* ARABIC </w:instrText>
      </w:r>
      <w:r w:rsidRPr="00464802">
        <w:rPr>
          <w:b w:val="0"/>
          <w:bCs w:val="0"/>
          <w:color w:val="000000" w:themeColor="text1"/>
          <w:sz w:val="24"/>
          <w:szCs w:val="24"/>
        </w:rPr>
        <w:fldChar w:fldCharType="separate"/>
      </w:r>
      <w:r w:rsidRPr="00464802">
        <w:rPr>
          <w:b w:val="0"/>
          <w:bCs w:val="0"/>
          <w:noProof/>
          <w:color w:val="000000" w:themeColor="text1"/>
          <w:sz w:val="24"/>
          <w:szCs w:val="24"/>
        </w:rPr>
        <w:t>2</w:t>
      </w:r>
      <w:r w:rsidRPr="00464802">
        <w:rPr>
          <w:b w:val="0"/>
          <w:bCs w:val="0"/>
          <w:color w:val="000000" w:themeColor="text1"/>
          <w:sz w:val="24"/>
          <w:szCs w:val="24"/>
        </w:rPr>
        <w:fldChar w:fldCharType="end"/>
      </w:r>
      <w:r w:rsidRPr="00464802">
        <w:rPr>
          <w:b w:val="0"/>
          <w:bCs w:val="0"/>
          <w:color w:val="000000" w:themeColor="text1"/>
          <w:sz w:val="24"/>
          <w:szCs w:val="24"/>
          <w:lang w:val="en-GB"/>
        </w:rPr>
        <w:t xml:space="preserve"> Work-flow of experiment</w:t>
      </w:r>
    </w:p>
    <w:p w:rsidR="00464802" w:rsidRDefault="00464802" w:rsidP="002D3260">
      <w:pPr>
        <w:pStyle w:val="ListParagraph"/>
        <w:tabs>
          <w:tab w:val="left" w:pos="2640"/>
        </w:tabs>
        <w:ind w:left="0"/>
        <w:jc w:val="both"/>
        <w:rPr>
          <w:sz w:val="24"/>
          <w:szCs w:val="24"/>
          <w:lang w:val="en-GB"/>
        </w:rPr>
      </w:pPr>
    </w:p>
    <w:p w:rsidR="002D3260" w:rsidRPr="00464802" w:rsidRDefault="002D3260" w:rsidP="002D3260">
      <w:pPr>
        <w:pStyle w:val="ListParagraph"/>
        <w:tabs>
          <w:tab w:val="left" w:pos="2640"/>
        </w:tabs>
        <w:ind w:left="0"/>
        <w:jc w:val="both"/>
        <w:rPr>
          <w:b/>
          <w:bCs/>
          <w:sz w:val="24"/>
          <w:szCs w:val="24"/>
          <w:lang w:val="en-GB"/>
        </w:rPr>
      </w:pPr>
      <w:r w:rsidRPr="00464802">
        <w:rPr>
          <w:sz w:val="24"/>
          <w:szCs w:val="24"/>
          <w:lang w:val="en-GB"/>
        </w:rPr>
        <w:t>The above figure shows the generic flow of the proposed methodology where the first step is data acquisition. Here the crop data on which the experiment needs to be performed is collected. Then the collected raw data undergoes pre-processing, where the null values are handled either by dropping the rows or by filling them manually and other actions such as dimensionality reduction and label encoding are performed. Now the data is clean and it is ready to be fed into machine learning model (in this case it is classification model).</w:t>
      </w:r>
      <w:r w:rsidRPr="00464802">
        <w:rPr>
          <w:b/>
          <w:bCs/>
          <w:sz w:val="24"/>
          <w:szCs w:val="24"/>
          <w:lang w:val="en-GB"/>
        </w:rPr>
        <w:tab/>
      </w:r>
    </w:p>
    <w:p w:rsidR="00464802" w:rsidRPr="00464802" w:rsidRDefault="00464802" w:rsidP="002D3260">
      <w:pPr>
        <w:pStyle w:val="ListParagraph"/>
        <w:tabs>
          <w:tab w:val="left" w:pos="2640"/>
        </w:tabs>
        <w:ind w:left="0"/>
        <w:jc w:val="both"/>
        <w:rPr>
          <w:b/>
          <w:bCs/>
          <w:sz w:val="24"/>
          <w:szCs w:val="24"/>
          <w:lang w:val="en-GB"/>
        </w:rPr>
      </w:pPr>
    </w:p>
    <w:p w:rsidR="00464802" w:rsidRPr="00464802" w:rsidRDefault="00464802" w:rsidP="00464802">
      <w:pPr>
        <w:pStyle w:val="ListParagraph"/>
        <w:tabs>
          <w:tab w:val="left" w:pos="142"/>
        </w:tabs>
        <w:ind w:left="0"/>
        <w:jc w:val="both"/>
        <w:rPr>
          <w:sz w:val="24"/>
          <w:szCs w:val="24"/>
          <w:lang w:val="en-GB"/>
        </w:rPr>
      </w:pPr>
      <w:r>
        <w:rPr>
          <w:sz w:val="24"/>
          <w:szCs w:val="24"/>
          <w:lang w:val="en-GB"/>
        </w:rPr>
        <w:tab/>
      </w:r>
      <w:r w:rsidR="002D3260" w:rsidRPr="00464802">
        <w:rPr>
          <w:sz w:val="24"/>
          <w:szCs w:val="24"/>
          <w:lang w:val="en-GB"/>
        </w:rPr>
        <w:t>The emphasised section of the block diagram i.e., model training, model testing and performance evaluation is generic where the classification model acts as a varying component in the setup.</w:t>
      </w:r>
    </w:p>
    <w:p w:rsidR="00464802" w:rsidRPr="00464802" w:rsidRDefault="00464802" w:rsidP="00464802">
      <w:pPr>
        <w:pStyle w:val="ListParagraph"/>
        <w:tabs>
          <w:tab w:val="left" w:pos="142"/>
        </w:tabs>
        <w:ind w:left="0"/>
        <w:jc w:val="both"/>
        <w:rPr>
          <w:sz w:val="24"/>
          <w:szCs w:val="24"/>
          <w:lang w:val="en-GB"/>
        </w:rPr>
      </w:pPr>
    </w:p>
    <w:p w:rsidR="003F66F9" w:rsidRDefault="00464802" w:rsidP="003F66F9">
      <w:pPr>
        <w:pStyle w:val="ListParagraph"/>
        <w:tabs>
          <w:tab w:val="left" w:pos="142"/>
        </w:tabs>
        <w:ind w:left="0"/>
        <w:jc w:val="both"/>
        <w:rPr>
          <w:sz w:val="24"/>
          <w:szCs w:val="24"/>
          <w:lang w:val="en-GB"/>
        </w:rPr>
      </w:pPr>
      <w:r>
        <w:rPr>
          <w:sz w:val="24"/>
          <w:szCs w:val="24"/>
          <w:lang w:val="en-GB"/>
        </w:rPr>
        <w:lastRenderedPageBreak/>
        <w:tab/>
      </w:r>
      <w:r w:rsidR="002D3260" w:rsidRPr="00464802">
        <w:rPr>
          <w:sz w:val="24"/>
          <w:szCs w:val="24"/>
          <w:lang w:val="en-GB"/>
        </w:rPr>
        <w:t>In order to calculate the time T taken by a model to classify a sample for a particular category, two time values i.e., the start time t</w:t>
      </w:r>
      <w:r w:rsidR="002D3260" w:rsidRPr="00464802">
        <w:rPr>
          <w:sz w:val="24"/>
          <w:szCs w:val="24"/>
          <w:vertAlign w:val="subscript"/>
          <w:lang w:val="en-GB"/>
        </w:rPr>
        <w:t>s</w:t>
      </w:r>
      <w:r w:rsidR="002D3260" w:rsidRPr="00464802">
        <w:rPr>
          <w:sz w:val="24"/>
          <w:szCs w:val="24"/>
          <w:lang w:val="en-GB"/>
        </w:rPr>
        <w:t xml:space="preserve"> and end time t</w:t>
      </w:r>
      <w:r w:rsidR="002D3260" w:rsidRPr="00464802">
        <w:rPr>
          <w:sz w:val="24"/>
          <w:szCs w:val="24"/>
          <w:vertAlign w:val="subscript"/>
          <w:lang w:val="en-GB"/>
        </w:rPr>
        <w:t>e</w:t>
      </w:r>
      <w:r w:rsidR="002D3260" w:rsidRPr="00464802">
        <w:rPr>
          <w:sz w:val="24"/>
          <w:szCs w:val="24"/>
          <w:lang w:val="en-GB"/>
        </w:rPr>
        <w:t xml:space="preserve"> are considered , now t</w:t>
      </w:r>
      <w:r w:rsidR="002D3260" w:rsidRPr="00464802">
        <w:rPr>
          <w:sz w:val="24"/>
          <w:szCs w:val="24"/>
          <w:vertAlign w:val="subscript"/>
          <w:lang w:val="en-GB"/>
        </w:rPr>
        <w:t xml:space="preserve">e </w:t>
      </w:r>
      <w:r w:rsidR="002D3260" w:rsidRPr="00464802">
        <w:rPr>
          <w:sz w:val="24"/>
          <w:szCs w:val="24"/>
          <w:lang w:val="en-GB"/>
        </w:rPr>
        <w:t>- t</w:t>
      </w:r>
      <w:r w:rsidR="002D3260" w:rsidRPr="00464802">
        <w:rPr>
          <w:sz w:val="24"/>
          <w:szCs w:val="24"/>
          <w:vertAlign w:val="subscript"/>
          <w:lang w:val="en-GB"/>
        </w:rPr>
        <w:t xml:space="preserve">s   </w:t>
      </w:r>
      <w:r w:rsidR="002D3260" w:rsidRPr="00464802">
        <w:rPr>
          <w:sz w:val="24"/>
          <w:szCs w:val="24"/>
          <w:lang w:val="en-GB"/>
        </w:rPr>
        <w:t>will give the total time T taken for classification, more details about this are discussed in the next section.</w:t>
      </w:r>
    </w:p>
    <w:p w:rsidR="003F66F9" w:rsidRDefault="003F66F9" w:rsidP="003F66F9">
      <w:pPr>
        <w:pStyle w:val="ListParagraph"/>
        <w:tabs>
          <w:tab w:val="left" w:pos="142"/>
        </w:tabs>
        <w:ind w:left="0"/>
        <w:jc w:val="both"/>
        <w:rPr>
          <w:sz w:val="24"/>
          <w:szCs w:val="24"/>
          <w:lang w:val="en-GB"/>
        </w:rPr>
      </w:pPr>
    </w:p>
    <w:p w:rsidR="003F66F9" w:rsidRDefault="003F66F9" w:rsidP="003F66F9">
      <w:pPr>
        <w:pStyle w:val="ListParagraph"/>
        <w:tabs>
          <w:tab w:val="left" w:pos="142"/>
        </w:tabs>
        <w:ind w:left="0"/>
        <w:jc w:val="both"/>
        <w:rPr>
          <w:b/>
          <w:bCs/>
          <w:sz w:val="24"/>
          <w:szCs w:val="24"/>
          <w:lang w:val="en-GB"/>
        </w:rPr>
      </w:pPr>
      <w:r w:rsidRPr="003F66F9">
        <w:rPr>
          <w:b/>
          <w:bCs/>
          <w:sz w:val="24"/>
          <w:szCs w:val="24"/>
          <w:lang w:val="en-GB"/>
        </w:rPr>
        <w:t>Time complexity</w:t>
      </w:r>
    </w:p>
    <w:p w:rsidR="003F66F9" w:rsidRPr="003F66F9" w:rsidRDefault="003F66F9" w:rsidP="003F66F9">
      <w:pPr>
        <w:pStyle w:val="ListParagraph"/>
        <w:ind w:left="0" w:firstLine="720"/>
        <w:jc w:val="both"/>
        <w:rPr>
          <w:sz w:val="24"/>
          <w:szCs w:val="24"/>
          <w:lang w:val="en-GB"/>
        </w:rPr>
      </w:pPr>
      <w:r w:rsidRPr="003F66F9">
        <w:rPr>
          <w:sz w:val="24"/>
          <w:szCs w:val="24"/>
          <w:lang w:val="en-GB"/>
        </w:rPr>
        <w:t>For a machine learning algorithm along with accuracy, time complexity also plays an important role; Table 1 gives the time complexity of each model that are considered in our experiment.</w:t>
      </w:r>
    </w:p>
    <w:p w:rsidR="003F66F9" w:rsidRDefault="003F66F9" w:rsidP="003F66F9">
      <w:pPr>
        <w:pStyle w:val="ListParagraph"/>
        <w:ind w:left="0" w:firstLine="720"/>
        <w:jc w:val="both"/>
        <w:rPr>
          <w:sz w:val="24"/>
          <w:szCs w:val="24"/>
          <w:lang w:val="en-GB"/>
        </w:rPr>
      </w:pPr>
      <w:r w:rsidRPr="003F66F9">
        <w:rPr>
          <w:sz w:val="24"/>
          <w:szCs w:val="24"/>
          <w:lang w:val="en-GB"/>
        </w:rPr>
        <w:t xml:space="preserve">The following table tabulates the theoretical time complexity of both training and testing phase of the classification models. </w:t>
      </w:r>
    </w:p>
    <w:p w:rsidR="003F66F9" w:rsidRPr="003F66F9" w:rsidRDefault="003F66F9" w:rsidP="003F66F9">
      <w:pPr>
        <w:pStyle w:val="Caption"/>
        <w:keepNext/>
        <w:rPr>
          <w:b w:val="0"/>
          <w:bCs w:val="0"/>
          <w:color w:val="000000" w:themeColor="text1"/>
          <w:sz w:val="24"/>
          <w:szCs w:val="24"/>
        </w:rPr>
      </w:pPr>
      <w:r>
        <w:tab/>
      </w:r>
      <w:r>
        <w:tab/>
      </w:r>
      <w:r>
        <w:tab/>
      </w:r>
      <w:r w:rsidRPr="003F66F9">
        <w:rPr>
          <w:b w:val="0"/>
          <w:bCs w:val="0"/>
          <w:color w:val="000000" w:themeColor="text1"/>
          <w:sz w:val="24"/>
          <w:szCs w:val="24"/>
        </w:rPr>
        <w:t xml:space="preserve">Table </w:t>
      </w:r>
      <w:r w:rsidRPr="003F66F9">
        <w:rPr>
          <w:b w:val="0"/>
          <w:bCs w:val="0"/>
          <w:color w:val="000000" w:themeColor="text1"/>
          <w:sz w:val="24"/>
          <w:szCs w:val="24"/>
        </w:rPr>
        <w:fldChar w:fldCharType="begin"/>
      </w:r>
      <w:r w:rsidRPr="003F66F9">
        <w:rPr>
          <w:b w:val="0"/>
          <w:bCs w:val="0"/>
          <w:color w:val="000000" w:themeColor="text1"/>
          <w:sz w:val="24"/>
          <w:szCs w:val="24"/>
        </w:rPr>
        <w:instrText xml:space="preserve"> SEQ Table \* ARABIC </w:instrText>
      </w:r>
      <w:r w:rsidRPr="003F66F9">
        <w:rPr>
          <w:b w:val="0"/>
          <w:bCs w:val="0"/>
          <w:color w:val="000000" w:themeColor="text1"/>
          <w:sz w:val="24"/>
          <w:szCs w:val="24"/>
        </w:rPr>
        <w:fldChar w:fldCharType="separate"/>
      </w:r>
      <w:r w:rsidR="000370AF">
        <w:rPr>
          <w:b w:val="0"/>
          <w:bCs w:val="0"/>
          <w:noProof/>
          <w:color w:val="000000" w:themeColor="text1"/>
          <w:sz w:val="24"/>
          <w:szCs w:val="24"/>
        </w:rPr>
        <w:t>1</w:t>
      </w:r>
      <w:r w:rsidRPr="003F66F9">
        <w:rPr>
          <w:b w:val="0"/>
          <w:bCs w:val="0"/>
          <w:color w:val="000000" w:themeColor="text1"/>
          <w:sz w:val="24"/>
          <w:szCs w:val="24"/>
        </w:rPr>
        <w:fldChar w:fldCharType="end"/>
      </w:r>
      <w:r w:rsidRPr="003F66F9">
        <w:rPr>
          <w:b w:val="0"/>
          <w:bCs w:val="0"/>
          <w:noProof/>
          <w:color w:val="000000" w:themeColor="text1"/>
          <w:sz w:val="24"/>
          <w:szCs w:val="24"/>
          <w:lang w:val="en-GB"/>
        </w:rPr>
        <w:t xml:space="preserve"> Theoretical Time Complexity of Models</w:t>
      </w:r>
    </w:p>
    <w:tbl>
      <w:tblPr>
        <w:tblStyle w:val="TableGrid"/>
        <w:tblW w:w="0" w:type="auto"/>
        <w:tblInd w:w="817" w:type="dxa"/>
        <w:tblLook w:val="04A0" w:firstRow="1" w:lastRow="0" w:firstColumn="1" w:lastColumn="0" w:noHBand="0" w:noVBand="1"/>
      </w:tblPr>
      <w:tblGrid>
        <w:gridCol w:w="1418"/>
        <w:gridCol w:w="3260"/>
        <w:gridCol w:w="3118"/>
      </w:tblGrid>
      <w:tr w:rsidR="003F66F9" w:rsidTr="003F66F9">
        <w:tc>
          <w:tcPr>
            <w:tcW w:w="1418" w:type="dxa"/>
            <w:tcBorders>
              <w:top w:val="single" w:sz="4" w:space="0" w:color="auto"/>
              <w:left w:val="single" w:sz="4" w:space="0" w:color="auto"/>
              <w:bottom w:val="single" w:sz="4" w:space="0" w:color="auto"/>
              <w:right w:val="single" w:sz="4" w:space="0" w:color="auto"/>
            </w:tcBorders>
            <w:hideMark/>
          </w:tcPr>
          <w:p w:rsidR="003F66F9" w:rsidRPr="00C0589B" w:rsidRDefault="003F66F9">
            <w:pPr>
              <w:jc w:val="center"/>
            </w:pPr>
            <w:r w:rsidRPr="00C0589B">
              <w:t>Model</w:t>
            </w:r>
          </w:p>
        </w:tc>
        <w:tc>
          <w:tcPr>
            <w:tcW w:w="3260" w:type="dxa"/>
            <w:tcBorders>
              <w:top w:val="single" w:sz="4" w:space="0" w:color="auto"/>
              <w:left w:val="single" w:sz="4" w:space="0" w:color="auto"/>
              <w:bottom w:val="single" w:sz="4" w:space="0" w:color="auto"/>
              <w:right w:val="single" w:sz="4" w:space="0" w:color="auto"/>
            </w:tcBorders>
            <w:hideMark/>
          </w:tcPr>
          <w:p w:rsidR="003F66F9" w:rsidRPr="00C0589B" w:rsidRDefault="003F66F9">
            <w:pPr>
              <w:jc w:val="center"/>
            </w:pPr>
            <w:r w:rsidRPr="00C0589B">
              <w:t>Time complexity</w:t>
            </w:r>
          </w:p>
        </w:tc>
        <w:tc>
          <w:tcPr>
            <w:tcW w:w="3118" w:type="dxa"/>
            <w:tcBorders>
              <w:top w:val="single" w:sz="4" w:space="0" w:color="auto"/>
              <w:left w:val="single" w:sz="4" w:space="0" w:color="auto"/>
              <w:bottom w:val="single" w:sz="4" w:space="0" w:color="auto"/>
              <w:right w:val="single" w:sz="4" w:space="0" w:color="auto"/>
            </w:tcBorders>
            <w:hideMark/>
          </w:tcPr>
          <w:p w:rsidR="003F66F9" w:rsidRPr="00C0589B" w:rsidRDefault="003F66F9">
            <w:pPr>
              <w:jc w:val="center"/>
            </w:pPr>
            <w:r w:rsidRPr="00C0589B">
              <w:t>Description</w:t>
            </w:r>
          </w:p>
        </w:tc>
      </w:tr>
      <w:tr w:rsidR="003F66F9" w:rsidTr="003F66F9">
        <w:trPr>
          <w:trHeight w:val="593"/>
        </w:trPr>
        <w:tc>
          <w:tcPr>
            <w:tcW w:w="14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LBGM</w:t>
            </w:r>
          </w:p>
        </w:tc>
        <w:tc>
          <w:tcPr>
            <w:tcW w:w="3260"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O(nm) for histogram building</w:t>
            </w:r>
          </w:p>
          <w:p w:rsidR="003F66F9" w:rsidRPr="00C0589B" w:rsidRDefault="003F66F9">
            <w:r w:rsidRPr="00C0589B">
              <w:t>O(</w:t>
            </w:r>
            <w:proofErr w:type="spellStart"/>
            <w:r w:rsidRPr="00C0589B">
              <w:t>bm</w:t>
            </w:r>
            <w:proofErr w:type="spellEnd"/>
            <w:r w:rsidRPr="00C0589B">
              <w:t>) for split finding</w:t>
            </w:r>
          </w:p>
        </w:tc>
        <w:tc>
          <w:tcPr>
            <w:tcW w:w="31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n = samples, m= features</w:t>
            </w:r>
          </w:p>
          <w:p w:rsidR="003F66F9" w:rsidRPr="00C0589B" w:rsidRDefault="003F66F9">
            <w:r w:rsidRPr="00C0589B">
              <w:t>b=bins</w:t>
            </w:r>
          </w:p>
        </w:tc>
      </w:tr>
      <w:tr w:rsidR="003F66F9" w:rsidTr="003F66F9">
        <w:tc>
          <w:tcPr>
            <w:tcW w:w="14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XGBoost</w:t>
            </w:r>
          </w:p>
        </w:tc>
        <w:tc>
          <w:tcPr>
            <w:tcW w:w="3260" w:type="dxa"/>
            <w:tcBorders>
              <w:top w:val="single" w:sz="4" w:space="0" w:color="auto"/>
              <w:left w:val="single" w:sz="4" w:space="0" w:color="auto"/>
              <w:bottom w:val="single" w:sz="4" w:space="0" w:color="auto"/>
              <w:right w:val="single" w:sz="4" w:space="0" w:color="auto"/>
            </w:tcBorders>
            <w:hideMark/>
          </w:tcPr>
          <w:p w:rsidR="003F66F9" w:rsidRPr="00C0589B" w:rsidRDefault="003F66F9">
            <w:pPr>
              <w:rPr>
                <w:rStyle w:val="Strong"/>
                <w:rFonts w:cstheme="minorHAnsi"/>
                <w:b w:val="0"/>
                <w:bCs w:val="0"/>
              </w:rPr>
            </w:pPr>
            <w:r w:rsidRPr="00C0589B">
              <w:rPr>
                <w:rStyle w:val="Strong"/>
                <w:rFonts w:cstheme="minorHAnsi"/>
                <w:b w:val="0"/>
                <w:bCs w:val="0"/>
              </w:rPr>
              <w:t>O(</w:t>
            </w:r>
            <w:proofErr w:type="spellStart"/>
            <w:r w:rsidRPr="00C0589B">
              <w:rPr>
                <w:rStyle w:val="Strong"/>
                <w:rFonts w:cstheme="minorHAnsi"/>
                <w:b w:val="0"/>
                <w:bCs w:val="0"/>
              </w:rPr>
              <w:t>tdx</w:t>
            </w:r>
            <w:r w:rsidRPr="00C0589B">
              <w:rPr>
                <w:rStyle w:val="Emphasis"/>
                <w:rFonts w:cstheme="minorHAnsi"/>
              </w:rPr>
              <w:t>log</w:t>
            </w:r>
            <w:r w:rsidRPr="00C0589B">
              <w:rPr>
                <w:rStyle w:val="Strong"/>
                <w:rFonts w:cstheme="minorHAnsi"/>
                <w:b w:val="0"/>
                <w:bCs w:val="0"/>
              </w:rPr>
              <w:t>n</w:t>
            </w:r>
            <w:proofErr w:type="spellEnd"/>
            <w:r w:rsidRPr="00C0589B">
              <w:rPr>
                <w:rStyle w:val="Strong"/>
                <w:rFonts w:cstheme="minorHAnsi"/>
                <w:b w:val="0"/>
                <w:bCs w:val="0"/>
              </w:rPr>
              <w:t>) to train</w:t>
            </w:r>
          </w:p>
          <w:p w:rsidR="003F66F9" w:rsidRPr="00C0589B" w:rsidRDefault="003F66F9">
            <w:r w:rsidRPr="00C0589B">
              <w:rPr>
                <w:rStyle w:val="Strong"/>
                <w:rFonts w:cstheme="minorHAnsi"/>
                <w:b w:val="0"/>
                <w:bCs w:val="0"/>
              </w:rPr>
              <w:t>O(td)</w:t>
            </w:r>
            <w:r w:rsidRPr="00C0589B">
              <w:t xml:space="preserve"> to predict new sample</w:t>
            </w:r>
          </w:p>
        </w:tc>
        <w:tc>
          <w:tcPr>
            <w:tcW w:w="3118" w:type="dxa"/>
            <w:tcBorders>
              <w:top w:val="single" w:sz="4" w:space="0" w:color="auto"/>
              <w:left w:val="single" w:sz="4" w:space="0" w:color="auto"/>
              <w:bottom w:val="single" w:sz="4" w:space="0" w:color="auto"/>
              <w:right w:val="single" w:sz="4" w:space="0" w:color="auto"/>
            </w:tcBorders>
            <w:hideMark/>
          </w:tcPr>
          <w:p w:rsidR="003F66F9" w:rsidRPr="00C0589B" w:rsidRDefault="003F66F9">
            <w:pPr>
              <w:rPr>
                <w:rFonts w:cstheme="minorHAnsi"/>
              </w:rPr>
            </w:pPr>
            <w:r w:rsidRPr="00C0589B">
              <w:rPr>
                <w:rStyle w:val="Strong"/>
                <w:rFonts w:cstheme="minorHAnsi"/>
                <w:b w:val="0"/>
                <w:bCs w:val="0"/>
              </w:rPr>
              <w:t>t</w:t>
            </w:r>
            <w:r w:rsidRPr="00C0589B">
              <w:rPr>
                <w:rFonts w:cstheme="minorHAnsi"/>
              </w:rPr>
              <w:t> = number of trees</w:t>
            </w:r>
          </w:p>
          <w:p w:rsidR="003F66F9" w:rsidRPr="00C0589B" w:rsidRDefault="003F66F9">
            <w:pPr>
              <w:rPr>
                <w:rFonts w:cstheme="minorHAnsi"/>
              </w:rPr>
            </w:pPr>
            <w:r w:rsidRPr="00C0589B">
              <w:rPr>
                <w:rStyle w:val="Strong"/>
                <w:rFonts w:cstheme="minorHAnsi"/>
                <w:b w:val="0"/>
                <w:bCs w:val="0"/>
              </w:rPr>
              <w:t>d =</w:t>
            </w:r>
            <w:r w:rsidRPr="00C0589B">
              <w:rPr>
                <w:rFonts w:cstheme="minorHAnsi"/>
              </w:rPr>
              <w:t xml:space="preserve"> height of the trees and </w:t>
            </w:r>
          </w:p>
          <w:p w:rsidR="003F66F9" w:rsidRPr="00C0589B" w:rsidRDefault="003F66F9">
            <w:pPr>
              <w:rPr>
                <w:rFonts w:cstheme="minorHAnsi"/>
              </w:rPr>
            </w:pPr>
            <w:r w:rsidRPr="00C0589B">
              <w:rPr>
                <w:rStyle w:val="Strong"/>
                <w:rFonts w:cstheme="minorHAnsi"/>
                <w:b w:val="0"/>
                <w:bCs w:val="0"/>
              </w:rPr>
              <w:t>x</w:t>
            </w:r>
            <w:r w:rsidRPr="00C0589B">
              <w:rPr>
                <w:rFonts w:cstheme="minorHAnsi"/>
              </w:rPr>
              <w:t xml:space="preserve"> = number of non-missing entries in the training data. </w:t>
            </w:r>
          </w:p>
        </w:tc>
      </w:tr>
      <w:tr w:rsidR="003F66F9" w:rsidTr="003F66F9">
        <w:tc>
          <w:tcPr>
            <w:tcW w:w="14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Naïve Bayes</w:t>
            </w:r>
          </w:p>
        </w:tc>
        <w:tc>
          <w:tcPr>
            <w:tcW w:w="3260" w:type="dxa"/>
            <w:tcBorders>
              <w:top w:val="single" w:sz="4" w:space="0" w:color="auto"/>
              <w:left w:val="single" w:sz="4" w:space="0" w:color="auto"/>
              <w:bottom w:val="single" w:sz="4" w:space="0" w:color="auto"/>
              <w:right w:val="single" w:sz="4" w:space="0" w:color="auto"/>
            </w:tcBorders>
            <w:hideMark/>
          </w:tcPr>
          <w:p w:rsidR="003F66F9" w:rsidRPr="00C0589B" w:rsidRDefault="003F66F9">
            <w:pPr>
              <w:rPr>
                <w:rFonts w:cstheme="minorHAnsi"/>
              </w:rPr>
            </w:pPr>
            <w:proofErr w:type="gramStart"/>
            <w:r w:rsidRPr="00C0589B">
              <w:rPr>
                <w:rStyle w:val="Strong"/>
                <w:rFonts w:cstheme="minorHAnsi"/>
                <w:b w:val="0"/>
                <w:bCs w:val="0"/>
              </w:rPr>
              <w:t>O(</w:t>
            </w:r>
            <w:proofErr w:type="gramEnd"/>
            <w:r w:rsidRPr="00C0589B">
              <w:rPr>
                <w:rStyle w:val="Strong"/>
                <w:rFonts w:cstheme="minorHAnsi"/>
                <w:b w:val="0"/>
                <w:bCs w:val="0"/>
              </w:rPr>
              <w:t>nm)</w:t>
            </w:r>
            <w:r w:rsidRPr="00C0589B">
              <w:rPr>
                <w:rFonts w:cstheme="minorHAnsi"/>
              </w:rPr>
              <w:t xml:space="preserve"> to train. </w:t>
            </w:r>
          </w:p>
          <w:p w:rsidR="003F66F9" w:rsidRPr="00C0589B" w:rsidRDefault="003F66F9">
            <w:pPr>
              <w:rPr>
                <w:rFonts w:cstheme="minorHAnsi"/>
              </w:rPr>
            </w:pPr>
            <w:r w:rsidRPr="00C0589B">
              <w:rPr>
                <w:rStyle w:val="Strong"/>
                <w:rFonts w:cstheme="minorHAnsi"/>
                <w:b w:val="0"/>
                <w:bCs w:val="0"/>
              </w:rPr>
              <w:t>O(mc)</w:t>
            </w:r>
            <w:r w:rsidRPr="00C0589B">
              <w:rPr>
                <w:rFonts w:cstheme="minorHAnsi"/>
              </w:rPr>
              <w:t>,</w:t>
            </w:r>
            <w:r w:rsidRPr="00C0589B">
              <w:t xml:space="preserve"> to predict new sample</w:t>
            </w:r>
          </w:p>
        </w:tc>
        <w:tc>
          <w:tcPr>
            <w:tcW w:w="31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n = samples, m= features</w:t>
            </w:r>
          </w:p>
          <w:p w:rsidR="003F66F9" w:rsidRPr="00C0589B" w:rsidRDefault="003F66F9">
            <w:r w:rsidRPr="00C0589B">
              <w:rPr>
                <w:rStyle w:val="Strong"/>
                <w:rFonts w:cstheme="minorHAnsi"/>
                <w:b w:val="0"/>
                <w:bCs w:val="0"/>
              </w:rPr>
              <w:t>c</w:t>
            </w:r>
            <w:r w:rsidRPr="00C0589B">
              <w:rPr>
                <w:rFonts w:cstheme="minorHAnsi"/>
              </w:rPr>
              <w:t> = number of classes.</w:t>
            </w:r>
          </w:p>
        </w:tc>
      </w:tr>
      <w:tr w:rsidR="003F66F9" w:rsidTr="003F66F9">
        <w:tc>
          <w:tcPr>
            <w:tcW w:w="14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SVM</w:t>
            </w:r>
          </w:p>
        </w:tc>
        <w:tc>
          <w:tcPr>
            <w:tcW w:w="3260" w:type="dxa"/>
            <w:tcBorders>
              <w:top w:val="single" w:sz="4" w:space="0" w:color="auto"/>
              <w:left w:val="single" w:sz="4" w:space="0" w:color="auto"/>
              <w:bottom w:val="single" w:sz="4" w:space="0" w:color="auto"/>
              <w:right w:val="single" w:sz="4" w:space="0" w:color="auto"/>
            </w:tcBorders>
            <w:hideMark/>
          </w:tcPr>
          <w:p w:rsidR="003F66F9" w:rsidRPr="00C0589B" w:rsidRDefault="003F66F9">
            <w:pPr>
              <w:rPr>
                <w:rStyle w:val="Strong"/>
                <w:rFonts w:cstheme="minorHAnsi"/>
                <w:b w:val="0"/>
                <w:bCs w:val="0"/>
              </w:rPr>
            </w:pPr>
            <w:r w:rsidRPr="00C0589B">
              <w:rPr>
                <w:rStyle w:val="Strong"/>
                <w:rFonts w:cstheme="minorHAnsi"/>
                <w:b w:val="0"/>
                <w:bCs w:val="0"/>
              </w:rPr>
              <w:t xml:space="preserve">Between </w:t>
            </w:r>
            <w:proofErr w:type="gramStart"/>
            <w:r w:rsidRPr="00C0589B">
              <w:rPr>
                <w:rStyle w:val="Strong"/>
                <w:rFonts w:cstheme="minorHAnsi"/>
                <w:b w:val="0"/>
                <w:bCs w:val="0"/>
              </w:rPr>
              <w:t>O(</w:t>
            </w:r>
            <w:proofErr w:type="gramEnd"/>
            <w:r w:rsidRPr="00C0589B">
              <w:rPr>
                <w:rStyle w:val="Strong"/>
                <w:rFonts w:cstheme="minorHAnsi"/>
                <w:b w:val="0"/>
                <w:bCs w:val="0"/>
              </w:rPr>
              <w:t>n^2m)</w:t>
            </w:r>
            <w:r w:rsidRPr="00C0589B">
              <w:rPr>
                <w:rFonts w:cstheme="minorHAnsi"/>
              </w:rPr>
              <w:t> and </w:t>
            </w:r>
            <w:r w:rsidRPr="00C0589B">
              <w:rPr>
                <w:rStyle w:val="Strong"/>
                <w:rFonts w:cstheme="minorHAnsi"/>
                <w:b w:val="0"/>
                <w:bCs w:val="0"/>
              </w:rPr>
              <w:t>O(n^3m) depending on hyper-parameters.</w:t>
            </w:r>
          </w:p>
          <w:p w:rsidR="003F66F9" w:rsidRPr="00C0589B" w:rsidRDefault="003F66F9">
            <w:r w:rsidRPr="00C0589B">
              <w:rPr>
                <w:rStyle w:val="Strong"/>
                <w:rFonts w:cstheme="minorHAnsi"/>
                <w:b w:val="0"/>
                <w:bCs w:val="0"/>
              </w:rPr>
              <w:t>O(</w:t>
            </w:r>
            <w:proofErr w:type="spellStart"/>
            <w:r w:rsidRPr="00C0589B">
              <w:rPr>
                <w:rStyle w:val="Strong"/>
                <w:rFonts w:cstheme="minorHAnsi"/>
                <w:b w:val="0"/>
                <w:bCs w:val="0"/>
              </w:rPr>
              <w:t>vm</w:t>
            </w:r>
            <w:proofErr w:type="spellEnd"/>
            <w:r w:rsidRPr="00C0589B">
              <w:rPr>
                <w:rStyle w:val="Strong"/>
                <w:rFonts w:cstheme="minorHAnsi"/>
                <w:b w:val="0"/>
                <w:bCs w:val="0"/>
              </w:rPr>
              <w:t xml:space="preserve">), </w:t>
            </w:r>
            <w:r w:rsidRPr="00C0589B">
              <w:t>to predict new sample</w:t>
            </w:r>
            <w:r w:rsidRPr="00C0589B">
              <w:rPr>
                <w:rStyle w:val="Strong"/>
                <w:rFonts w:cstheme="minorHAnsi"/>
                <w:b w:val="0"/>
                <w:bCs w:val="0"/>
              </w:rPr>
              <w:t xml:space="preserve"> </w:t>
            </w:r>
          </w:p>
        </w:tc>
        <w:tc>
          <w:tcPr>
            <w:tcW w:w="31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n = samples, m= features</w:t>
            </w:r>
          </w:p>
          <w:p w:rsidR="003F66F9" w:rsidRPr="00C0589B" w:rsidRDefault="003F66F9">
            <w:pPr>
              <w:rPr>
                <w:rFonts w:cstheme="minorHAnsi"/>
              </w:rPr>
            </w:pPr>
            <w:r w:rsidRPr="00C0589B">
              <w:rPr>
                <w:rStyle w:val="Strong"/>
                <w:rFonts w:cstheme="minorHAnsi"/>
                <w:b w:val="0"/>
                <w:bCs w:val="0"/>
              </w:rPr>
              <w:t>v</w:t>
            </w:r>
            <w:r w:rsidRPr="00C0589B">
              <w:rPr>
                <w:rFonts w:cstheme="minorHAnsi"/>
              </w:rPr>
              <w:t> = number of support vectors obtained by training</w:t>
            </w:r>
          </w:p>
        </w:tc>
      </w:tr>
      <w:tr w:rsidR="003F66F9" w:rsidTr="003F66F9">
        <w:tc>
          <w:tcPr>
            <w:tcW w:w="14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Random Forest</w:t>
            </w:r>
          </w:p>
        </w:tc>
        <w:tc>
          <w:tcPr>
            <w:tcW w:w="3260" w:type="dxa"/>
            <w:tcBorders>
              <w:top w:val="single" w:sz="4" w:space="0" w:color="auto"/>
              <w:left w:val="single" w:sz="4" w:space="0" w:color="auto"/>
              <w:bottom w:val="single" w:sz="4" w:space="0" w:color="auto"/>
              <w:right w:val="single" w:sz="4" w:space="0" w:color="auto"/>
            </w:tcBorders>
            <w:hideMark/>
          </w:tcPr>
          <w:p w:rsidR="003F66F9" w:rsidRPr="00C0589B" w:rsidRDefault="003F66F9">
            <w:pPr>
              <w:rPr>
                <w:rFonts w:cstheme="minorHAnsi"/>
              </w:rPr>
            </w:pPr>
            <w:proofErr w:type="gramStart"/>
            <w:r w:rsidRPr="00C0589B">
              <w:rPr>
                <w:rStyle w:val="Strong"/>
                <w:rFonts w:cstheme="minorHAnsi"/>
                <w:b w:val="0"/>
                <w:bCs w:val="0"/>
              </w:rPr>
              <w:t>O(</w:t>
            </w:r>
            <w:proofErr w:type="spellStart"/>
            <w:proofErr w:type="gramEnd"/>
            <w:r w:rsidRPr="00C0589B">
              <w:rPr>
                <w:rStyle w:val="Strong"/>
                <w:rFonts w:cstheme="minorHAnsi"/>
                <w:b w:val="0"/>
                <w:bCs w:val="0"/>
              </w:rPr>
              <w:t>tun</w:t>
            </w:r>
            <w:r w:rsidRPr="00C0589B">
              <w:rPr>
                <w:rStyle w:val="Emphasis"/>
                <w:rFonts w:cstheme="minorHAnsi"/>
              </w:rPr>
              <w:t>log</w:t>
            </w:r>
            <w:r w:rsidRPr="00C0589B">
              <w:rPr>
                <w:rStyle w:val="Strong"/>
                <w:rFonts w:cstheme="minorHAnsi"/>
                <w:b w:val="0"/>
                <w:bCs w:val="0"/>
              </w:rPr>
              <w:t>n</w:t>
            </w:r>
            <w:proofErr w:type="spellEnd"/>
            <w:r w:rsidRPr="00C0589B">
              <w:rPr>
                <w:rStyle w:val="Strong"/>
                <w:rFonts w:cstheme="minorHAnsi"/>
                <w:b w:val="0"/>
                <w:bCs w:val="0"/>
              </w:rPr>
              <w:t>)</w:t>
            </w:r>
            <w:r w:rsidRPr="00C0589B">
              <w:rPr>
                <w:rFonts w:cstheme="minorHAnsi"/>
              </w:rPr>
              <w:t>,</w:t>
            </w:r>
            <w:r w:rsidRPr="00C0589B">
              <w:rPr>
                <w:rStyle w:val="Strong"/>
                <w:rFonts w:cstheme="minorHAnsi"/>
                <w:b w:val="0"/>
                <w:bCs w:val="0"/>
              </w:rPr>
              <w:t xml:space="preserve"> </w:t>
            </w:r>
            <w:r w:rsidRPr="00C0589B">
              <w:rPr>
                <w:rFonts w:cstheme="minorHAnsi"/>
              </w:rPr>
              <w:t>to train.</w:t>
            </w:r>
          </w:p>
          <w:p w:rsidR="003F66F9" w:rsidRPr="00C0589B" w:rsidRDefault="003F66F9">
            <w:r w:rsidRPr="00C0589B">
              <w:rPr>
                <w:rStyle w:val="Strong"/>
                <w:rFonts w:cstheme="minorHAnsi"/>
                <w:b w:val="0"/>
                <w:bCs w:val="0"/>
              </w:rPr>
              <w:t>O(</w:t>
            </w:r>
            <w:proofErr w:type="spellStart"/>
            <w:r w:rsidRPr="00C0589B">
              <w:rPr>
                <w:rStyle w:val="Strong"/>
                <w:rFonts w:cstheme="minorHAnsi"/>
                <w:b w:val="0"/>
                <w:bCs w:val="0"/>
              </w:rPr>
              <w:t>t</w:t>
            </w:r>
            <w:r w:rsidRPr="00C0589B">
              <w:rPr>
                <w:rStyle w:val="Emphasis"/>
                <w:rFonts w:cstheme="minorHAnsi"/>
              </w:rPr>
              <w:t>log</w:t>
            </w:r>
            <w:r w:rsidRPr="00C0589B">
              <w:rPr>
                <w:rStyle w:val="Strong"/>
                <w:rFonts w:cstheme="minorHAnsi"/>
                <w:b w:val="0"/>
                <w:bCs w:val="0"/>
              </w:rPr>
              <w:t>n</w:t>
            </w:r>
            <w:proofErr w:type="spellEnd"/>
            <w:r w:rsidRPr="00C0589B">
              <w:rPr>
                <w:rStyle w:val="Strong"/>
                <w:rFonts w:cstheme="minorHAnsi"/>
                <w:b w:val="0"/>
                <w:bCs w:val="0"/>
              </w:rPr>
              <w:t>),</w:t>
            </w:r>
            <w:r w:rsidRPr="00C0589B">
              <w:rPr>
                <w:rStyle w:val="Strong"/>
                <w:rFonts w:ascii="Helvetica" w:hAnsi="Helvetica"/>
                <w:b w:val="0"/>
                <w:bCs w:val="0"/>
                <w:sz w:val="26"/>
                <w:szCs w:val="26"/>
              </w:rPr>
              <w:t xml:space="preserve"> </w:t>
            </w:r>
            <w:r w:rsidRPr="00C0589B">
              <w:t>to test new sample</w:t>
            </w:r>
          </w:p>
        </w:tc>
        <w:tc>
          <w:tcPr>
            <w:tcW w:w="31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n = samples</w:t>
            </w:r>
            <w:r w:rsidRPr="00C0589B">
              <w:rPr>
                <w:rStyle w:val="Strong"/>
                <w:b w:val="0"/>
                <w:bCs w:val="0"/>
              </w:rPr>
              <w:t xml:space="preserve">, </w:t>
            </w:r>
            <w:r w:rsidRPr="00C0589B">
              <w:rPr>
                <w:rStyle w:val="Strong"/>
                <w:rFonts w:cstheme="minorHAnsi"/>
                <w:b w:val="0"/>
                <w:bCs w:val="0"/>
              </w:rPr>
              <w:t>t</w:t>
            </w:r>
            <w:r w:rsidRPr="00C0589B">
              <w:rPr>
                <w:rFonts w:cstheme="minorHAnsi"/>
              </w:rPr>
              <w:t> = number of trees and </w:t>
            </w:r>
            <w:r w:rsidRPr="00C0589B">
              <w:rPr>
                <w:rStyle w:val="Strong"/>
                <w:rFonts w:cstheme="minorHAnsi"/>
                <w:b w:val="0"/>
                <w:bCs w:val="0"/>
              </w:rPr>
              <w:t>u</w:t>
            </w:r>
            <w:r w:rsidRPr="00C0589B">
              <w:rPr>
                <w:rFonts w:cstheme="minorHAnsi"/>
              </w:rPr>
              <w:t> = number of features considered for splitting</w:t>
            </w:r>
          </w:p>
        </w:tc>
      </w:tr>
      <w:tr w:rsidR="003F66F9" w:rsidTr="00C0589B">
        <w:trPr>
          <w:trHeight w:val="343"/>
        </w:trPr>
        <w:tc>
          <w:tcPr>
            <w:tcW w:w="14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k-NN</w:t>
            </w:r>
          </w:p>
        </w:tc>
        <w:tc>
          <w:tcPr>
            <w:tcW w:w="3260"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O(1) for training</w:t>
            </w:r>
          </w:p>
          <w:p w:rsidR="003F66F9" w:rsidRPr="00C0589B" w:rsidRDefault="003F66F9">
            <w:pPr>
              <w:rPr>
                <w:rFonts w:cstheme="minorHAnsi"/>
              </w:rPr>
            </w:pPr>
            <w:r w:rsidRPr="00C0589B">
              <w:t>O(k*n*m) to test new sample</w:t>
            </w:r>
          </w:p>
        </w:tc>
        <w:tc>
          <w:tcPr>
            <w:tcW w:w="3118" w:type="dxa"/>
            <w:tcBorders>
              <w:top w:val="single" w:sz="4" w:space="0" w:color="auto"/>
              <w:left w:val="single" w:sz="4" w:space="0" w:color="auto"/>
              <w:bottom w:val="single" w:sz="4" w:space="0" w:color="auto"/>
              <w:right w:val="single" w:sz="4" w:space="0" w:color="auto"/>
            </w:tcBorders>
            <w:hideMark/>
          </w:tcPr>
          <w:p w:rsidR="003F66F9" w:rsidRPr="00C0589B" w:rsidRDefault="003F66F9">
            <w:r w:rsidRPr="00C0589B">
              <w:t>n = samples, m= features</w:t>
            </w:r>
          </w:p>
          <w:p w:rsidR="003F66F9" w:rsidRPr="00C0589B" w:rsidRDefault="003F66F9">
            <w:r w:rsidRPr="00C0589B">
              <w:t>k = number of neighbours</w:t>
            </w:r>
          </w:p>
        </w:tc>
      </w:tr>
    </w:tbl>
    <w:p w:rsidR="003F66F9" w:rsidRPr="003F66F9" w:rsidRDefault="003F66F9" w:rsidP="003F66F9">
      <w:pPr>
        <w:pStyle w:val="ListParagraph"/>
        <w:ind w:left="0" w:firstLine="720"/>
        <w:jc w:val="both"/>
        <w:rPr>
          <w:sz w:val="24"/>
          <w:szCs w:val="24"/>
        </w:rPr>
      </w:pPr>
    </w:p>
    <w:p w:rsidR="003F66F9" w:rsidRDefault="003F66F9" w:rsidP="003F66F9">
      <w:pPr>
        <w:jc w:val="both"/>
      </w:pPr>
      <w:r>
        <w:t>Whereas</w:t>
      </w:r>
      <w:r>
        <w:rPr>
          <w:b/>
          <w:bCs/>
        </w:rPr>
        <w:t xml:space="preserve"> </w:t>
      </w:r>
      <w:r>
        <w:t xml:space="preserve">Table 2 presents the practical time complexity, obtained by classification model for classifying a sample from each category that are considered in the experiment. </w:t>
      </w:r>
    </w:p>
    <w:p w:rsidR="003F66F9" w:rsidRPr="003F66F9" w:rsidRDefault="003F66F9" w:rsidP="003F66F9">
      <w:pPr>
        <w:pStyle w:val="Caption"/>
        <w:keepNext/>
        <w:rPr>
          <w:b w:val="0"/>
          <w:bCs w:val="0"/>
          <w:sz w:val="24"/>
          <w:szCs w:val="24"/>
        </w:rPr>
      </w:pPr>
      <w:r>
        <w:tab/>
      </w:r>
      <w:r>
        <w:tab/>
      </w:r>
      <w:r>
        <w:tab/>
        <w:t xml:space="preserve">      </w:t>
      </w:r>
      <w:r w:rsidRPr="003F66F9">
        <w:rPr>
          <w:b w:val="0"/>
          <w:bCs w:val="0"/>
          <w:color w:val="000000" w:themeColor="text1"/>
          <w:sz w:val="24"/>
          <w:szCs w:val="24"/>
        </w:rPr>
        <w:t xml:space="preserve">Table </w:t>
      </w:r>
      <w:r w:rsidRPr="003F66F9">
        <w:rPr>
          <w:b w:val="0"/>
          <w:bCs w:val="0"/>
          <w:color w:val="000000" w:themeColor="text1"/>
          <w:sz w:val="24"/>
          <w:szCs w:val="24"/>
        </w:rPr>
        <w:fldChar w:fldCharType="begin"/>
      </w:r>
      <w:r w:rsidRPr="003F66F9">
        <w:rPr>
          <w:b w:val="0"/>
          <w:bCs w:val="0"/>
          <w:color w:val="000000" w:themeColor="text1"/>
          <w:sz w:val="24"/>
          <w:szCs w:val="24"/>
        </w:rPr>
        <w:instrText xml:space="preserve"> SEQ Table \* ARABIC </w:instrText>
      </w:r>
      <w:r w:rsidRPr="003F66F9">
        <w:rPr>
          <w:b w:val="0"/>
          <w:bCs w:val="0"/>
          <w:color w:val="000000" w:themeColor="text1"/>
          <w:sz w:val="24"/>
          <w:szCs w:val="24"/>
        </w:rPr>
        <w:fldChar w:fldCharType="separate"/>
      </w:r>
      <w:r w:rsidR="000370AF">
        <w:rPr>
          <w:b w:val="0"/>
          <w:bCs w:val="0"/>
          <w:noProof/>
          <w:color w:val="000000" w:themeColor="text1"/>
          <w:sz w:val="24"/>
          <w:szCs w:val="24"/>
        </w:rPr>
        <w:t>2</w:t>
      </w:r>
      <w:r w:rsidRPr="003F66F9">
        <w:rPr>
          <w:b w:val="0"/>
          <w:bCs w:val="0"/>
          <w:color w:val="000000" w:themeColor="text1"/>
          <w:sz w:val="24"/>
          <w:szCs w:val="24"/>
        </w:rPr>
        <w:fldChar w:fldCharType="end"/>
      </w:r>
      <w:r w:rsidRPr="003F66F9">
        <w:rPr>
          <w:b w:val="0"/>
          <w:bCs w:val="0"/>
          <w:color w:val="000000" w:themeColor="text1"/>
          <w:sz w:val="24"/>
          <w:szCs w:val="24"/>
          <w:lang w:val="en-GB"/>
        </w:rPr>
        <w:t xml:space="preserve"> Practical Time taken by Models</w:t>
      </w:r>
    </w:p>
    <w:tbl>
      <w:tblPr>
        <w:tblW w:w="9179" w:type="dxa"/>
        <w:tblInd w:w="93" w:type="dxa"/>
        <w:tblLook w:val="04A0" w:firstRow="1" w:lastRow="0" w:firstColumn="1" w:lastColumn="0" w:noHBand="0" w:noVBand="1"/>
      </w:tblPr>
      <w:tblGrid>
        <w:gridCol w:w="1716"/>
        <w:gridCol w:w="1053"/>
        <w:gridCol w:w="3477"/>
        <w:gridCol w:w="2933"/>
      </w:tblGrid>
      <w:tr w:rsidR="003F66F9" w:rsidTr="00A05E1D">
        <w:trPr>
          <w:trHeight w:val="300"/>
        </w:trPr>
        <w:tc>
          <w:tcPr>
            <w:tcW w:w="1716"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hideMark/>
          </w:tcPr>
          <w:p w:rsidR="003F66F9" w:rsidRDefault="003F66F9">
            <w:pPr>
              <w:spacing w:after="0" w:line="240" w:lineRule="auto"/>
              <w:ind w:right="-108"/>
              <w:jc w:val="center"/>
              <w:rPr>
                <w:rFonts w:ascii="Calibri" w:eastAsia="Times New Roman" w:hAnsi="Calibri" w:cs="Calibri"/>
                <w:b/>
                <w:bCs/>
                <w:color w:val="3F3F3F"/>
                <w:lang w:eastAsia="en-IN"/>
              </w:rPr>
            </w:pPr>
            <w:r>
              <w:rPr>
                <w:rFonts w:ascii="Calibri" w:eastAsia="Times New Roman" w:hAnsi="Calibri" w:cs="Calibri"/>
                <w:b/>
                <w:bCs/>
                <w:color w:val="3F3F3F"/>
                <w:lang w:eastAsia="en-IN"/>
              </w:rPr>
              <w:t>Model</w:t>
            </w:r>
          </w:p>
        </w:tc>
        <w:tc>
          <w:tcPr>
            <w:tcW w:w="1053"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hideMark/>
          </w:tcPr>
          <w:p w:rsidR="003F66F9" w:rsidRDefault="003F66F9">
            <w:pPr>
              <w:spacing w:after="0" w:line="240" w:lineRule="auto"/>
              <w:jc w:val="center"/>
              <w:rPr>
                <w:rFonts w:ascii="Calibri" w:eastAsia="Times New Roman" w:hAnsi="Calibri" w:cs="Calibri"/>
                <w:b/>
                <w:bCs/>
                <w:color w:val="3F3F3F"/>
                <w:lang w:eastAsia="en-IN"/>
              </w:rPr>
            </w:pPr>
            <w:r>
              <w:rPr>
                <w:rFonts w:ascii="Calibri" w:eastAsia="Times New Roman" w:hAnsi="Calibri" w:cs="Calibri"/>
                <w:b/>
                <w:bCs/>
                <w:color w:val="3F3F3F"/>
                <w:lang w:eastAsia="en-IN"/>
              </w:rPr>
              <w:t>Alive_0</w:t>
            </w:r>
          </w:p>
        </w:tc>
        <w:tc>
          <w:tcPr>
            <w:tcW w:w="3477"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hideMark/>
          </w:tcPr>
          <w:p w:rsidR="003F66F9" w:rsidRDefault="003F66F9">
            <w:pPr>
              <w:spacing w:after="0" w:line="240" w:lineRule="auto"/>
              <w:jc w:val="center"/>
              <w:rPr>
                <w:rFonts w:ascii="Calibri" w:eastAsia="Times New Roman" w:hAnsi="Calibri" w:cs="Calibri"/>
                <w:b/>
                <w:bCs/>
                <w:color w:val="3F3F3F"/>
                <w:lang w:eastAsia="en-IN"/>
              </w:rPr>
            </w:pPr>
            <w:r>
              <w:rPr>
                <w:rFonts w:ascii="Calibri" w:eastAsia="Times New Roman" w:hAnsi="Calibri" w:cs="Calibri"/>
                <w:b/>
                <w:bCs/>
                <w:color w:val="3F3F3F"/>
                <w:lang w:eastAsia="en-IN"/>
              </w:rPr>
              <w:t>Damage_Due_To_other_Reasons_1</w:t>
            </w:r>
          </w:p>
        </w:tc>
        <w:tc>
          <w:tcPr>
            <w:tcW w:w="2933"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hideMark/>
          </w:tcPr>
          <w:p w:rsidR="003F66F9" w:rsidRDefault="003F66F9">
            <w:pPr>
              <w:spacing w:after="0" w:line="240" w:lineRule="auto"/>
              <w:jc w:val="center"/>
              <w:rPr>
                <w:rFonts w:ascii="Calibri" w:eastAsia="Times New Roman" w:hAnsi="Calibri" w:cs="Calibri"/>
                <w:b/>
                <w:bCs/>
                <w:color w:val="3F3F3F"/>
                <w:lang w:eastAsia="en-IN"/>
              </w:rPr>
            </w:pPr>
            <w:r>
              <w:rPr>
                <w:rFonts w:ascii="Calibri" w:eastAsia="Times New Roman" w:hAnsi="Calibri" w:cs="Calibri"/>
                <w:b/>
                <w:bCs/>
                <w:color w:val="3F3F3F"/>
                <w:lang w:eastAsia="en-IN"/>
              </w:rPr>
              <w:t>Damage_Due_To_pesticide_2</w:t>
            </w:r>
          </w:p>
        </w:tc>
      </w:tr>
      <w:tr w:rsidR="003F66F9" w:rsidTr="00A05E1D">
        <w:trPr>
          <w:trHeight w:val="300"/>
        </w:trPr>
        <w:tc>
          <w:tcPr>
            <w:tcW w:w="1716" w:type="dxa"/>
            <w:tcBorders>
              <w:top w:val="single" w:sz="12" w:space="0" w:color="auto"/>
              <w:left w:val="single" w:sz="4" w:space="0" w:color="3F3F3F"/>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LGBM</w:t>
            </w:r>
          </w:p>
        </w:tc>
        <w:tc>
          <w:tcPr>
            <w:tcW w:w="1053" w:type="dxa"/>
            <w:tcBorders>
              <w:top w:val="single" w:sz="12" w:space="0" w:color="auto"/>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w:t>
            </w:r>
          </w:p>
        </w:tc>
        <w:tc>
          <w:tcPr>
            <w:tcW w:w="3477" w:type="dxa"/>
            <w:tcBorders>
              <w:top w:val="single" w:sz="12" w:space="0" w:color="auto"/>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w:t>
            </w:r>
          </w:p>
        </w:tc>
        <w:tc>
          <w:tcPr>
            <w:tcW w:w="2933" w:type="dxa"/>
            <w:tcBorders>
              <w:top w:val="single" w:sz="12" w:space="0" w:color="auto"/>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0.015625</w:t>
            </w:r>
          </w:p>
        </w:tc>
      </w:tr>
      <w:tr w:rsidR="003F66F9" w:rsidTr="00A05E1D">
        <w:trPr>
          <w:trHeight w:val="300"/>
        </w:trPr>
        <w:tc>
          <w:tcPr>
            <w:tcW w:w="1716" w:type="dxa"/>
            <w:tcBorders>
              <w:top w:val="nil"/>
              <w:left w:val="single" w:sz="4" w:space="0" w:color="3F3F3F"/>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Random Forest</w:t>
            </w:r>
          </w:p>
        </w:tc>
        <w:tc>
          <w:tcPr>
            <w:tcW w:w="1053"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0.018988</w:t>
            </w:r>
          </w:p>
        </w:tc>
        <w:tc>
          <w:tcPr>
            <w:tcW w:w="3477"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0.018989</w:t>
            </w:r>
          </w:p>
        </w:tc>
        <w:tc>
          <w:tcPr>
            <w:tcW w:w="2933"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0.018988</w:t>
            </w:r>
          </w:p>
        </w:tc>
      </w:tr>
      <w:tr w:rsidR="003F66F9" w:rsidTr="00A05E1D">
        <w:trPr>
          <w:trHeight w:val="300"/>
        </w:trPr>
        <w:tc>
          <w:tcPr>
            <w:tcW w:w="1716" w:type="dxa"/>
            <w:tcBorders>
              <w:top w:val="nil"/>
              <w:left w:val="single" w:sz="4" w:space="0" w:color="3F3F3F"/>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SVM</w:t>
            </w:r>
          </w:p>
        </w:tc>
        <w:tc>
          <w:tcPr>
            <w:tcW w:w="1053"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w:t>
            </w:r>
          </w:p>
        </w:tc>
        <w:tc>
          <w:tcPr>
            <w:tcW w:w="3477"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w:t>
            </w:r>
          </w:p>
        </w:tc>
        <w:tc>
          <w:tcPr>
            <w:tcW w:w="2933"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0.015626</w:t>
            </w:r>
          </w:p>
        </w:tc>
      </w:tr>
      <w:tr w:rsidR="003F66F9" w:rsidTr="00A05E1D">
        <w:trPr>
          <w:trHeight w:val="300"/>
        </w:trPr>
        <w:tc>
          <w:tcPr>
            <w:tcW w:w="1716" w:type="dxa"/>
            <w:tcBorders>
              <w:top w:val="nil"/>
              <w:left w:val="single" w:sz="4" w:space="0" w:color="3F3F3F"/>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Naive Bayes</w:t>
            </w:r>
          </w:p>
        </w:tc>
        <w:tc>
          <w:tcPr>
            <w:tcW w:w="1053"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0.015621</w:t>
            </w:r>
          </w:p>
        </w:tc>
        <w:tc>
          <w:tcPr>
            <w:tcW w:w="3477"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w:t>
            </w:r>
          </w:p>
        </w:tc>
        <w:tc>
          <w:tcPr>
            <w:tcW w:w="2933"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w:t>
            </w:r>
          </w:p>
        </w:tc>
      </w:tr>
      <w:tr w:rsidR="003F66F9" w:rsidTr="00A05E1D">
        <w:trPr>
          <w:trHeight w:val="300"/>
        </w:trPr>
        <w:tc>
          <w:tcPr>
            <w:tcW w:w="1716" w:type="dxa"/>
            <w:tcBorders>
              <w:top w:val="nil"/>
              <w:left w:val="single" w:sz="4" w:space="0" w:color="3F3F3F"/>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rPr>
                <w:rFonts w:ascii="Calibri" w:eastAsia="Times New Roman" w:hAnsi="Calibri" w:cs="Calibri"/>
                <w:color w:val="3F3F3F"/>
                <w:lang w:eastAsia="en-IN"/>
              </w:rPr>
            </w:pPr>
            <w:proofErr w:type="spellStart"/>
            <w:r>
              <w:rPr>
                <w:rFonts w:ascii="Calibri" w:eastAsia="Times New Roman" w:hAnsi="Calibri" w:cs="Calibri"/>
                <w:color w:val="3F3F3F"/>
                <w:lang w:eastAsia="en-IN"/>
              </w:rPr>
              <w:t>kNN</w:t>
            </w:r>
            <w:proofErr w:type="spellEnd"/>
          </w:p>
        </w:tc>
        <w:tc>
          <w:tcPr>
            <w:tcW w:w="1053"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0.004999</w:t>
            </w:r>
          </w:p>
        </w:tc>
        <w:tc>
          <w:tcPr>
            <w:tcW w:w="3477"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0.003996</w:t>
            </w:r>
          </w:p>
        </w:tc>
        <w:tc>
          <w:tcPr>
            <w:tcW w:w="2933" w:type="dxa"/>
            <w:tcBorders>
              <w:top w:val="nil"/>
              <w:left w:val="nil"/>
              <w:bottom w:val="single" w:sz="4" w:space="0" w:color="3F3F3F"/>
              <w:right w:val="single" w:sz="4" w:space="0" w:color="3F3F3F"/>
            </w:tcBorders>
            <w:shd w:val="clear" w:color="auto" w:fill="FFFFFF" w:themeFill="background1"/>
            <w:noWrap/>
            <w:vAlign w:val="bottom"/>
            <w:hideMark/>
          </w:tcPr>
          <w:p w:rsidR="003F66F9" w:rsidRDefault="003F66F9">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0.002999</w:t>
            </w:r>
          </w:p>
        </w:tc>
      </w:tr>
    </w:tbl>
    <w:p w:rsidR="003F66F9" w:rsidRDefault="003F66F9" w:rsidP="003F66F9">
      <w:pPr>
        <w:jc w:val="both"/>
      </w:pPr>
    </w:p>
    <w:p w:rsidR="000370AF" w:rsidRPr="000370AF" w:rsidRDefault="000370AF" w:rsidP="000370AF">
      <w:pPr>
        <w:ind w:firstLine="720"/>
        <w:jc w:val="both"/>
        <w:rPr>
          <w:sz w:val="24"/>
          <w:szCs w:val="24"/>
        </w:rPr>
      </w:pPr>
      <w:r w:rsidRPr="000370AF">
        <w:rPr>
          <w:sz w:val="24"/>
          <w:szCs w:val="24"/>
        </w:rPr>
        <w:lastRenderedPageBreak/>
        <w:t>The time values shown in the above table for classification is the time taken by a model for testing a sample from each category and not for training the sample. Also these are not standard time for classification by the above considered models, as the classification time depends on many aspects such as, configuration of the system on which the experiment is being done, the implementation methodology and its setup. However, the intention of this table is to show the time difference between the models (executed in a system with reasonable configuration).</w:t>
      </w:r>
    </w:p>
    <w:p w:rsidR="000370AF" w:rsidRDefault="000370AF" w:rsidP="000370AF">
      <w:pPr>
        <w:ind w:firstLine="720"/>
        <w:jc w:val="both"/>
        <w:rPr>
          <w:sz w:val="24"/>
          <w:szCs w:val="24"/>
        </w:rPr>
      </w:pPr>
      <w:r w:rsidRPr="000370AF">
        <w:rPr>
          <w:sz w:val="24"/>
          <w:szCs w:val="24"/>
        </w:rPr>
        <w:t xml:space="preserve"> It can be seen from the above table that Random forest takes more time for classification and LGBM, naïve bayes and SVM take almost same amount of time, whereas it can also be observed how k-NN has a negligible time difference to classify a sample from each category. </w:t>
      </w:r>
    </w:p>
    <w:p w:rsidR="003F66F9" w:rsidRPr="000370AF" w:rsidRDefault="00DD55BB" w:rsidP="003F66F9">
      <w:pPr>
        <w:pStyle w:val="ListParagraph"/>
        <w:tabs>
          <w:tab w:val="left" w:pos="142"/>
        </w:tabs>
        <w:ind w:left="0"/>
        <w:jc w:val="both"/>
        <w:rPr>
          <w:sz w:val="24"/>
          <w:szCs w:val="24"/>
        </w:rPr>
      </w:pPr>
      <w:r>
        <w:rPr>
          <w:b/>
          <w:bCs/>
          <w:sz w:val="24"/>
          <w:szCs w:val="24"/>
          <w:lang w:val="en-GB"/>
        </w:rPr>
        <w:tab/>
      </w:r>
      <w:r>
        <w:rPr>
          <w:b/>
          <w:bCs/>
          <w:sz w:val="24"/>
          <w:szCs w:val="24"/>
          <w:lang w:val="en-GB"/>
        </w:rPr>
        <w:tab/>
      </w:r>
      <w:r>
        <w:rPr>
          <w:b/>
          <w:bCs/>
          <w:sz w:val="24"/>
          <w:szCs w:val="24"/>
          <w:lang w:val="en-GB"/>
        </w:rPr>
        <w:tab/>
      </w:r>
      <w:r>
        <w:rPr>
          <w:b/>
          <w:bCs/>
          <w:sz w:val="24"/>
          <w:szCs w:val="24"/>
          <w:lang w:val="en-GB"/>
        </w:rPr>
        <w:tab/>
      </w:r>
      <w:r>
        <w:rPr>
          <w:b/>
          <w:bCs/>
          <w:sz w:val="24"/>
          <w:szCs w:val="24"/>
          <w:lang w:val="en-GB"/>
        </w:rPr>
        <w:tab/>
      </w:r>
      <w:r w:rsidR="000370AF" w:rsidRPr="000370AF">
        <w:rPr>
          <w:b/>
          <w:bCs/>
          <w:sz w:val="24"/>
          <w:szCs w:val="24"/>
          <w:lang w:val="en-GB"/>
        </w:rPr>
        <w:t>RESULTS AND DISCUSSIONS</w:t>
      </w:r>
    </w:p>
    <w:p w:rsidR="003F66F9" w:rsidRDefault="003F66F9" w:rsidP="00464802">
      <w:pPr>
        <w:pStyle w:val="ListParagraph"/>
        <w:tabs>
          <w:tab w:val="left" w:pos="142"/>
        </w:tabs>
        <w:ind w:left="0"/>
        <w:jc w:val="both"/>
        <w:rPr>
          <w:sz w:val="24"/>
          <w:szCs w:val="24"/>
          <w:lang w:val="en-GB"/>
        </w:rPr>
      </w:pPr>
    </w:p>
    <w:p w:rsidR="000370AF" w:rsidRPr="000370AF" w:rsidRDefault="000370AF" w:rsidP="000370AF">
      <w:pPr>
        <w:pStyle w:val="ListParagraph"/>
        <w:ind w:left="0" w:firstLine="720"/>
        <w:jc w:val="both"/>
        <w:rPr>
          <w:sz w:val="24"/>
          <w:szCs w:val="24"/>
          <w:lang w:val="en-GB"/>
        </w:rPr>
      </w:pPr>
      <w:r w:rsidRPr="000370AF">
        <w:rPr>
          <w:sz w:val="24"/>
          <w:szCs w:val="24"/>
          <w:lang w:val="en-GB"/>
        </w:rPr>
        <w:t>As the aim of this experiment is to classify the crop into 3 categories, it is designed in such a way that it helps us to identify the model that can effectively handle all 3 categories with good classification accuracy.  Table 3 shows the classification performance of each model.</w:t>
      </w:r>
    </w:p>
    <w:p w:rsidR="000370AF" w:rsidRPr="000370AF" w:rsidRDefault="000370AF" w:rsidP="000370AF">
      <w:pPr>
        <w:pStyle w:val="Caption"/>
        <w:keepNext/>
        <w:rPr>
          <w:b w:val="0"/>
          <w:bCs w:val="0"/>
          <w:sz w:val="24"/>
          <w:szCs w:val="24"/>
        </w:rPr>
      </w:pPr>
      <w:r>
        <w:tab/>
      </w:r>
      <w:r>
        <w:tab/>
      </w:r>
      <w:r>
        <w:tab/>
      </w:r>
      <w:r>
        <w:tab/>
      </w:r>
      <w:r w:rsidRPr="000370AF">
        <w:rPr>
          <w:b w:val="0"/>
          <w:bCs w:val="0"/>
          <w:color w:val="000000" w:themeColor="text1"/>
          <w:sz w:val="24"/>
          <w:szCs w:val="24"/>
        </w:rPr>
        <w:t xml:space="preserve">Table </w:t>
      </w:r>
      <w:r w:rsidRPr="000370AF">
        <w:rPr>
          <w:b w:val="0"/>
          <w:bCs w:val="0"/>
          <w:color w:val="000000" w:themeColor="text1"/>
          <w:sz w:val="24"/>
          <w:szCs w:val="24"/>
        </w:rPr>
        <w:fldChar w:fldCharType="begin"/>
      </w:r>
      <w:r w:rsidRPr="000370AF">
        <w:rPr>
          <w:b w:val="0"/>
          <w:bCs w:val="0"/>
          <w:color w:val="000000" w:themeColor="text1"/>
          <w:sz w:val="24"/>
          <w:szCs w:val="24"/>
        </w:rPr>
        <w:instrText xml:space="preserve"> SEQ Table \* ARABIC </w:instrText>
      </w:r>
      <w:r w:rsidRPr="000370AF">
        <w:rPr>
          <w:b w:val="0"/>
          <w:bCs w:val="0"/>
          <w:color w:val="000000" w:themeColor="text1"/>
          <w:sz w:val="24"/>
          <w:szCs w:val="24"/>
        </w:rPr>
        <w:fldChar w:fldCharType="separate"/>
      </w:r>
      <w:r w:rsidRPr="000370AF">
        <w:rPr>
          <w:b w:val="0"/>
          <w:bCs w:val="0"/>
          <w:noProof/>
          <w:color w:val="000000" w:themeColor="text1"/>
          <w:sz w:val="24"/>
          <w:szCs w:val="24"/>
        </w:rPr>
        <w:t>3</w:t>
      </w:r>
      <w:r w:rsidRPr="000370AF">
        <w:rPr>
          <w:b w:val="0"/>
          <w:bCs w:val="0"/>
          <w:color w:val="000000" w:themeColor="text1"/>
          <w:sz w:val="24"/>
          <w:szCs w:val="24"/>
        </w:rPr>
        <w:fldChar w:fldCharType="end"/>
      </w:r>
      <w:r w:rsidRPr="000370AF">
        <w:rPr>
          <w:b w:val="0"/>
          <w:bCs w:val="0"/>
          <w:color w:val="000000" w:themeColor="text1"/>
          <w:sz w:val="24"/>
          <w:szCs w:val="24"/>
          <w:lang w:val="en-GB"/>
        </w:rPr>
        <w:t xml:space="preserve"> Model performance</w:t>
      </w:r>
    </w:p>
    <w:tbl>
      <w:tblPr>
        <w:tblW w:w="7334" w:type="dxa"/>
        <w:tblInd w:w="845" w:type="dxa"/>
        <w:tblLook w:val="04A0" w:firstRow="1" w:lastRow="0" w:firstColumn="1" w:lastColumn="0" w:noHBand="0" w:noVBand="1"/>
      </w:tblPr>
      <w:tblGrid>
        <w:gridCol w:w="1716"/>
        <w:gridCol w:w="1607"/>
        <w:gridCol w:w="1056"/>
        <w:gridCol w:w="1311"/>
        <w:gridCol w:w="1644"/>
      </w:tblGrid>
      <w:tr w:rsidR="000370AF" w:rsidTr="00A05E1D">
        <w:trPr>
          <w:trHeight w:val="300"/>
        </w:trPr>
        <w:tc>
          <w:tcPr>
            <w:tcW w:w="1716"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hideMark/>
          </w:tcPr>
          <w:p w:rsidR="000370AF" w:rsidRDefault="000370AF">
            <w:pPr>
              <w:spacing w:after="0" w:line="240" w:lineRule="auto"/>
              <w:jc w:val="center"/>
              <w:rPr>
                <w:rFonts w:ascii="Calibri" w:eastAsia="Times New Roman" w:hAnsi="Calibri" w:cs="Calibri"/>
                <w:b/>
                <w:bCs/>
                <w:color w:val="3F3F3F"/>
                <w:lang w:eastAsia="en-IN"/>
              </w:rPr>
            </w:pPr>
            <w:r>
              <w:rPr>
                <w:rFonts w:ascii="Calibri" w:eastAsia="Times New Roman" w:hAnsi="Calibri" w:cs="Calibri"/>
                <w:b/>
                <w:bCs/>
                <w:color w:val="3F3F3F"/>
                <w:lang w:eastAsia="en-IN"/>
              </w:rPr>
              <w:t>Model</w:t>
            </w:r>
          </w:p>
        </w:tc>
        <w:tc>
          <w:tcPr>
            <w:tcW w:w="1607"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hideMark/>
          </w:tcPr>
          <w:p w:rsidR="000370AF" w:rsidRDefault="000370AF">
            <w:pPr>
              <w:spacing w:after="0" w:line="240" w:lineRule="auto"/>
              <w:jc w:val="center"/>
              <w:rPr>
                <w:rFonts w:ascii="Calibri" w:eastAsia="Times New Roman" w:hAnsi="Calibri" w:cs="Calibri"/>
                <w:b/>
                <w:bCs/>
                <w:color w:val="3F3F3F"/>
                <w:lang w:eastAsia="en-IN"/>
              </w:rPr>
            </w:pPr>
            <w:r>
              <w:rPr>
                <w:rFonts w:ascii="Calibri" w:eastAsia="Times New Roman" w:hAnsi="Calibri" w:cs="Calibri"/>
                <w:b/>
                <w:bCs/>
                <w:color w:val="3F3F3F"/>
                <w:lang w:eastAsia="en-IN"/>
              </w:rPr>
              <w:t xml:space="preserve">Accuracy </w:t>
            </w:r>
          </w:p>
        </w:tc>
        <w:tc>
          <w:tcPr>
            <w:tcW w:w="1056"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hideMark/>
          </w:tcPr>
          <w:p w:rsidR="000370AF" w:rsidRDefault="000370AF">
            <w:pPr>
              <w:spacing w:after="0" w:line="240" w:lineRule="auto"/>
              <w:jc w:val="center"/>
              <w:rPr>
                <w:rFonts w:ascii="Calibri" w:eastAsia="Times New Roman" w:hAnsi="Calibri" w:cs="Calibri"/>
                <w:b/>
                <w:bCs/>
                <w:color w:val="3F3F3F"/>
                <w:lang w:eastAsia="en-IN"/>
              </w:rPr>
            </w:pPr>
            <w:r>
              <w:rPr>
                <w:rFonts w:ascii="Calibri" w:eastAsia="Times New Roman" w:hAnsi="Calibri" w:cs="Calibri"/>
                <w:b/>
                <w:bCs/>
                <w:color w:val="3F3F3F"/>
                <w:lang w:eastAsia="en-IN"/>
              </w:rPr>
              <w:t>F1 score</w:t>
            </w:r>
          </w:p>
        </w:tc>
        <w:tc>
          <w:tcPr>
            <w:tcW w:w="1311"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hideMark/>
          </w:tcPr>
          <w:p w:rsidR="000370AF" w:rsidRDefault="000370AF">
            <w:pPr>
              <w:spacing w:after="0" w:line="240" w:lineRule="auto"/>
              <w:jc w:val="center"/>
              <w:rPr>
                <w:rFonts w:ascii="Calibri" w:eastAsia="Times New Roman" w:hAnsi="Calibri" w:cs="Calibri"/>
                <w:b/>
                <w:bCs/>
                <w:color w:val="3F3F3F"/>
                <w:lang w:eastAsia="en-IN"/>
              </w:rPr>
            </w:pPr>
            <w:r>
              <w:rPr>
                <w:rFonts w:ascii="Calibri" w:eastAsia="Times New Roman" w:hAnsi="Calibri" w:cs="Calibri"/>
                <w:b/>
                <w:bCs/>
                <w:color w:val="3F3F3F"/>
                <w:lang w:eastAsia="en-IN"/>
              </w:rPr>
              <w:t xml:space="preserve">Recall </w:t>
            </w:r>
          </w:p>
        </w:tc>
        <w:tc>
          <w:tcPr>
            <w:tcW w:w="1644"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hideMark/>
          </w:tcPr>
          <w:p w:rsidR="000370AF" w:rsidRDefault="000370AF">
            <w:pPr>
              <w:spacing w:after="0" w:line="240" w:lineRule="auto"/>
              <w:jc w:val="center"/>
              <w:rPr>
                <w:rFonts w:ascii="Calibri" w:eastAsia="Times New Roman" w:hAnsi="Calibri" w:cs="Calibri"/>
                <w:b/>
                <w:bCs/>
                <w:color w:val="3F3F3F"/>
                <w:lang w:eastAsia="en-IN"/>
              </w:rPr>
            </w:pPr>
            <w:r>
              <w:rPr>
                <w:rFonts w:ascii="Calibri" w:eastAsia="Times New Roman" w:hAnsi="Calibri" w:cs="Calibri"/>
                <w:b/>
                <w:bCs/>
                <w:color w:val="3F3F3F"/>
                <w:lang w:eastAsia="en-IN"/>
              </w:rPr>
              <w:t xml:space="preserve">Precision </w:t>
            </w:r>
          </w:p>
        </w:tc>
      </w:tr>
      <w:tr w:rsidR="000370AF" w:rsidTr="00A05E1D">
        <w:trPr>
          <w:trHeight w:val="300"/>
        </w:trPr>
        <w:tc>
          <w:tcPr>
            <w:tcW w:w="1716" w:type="dxa"/>
            <w:tcBorders>
              <w:top w:val="single" w:sz="12" w:space="0" w:color="auto"/>
              <w:left w:val="single" w:sz="4" w:space="0" w:color="3F3F3F"/>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LBGM</w:t>
            </w:r>
          </w:p>
        </w:tc>
        <w:tc>
          <w:tcPr>
            <w:tcW w:w="1607" w:type="dxa"/>
            <w:tcBorders>
              <w:top w:val="single" w:sz="12" w:space="0" w:color="auto"/>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0.977155</w:t>
            </w:r>
          </w:p>
        </w:tc>
        <w:tc>
          <w:tcPr>
            <w:tcW w:w="1056" w:type="dxa"/>
            <w:tcBorders>
              <w:top w:val="single" w:sz="12" w:space="0" w:color="auto"/>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0.875336</w:t>
            </w:r>
          </w:p>
        </w:tc>
        <w:tc>
          <w:tcPr>
            <w:tcW w:w="1311" w:type="dxa"/>
            <w:tcBorders>
              <w:top w:val="single" w:sz="12" w:space="0" w:color="auto"/>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0.82776</w:t>
            </w:r>
          </w:p>
        </w:tc>
        <w:tc>
          <w:tcPr>
            <w:tcW w:w="1644" w:type="dxa"/>
            <w:tcBorders>
              <w:top w:val="single" w:sz="12" w:space="0" w:color="auto"/>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0.964732</w:t>
            </w:r>
          </w:p>
        </w:tc>
      </w:tr>
      <w:tr w:rsidR="000370AF" w:rsidTr="00A05E1D">
        <w:trPr>
          <w:trHeight w:val="300"/>
        </w:trPr>
        <w:tc>
          <w:tcPr>
            <w:tcW w:w="1716" w:type="dxa"/>
            <w:tcBorders>
              <w:top w:val="nil"/>
              <w:left w:val="single" w:sz="4" w:space="0" w:color="3F3F3F"/>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Random Forest</w:t>
            </w:r>
          </w:p>
        </w:tc>
        <w:tc>
          <w:tcPr>
            <w:tcW w:w="1607"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0.835472</w:t>
            </w:r>
          </w:p>
        </w:tc>
        <w:tc>
          <w:tcPr>
            <w:tcW w:w="1056"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0.303454</w:t>
            </w:r>
          </w:p>
        </w:tc>
        <w:tc>
          <w:tcPr>
            <w:tcW w:w="1311"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0.333333</w:t>
            </w:r>
          </w:p>
        </w:tc>
        <w:tc>
          <w:tcPr>
            <w:tcW w:w="1644"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0.278491</w:t>
            </w:r>
          </w:p>
        </w:tc>
      </w:tr>
      <w:tr w:rsidR="000370AF" w:rsidTr="00A05E1D">
        <w:trPr>
          <w:trHeight w:val="300"/>
        </w:trPr>
        <w:tc>
          <w:tcPr>
            <w:tcW w:w="1716" w:type="dxa"/>
            <w:tcBorders>
              <w:top w:val="nil"/>
              <w:left w:val="single" w:sz="4" w:space="0" w:color="3F3F3F"/>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XGBoost</w:t>
            </w:r>
          </w:p>
        </w:tc>
        <w:tc>
          <w:tcPr>
            <w:tcW w:w="1607"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0.969531</w:t>
            </w:r>
          </w:p>
        </w:tc>
        <w:tc>
          <w:tcPr>
            <w:tcW w:w="1056"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0.812949</w:t>
            </w:r>
          </w:p>
        </w:tc>
        <w:tc>
          <w:tcPr>
            <w:tcW w:w="1311"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0.76614</w:t>
            </w:r>
          </w:p>
        </w:tc>
        <w:tc>
          <w:tcPr>
            <w:tcW w:w="1644"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0.941907</w:t>
            </w:r>
          </w:p>
        </w:tc>
      </w:tr>
      <w:tr w:rsidR="000370AF" w:rsidTr="00A05E1D">
        <w:trPr>
          <w:trHeight w:val="300"/>
        </w:trPr>
        <w:tc>
          <w:tcPr>
            <w:tcW w:w="1716" w:type="dxa"/>
            <w:tcBorders>
              <w:top w:val="nil"/>
              <w:left w:val="single" w:sz="4" w:space="0" w:color="3F3F3F"/>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SVM</w:t>
            </w:r>
          </w:p>
        </w:tc>
        <w:tc>
          <w:tcPr>
            <w:tcW w:w="1607"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0.835472</w:t>
            </w:r>
          </w:p>
        </w:tc>
        <w:tc>
          <w:tcPr>
            <w:tcW w:w="1056"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0.303454</w:t>
            </w:r>
          </w:p>
        </w:tc>
        <w:tc>
          <w:tcPr>
            <w:tcW w:w="1311"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0.333333</w:t>
            </w:r>
          </w:p>
        </w:tc>
        <w:tc>
          <w:tcPr>
            <w:tcW w:w="1644"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0.278491</w:t>
            </w:r>
          </w:p>
        </w:tc>
      </w:tr>
      <w:tr w:rsidR="000370AF" w:rsidTr="00A05E1D">
        <w:trPr>
          <w:trHeight w:val="300"/>
        </w:trPr>
        <w:tc>
          <w:tcPr>
            <w:tcW w:w="1716" w:type="dxa"/>
            <w:tcBorders>
              <w:top w:val="nil"/>
              <w:left w:val="single" w:sz="4" w:space="0" w:color="3F3F3F"/>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Naive Bayes</w:t>
            </w:r>
          </w:p>
        </w:tc>
        <w:tc>
          <w:tcPr>
            <w:tcW w:w="1607"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0.715479</w:t>
            </w:r>
          </w:p>
        </w:tc>
        <w:tc>
          <w:tcPr>
            <w:tcW w:w="1056"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0.448859</w:t>
            </w:r>
          </w:p>
        </w:tc>
        <w:tc>
          <w:tcPr>
            <w:tcW w:w="1311"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0.555625</w:t>
            </w:r>
          </w:p>
        </w:tc>
        <w:tc>
          <w:tcPr>
            <w:tcW w:w="1644"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0.442842</w:t>
            </w:r>
          </w:p>
        </w:tc>
      </w:tr>
      <w:tr w:rsidR="000370AF" w:rsidTr="00A05E1D">
        <w:trPr>
          <w:trHeight w:val="300"/>
        </w:trPr>
        <w:tc>
          <w:tcPr>
            <w:tcW w:w="1716" w:type="dxa"/>
            <w:tcBorders>
              <w:top w:val="nil"/>
              <w:left w:val="single" w:sz="4" w:space="0" w:color="3F3F3F"/>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k-NN</w:t>
            </w:r>
          </w:p>
        </w:tc>
        <w:tc>
          <w:tcPr>
            <w:tcW w:w="1607"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0.914754</w:t>
            </w:r>
          </w:p>
        </w:tc>
        <w:tc>
          <w:tcPr>
            <w:tcW w:w="1056"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0.658742</w:t>
            </w:r>
          </w:p>
        </w:tc>
        <w:tc>
          <w:tcPr>
            <w:tcW w:w="1311"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0.597566</w:t>
            </w:r>
          </w:p>
        </w:tc>
        <w:tc>
          <w:tcPr>
            <w:tcW w:w="1644" w:type="dxa"/>
            <w:tcBorders>
              <w:top w:val="nil"/>
              <w:left w:val="nil"/>
              <w:bottom w:val="single" w:sz="4" w:space="0" w:color="3F3F3F"/>
              <w:right w:val="single" w:sz="4" w:space="0" w:color="3F3F3F"/>
            </w:tcBorders>
            <w:shd w:val="clear" w:color="auto" w:fill="FFFFFF" w:themeFill="background1"/>
            <w:noWrap/>
            <w:vAlign w:val="bottom"/>
            <w:hideMark/>
          </w:tcPr>
          <w:p w:rsidR="000370AF" w:rsidRDefault="000370AF">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0.843498</w:t>
            </w:r>
          </w:p>
        </w:tc>
      </w:tr>
    </w:tbl>
    <w:p w:rsidR="00464802" w:rsidRDefault="00464802" w:rsidP="00464802">
      <w:pPr>
        <w:pStyle w:val="ListParagraph"/>
        <w:tabs>
          <w:tab w:val="left" w:pos="142"/>
        </w:tabs>
        <w:ind w:left="0"/>
        <w:jc w:val="both"/>
        <w:rPr>
          <w:sz w:val="24"/>
          <w:szCs w:val="24"/>
          <w:lang w:val="en-GB"/>
        </w:rPr>
      </w:pPr>
    </w:p>
    <w:p w:rsidR="00D030C6" w:rsidRPr="000370AF" w:rsidRDefault="000370AF" w:rsidP="00D030C6">
      <w:pPr>
        <w:spacing w:before="240" w:after="0"/>
        <w:jc w:val="both"/>
        <w:rPr>
          <w:sz w:val="24"/>
          <w:szCs w:val="24"/>
          <w:lang w:val="en-GB"/>
        </w:rPr>
      </w:pPr>
      <w:r w:rsidRPr="000370AF">
        <w:rPr>
          <w:sz w:val="24"/>
          <w:szCs w:val="24"/>
          <w:lang w:val="en-GB"/>
        </w:rPr>
        <w:t>It can be observed from above table that Naïve bayes perform poorly when compared to other models, but it can also be seen that the F</w:t>
      </w:r>
      <w:r w:rsidRPr="000370AF">
        <w:rPr>
          <w:sz w:val="24"/>
          <w:szCs w:val="24"/>
          <w:vertAlign w:val="subscript"/>
          <w:lang w:val="en-GB"/>
        </w:rPr>
        <w:t>1</w:t>
      </w:r>
      <w:r w:rsidRPr="000370AF">
        <w:rPr>
          <w:sz w:val="24"/>
          <w:szCs w:val="24"/>
          <w:lang w:val="en-GB"/>
        </w:rPr>
        <w:t>-Score of Random Forest (RF) and SVM is low when compared to naïve bayes and yet they both perform better with a classification accuracy of around 83%. This particular comparison helps us to understand that using F</w:t>
      </w:r>
      <w:r w:rsidRPr="000370AF">
        <w:rPr>
          <w:sz w:val="24"/>
          <w:szCs w:val="24"/>
          <w:vertAlign w:val="subscript"/>
          <w:lang w:val="en-GB"/>
        </w:rPr>
        <w:t>1</w:t>
      </w:r>
      <w:r w:rsidRPr="000370AF">
        <w:rPr>
          <w:sz w:val="24"/>
          <w:szCs w:val="24"/>
          <w:lang w:val="en-GB"/>
        </w:rPr>
        <w:t>-score as a metric of performance to compare two models is wrong. The model with high F</w:t>
      </w:r>
      <w:r w:rsidRPr="000370AF">
        <w:rPr>
          <w:sz w:val="24"/>
          <w:szCs w:val="24"/>
          <w:vertAlign w:val="subscript"/>
          <w:lang w:val="en-GB"/>
        </w:rPr>
        <w:t>1</w:t>
      </w:r>
      <w:r w:rsidRPr="000370AF">
        <w:rPr>
          <w:sz w:val="24"/>
          <w:szCs w:val="24"/>
          <w:lang w:val="en-GB"/>
        </w:rPr>
        <w:t>-score doesn't mean that particular model is better than the one with lower F</w:t>
      </w:r>
      <w:r w:rsidRPr="000370AF">
        <w:rPr>
          <w:sz w:val="24"/>
          <w:szCs w:val="24"/>
          <w:vertAlign w:val="subscript"/>
          <w:lang w:val="en-GB"/>
        </w:rPr>
        <w:t>1</w:t>
      </w:r>
      <w:r w:rsidRPr="000370AF">
        <w:rPr>
          <w:sz w:val="24"/>
          <w:szCs w:val="24"/>
          <w:lang w:val="en-GB"/>
        </w:rPr>
        <w:t xml:space="preserve">-score. </w:t>
      </w:r>
    </w:p>
    <w:p w:rsidR="000370AF" w:rsidRDefault="000370AF" w:rsidP="000370AF">
      <w:pPr>
        <w:ind w:firstLine="720"/>
        <w:jc w:val="both"/>
        <w:rPr>
          <w:sz w:val="24"/>
          <w:szCs w:val="24"/>
          <w:lang w:val="en-GB"/>
        </w:rPr>
      </w:pPr>
      <w:r w:rsidRPr="000370AF">
        <w:rPr>
          <w:sz w:val="24"/>
          <w:szCs w:val="24"/>
          <w:lang w:val="en-GB"/>
        </w:rPr>
        <w:t>The experiment also shows that k-NN, random forest and LGBM perform very well and they have high precision and low recall, showing that they classify so well that the models have around 84%, 94% and 96% of true positive values respectively. But LGBM is the clear winner with a classification accuracy of around 97.7%.</w:t>
      </w:r>
    </w:p>
    <w:p w:rsidR="00BC77A3" w:rsidRPr="000370AF" w:rsidRDefault="00BC77A3" w:rsidP="000370AF">
      <w:pPr>
        <w:ind w:firstLine="720"/>
        <w:jc w:val="both"/>
        <w:rPr>
          <w:sz w:val="24"/>
          <w:szCs w:val="24"/>
          <w:lang w:val="en-GB"/>
        </w:rPr>
      </w:pPr>
      <w:bookmarkStart w:id="0" w:name="_GoBack"/>
      <w:bookmarkEnd w:id="0"/>
    </w:p>
    <w:p w:rsidR="00464802" w:rsidRPr="00C0589B" w:rsidRDefault="00DD55BB" w:rsidP="00464802">
      <w:pPr>
        <w:pStyle w:val="ListParagraph"/>
        <w:tabs>
          <w:tab w:val="left" w:pos="142"/>
        </w:tabs>
        <w:ind w:left="0"/>
        <w:jc w:val="both"/>
        <w:rPr>
          <w:b/>
          <w:bCs/>
          <w:sz w:val="24"/>
          <w:szCs w:val="24"/>
          <w:lang w:val="en-GB"/>
        </w:rPr>
      </w:pPr>
      <w:r>
        <w:rPr>
          <w:b/>
          <w:bCs/>
          <w:sz w:val="24"/>
          <w:szCs w:val="24"/>
        </w:rPr>
        <w:lastRenderedPageBreak/>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C0589B" w:rsidRPr="00C0589B">
        <w:rPr>
          <w:b/>
          <w:bCs/>
          <w:sz w:val="24"/>
          <w:szCs w:val="24"/>
        </w:rPr>
        <w:t>CONCLUSIONS</w:t>
      </w:r>
    </w:p>
    <w:p w:rsidR="00C0589B" w:rsidRPr="00C0589B" w:rsidRDefault="00C0589B" w:rsidP="00C0589B">
      <w:pPr>
        <w:pStyle w:val="ListParagraph"/>
        <w:ind w:left="0" w:firstLine="720"/>
        <w:jc w:val="both"/>
        <w:rPr>
          <w:sz w:val="24"/>
          <w:szCs w:val="24"/>
          <w:lang w:val="en-GB"/>
        </w:rPr>
      </w:pPr>
      <w:r w:rsidRPr="00C0589B">
        <w:rPr>
          <w:sz w:val="24"/>
          <w:szCs w:val="24"/>
          <w:lang w:val="en-GB"/>
        </w:rPr>
        <w:t>In this paper, an attempt is made to classify the crop into three categories i.e., good crop, crop damage due to pesticides and crop damage due to other reasons. The main objective behind this work is to identify the cause behind the crop damage, this work plays a major role in decision making, like whether the pesticide doses are to be varied or the need for other precaution for a crop to grow in a protected environment. It can be observed from the experiment that all the classification models that are considered perform very well. However LGBM leads by giving an accuracy of around 97% with minimum computational time.</w:t>
      </w:r>
    </w:p>
    <w:p w:rsidR="00C0589B" w:rsidRPr="00C0589B" w:rsidRDefault="00C0589B" w:rsidP="00C0589B">
      <w:pPr>
        <w:pStyle w:val="ListParagraph"/>
        <w:ind w:left="0" w:firstLine="720"/>
        <w:jc w:val="both"/>
        <w:rPr>
          <w:sz w:val="24"/>
          <w:szCs w:val="24"/>
          <w:lang w:val="en-GB"/>
        </w:rPr>
      </w:pPr>
      <w:r w:rsidRPr="00C0589B">
        <w:rPr>
          <w:sz w:val="24"/>
          <w:szCs w:val="24"/>
          <w:lang w:val="en-GB"/>
        </w:rPr>
        <w:t>The experiment also helps to emphasize the fact that a good classification result can be obtained without using any complex models such as neural networks. In future work, more importance is given towards the improvement of classification performance and to try and consider some of the fundamental sections of agriculture that are neglected in existing methodologies in the analysis to identify their contribution for a good yield of crop with the help of machine learning models.</w:t>
      </w:r>
    </w:p>
    <w:p w:rsidR="002D3260" w:rsidRPr="00C0589B" w:rsidRDefault="00C0589B" w:rsidP="00C0589B">
      <w:pPr>
        <w:jc w:val="both"/>
        <w:rPr>
          <w:b/>
          <w:bCs/>
          <w:color w:val="000000" w:themeColor="text1"/>
          <w:sz w:val="28"/>
          <w:szCs w:val="28"/>
          <w:lang w:val="en-GB"/>
        </w:rPr>
      </w:pPr>
      <w:r w:rsidRPr="00C0589B">
        <w:rPr>
          <w:b/>
          <w:bCs/>
          <w:color w:val="000000" w:themeColor="text1"/>
          <w:sz w:val="24"/>
          <w:szCs w:val="24"/>
        </w:rPr>
        <w:t>REFERENCES</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shd w:val="clear" w:color="auto" w:fill="FFFFFF"/>
        </w:rPr>
        <w:t xml:space="preserve">U. </w:t>
      </w:r>
      <w:proofErr w:type="spellStart"/>
      <w:r w:rsidRPr="008A22E2">
        <w:rPr>
          <w:rFonts w:asciiTheme="majorBidi" w:hAnsiTheme="majorBidi" w:cstheme="majorBidi"/>
          <w:sz w:val="24"/>
          <w:szCs w:val="24"/>
          <w:shd w:val="clear" w:color="auto" w:fill="FFFFFF"/>
        </w:rPr>
        <w:t>Shruthi</w:t>
      </w:r>
      <w:proofErr w:type="spellEnd"/>
      <w:r w:rsidRPr="008A22E2">
        <w:rPr>
          <w:rFonts w:asciiTheme="majorBidi" w:hAnsiTheme="majorBidi" w:cstheme="majorBidi"/>
          <w:sz w:val="24"/>
          <w:szCs w:val="24"/>
          <w:shd w:val="clear" w:color="auto" w:fill="FFFFFF"/>
        </w:rPr>
        <w:t xml:space="preserve">, V. </w:t>
      </w:r>
      <w:proofErr w:type="spellStart"/>
      <w:r w:rsidRPr="008A22E2">
        <w:rPr>
          <w:rFonts w:asciiTheme="majorBidi" w:hAnsiTheme="majorBidi" w:cstheme="majorBidi"/>
          <w:sz w:val="24"/>
          <w:szCs w:val="24"/>
          <w:shd w:val="clear" w:color="auto" w:fill="FFFFFF"/>
        </w:rPr>
        <w:t>Nagaveni</w:t>
      </w:r>
      <w:proofErr w:type="spellEnd"/>
      <w:r w:rsidRPr="008A22E2">
        <w:rPr>
          <w:rFonts w:asciiTheme="majorBidi" w:hAnsiTheme="majorBidi" w:cstheme="majorBidi"/>
          <w:sz w:val="24"/>
          <w:szCs w:val="24"/>
          <w:shd w:val="clear" w:color="auto" w:fill="FFFFFF"/>
        </w:rPr>
        <w:t xml:space="preserve"> and B. K. </w:t>
      </w:r>
      <w:proofErr w:type="spellStart"/>
      <w:r w:rsidRPr="008A22E2">
        <w:rPr>
          <w:rFonts w:asciiTheme="majorBidi" w:hAnsiTheme="majorBidi" w:cstheme="majorBidi"/>
          <w:sz w:val="24"/>
          <w:szCs w:val="24"/>
          <w:shd w:val="clear" w:color="auto" w:fill="FFFFFF"/>
        </w:rPr>
        <w:t>Raghavendra</w:t>
      </w:r>
      <w:proofErr w:type="spellEnd"/>
      <w:r w:rsidRPr="008A22E2">
        <w:rPr>
          <w:rFonts w:asciiTheme="majorBidi" w:hAnsiTheme="majorBidi" w:cstheme="majorBidi"/>
          <w:sz w:val="24"/>
          <w:szCs w:val="24"/>
          <w:shd w:val="clear" w:color="auto" w:fill="FFFFFF"/>
        </w:rPr>
        <w:t>, "A Review on Machine Learning Classification Techniques for Plant Disease Detection," </w:t>
      </w:r>
      <w:r w:rsidRPr="008A22E2">
        <w:rPr>
          <w:rStyle w:val="Emphasis"/>
          <w:rFonts w:asciiTheme="majorBidi" w:hAnsiTheme="majorBidi" w:cstheme="majorBidi"/>
          <w:i w:val="0"/>
          <w:iCs w:val="0"/>
          <w:sz w:val="24"/>
          <w:szCs w:val="24"/>
          <w:shd w:val="clear" w:color="auto" w:fill="FFFFFF"/>
        </w:rPr>
        <w:t>2019 5th International Conference on Advanced Computing &amp; Communication Systems (ICACCS)</w:t>
      </w:r>
      <w:r w:rsidRPr="008A22E2">
        <w:rPr>
          <w:rFonts w:asciiTheme="majorBidi" w:hAnsiTheme="majorBidi" w:cstheme="majorBidi"/>
          <w:sz w:val="24"/>
          <w:szCs w:val="24"/>
          <w:shd w:val="clear" w:color="auto" w:fill="FFFFFF"/>
        </w:rPr>
        <w:t xml:space="preserve">, Coimbatore, India, 2019, pp. 281-284, </w:t>
      </w:r>
      <w:proofErr w:type="spellStart"/>
      <w:r w:rsidRPr="008A22E2">
        <w:rPr>
          <w:rFonts w:asciiTheme="majorBidi" w:hAnsiTheme="majorBidi" w:cstheme="majorBidi"/>
          <w:sz w:val="24"/>
          <w:szCs w:val="24"/>
          <w:shd w:val="clear" w:color="auto" w:fill="FFFFFF"/>
        </w:rPr>
        <w:t>doi</w:t>
      </w:r>
      <w:proofErr w:type="spellEnd"/>
      <w:r w:rsidRPr="008A22E2">
        <w:rPr>
          <w:rFonts w:asciiTheme="majorBidi" w:hAnsiTheme="majorBidi" w:cstheme="majorBidi"/>
          <w:sz w:val="24"/>
          <w:szCs w:val="24"/>
          <w:shd w:val="clear" w:color="auto" w:fill="FFFFFF"/>
        </w:rPr>
        <w:t>: 10.1109/ICACCS.2019.8728415.</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Fonts w:asciiTheme="majorBidi" w:hAnsiTheme="majorBidi" w:cstheme="majorBidi"/>
          <w:sz w:val="24"/>
          <w:szCs w:val="24"/>
          <w:shd w:val="clear" w:color="auto" w:fill="FFFFFF"/>
        </w:rPr>
        <w:t>Tanzeel</w:t>
      </w:r>
      <w:proofErr w:type="spellEnd"/>
      <w:r w:rsidRPr="008A22E2">
        <w:rPr>
          <w:rFonts w:asciiTheme="majorBidi" w:hAnsiTheme="majorBidi" w:cstheme="majorBidi"/>
          <w:sz w:val="24"/>
          <w:szCs w:val="24"/>
          <w:shd w:val="clear" w:color="auto" w:fill="FFFFFF"/>
        </w:rPr>
        <w:t xml:space="preserve"> U. </w:t>
      </w:r>
      <w:proofErr w:type="spellStart"/>
      <w:r w:rsidRPr="008A22E2">
        <w:rPr>
          <w:rFonts w:asciiTheme="majorBidi" w:hAnsiTheme="majorBidi" w:cstheme="majorBidi"/>
          <w:sz w:val="24"/>
          <w:szCs w:val="24"/>
          <w:shd w:val="clear" w:color="auto" w:fill="FFFFFF"/>
        </w:rPr>
        <w:t>Rehman</w:t>
      </w:r>
      <w:proofErr w:type="spellEnd"/>
      <w:r w:rsidRPr="008A22E2">
        <w:rPr>
          <w:rFonts w:asciiTheme="majorBidi" w:hAnsiTheme="majorBidi" w:cstheme="majorBidi"/>
          <w:sz w:val="24"/>
          <w:szCs w:val="24"/>
          <w:shd w:val="clear" w:color="auto" w:fill="FFFFFF"/>
        </w:rPr>
        <w:t xml:space="preserve">, Md. Sultan Mahmud, Young K. Chang, </w:t>
      </w:r>
      <w:proofErr w:type="spellStart"/>
      <w:r w:rsidRPr="008A22E2">
        <w:rPr>
          <w:rFonts w:asciiTheme="majorBidi" w:hAnsiTheme="majorBidi" w:cstheme="majorBidi"/>
          <w:sz w:val="24"/>
          <w:szCs w:val="24"/>
          <w:shd w:val="clear" w:color="auto" w:fill="FFFFFF"/>
        </w:rPr>
        <w:t>Jian</w:t>
      </w:r>
      <w:proofErr w:type="spellEnd"/>
      <w:r w:rsidRPr="008A22E2">
        <w:rPr>
          <w:rFonts w:asciiTheme="majorBidi" w:hAnsiTheme="majorBidi" w:cstheme="majorBidi"/>
          <w:sz w:val="24"/>
          <w:szCs w:val="24"/>
          <w:shd w:val="clear" w:color="auto" w:fill="FFFFFF"/>
        </w:rPr>
        <w:t xml:space="preserve"> Jin, </w:t>
      </w:r>
      <w:proofErr w:type="spellStart"/>
      <w:r w:rsidRPr="008A22E2">
        <w:rPr>
          <w:rFonts w:asciiTheme="majorBidi" w:hAnsiTheme="majorBidi" w:cstheme="majorBidi"/>
          <w:sz w:val="24"/>
          <w:szCs w:val="24"/>
          <w:shd w:val="clear" w:color="auto" w:fill="FFFFFF"/>
        </w:rPr>
        <w:t>Jaemyung</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Shin,Current</w:t>
      </w:r>
      <w:proofErr w:type="spellEnd"/>
      <w:r w:rsidRPr="008A22E2">
        <w:rPr>
          <w:rFonts w:asciiTheme="majorBidi" w:hAnsiTheme="majorBidi" w:cstheme="majorBidi"/>
          <w:sz w:val="24"/>
          <w:szCs w:val="24"/>
          <w:shd w:val="clear" w:color="auto" w:fill="FFFFFF"/>
        </w:rPr>
        <w:t xml:space="preserve"> and future applications of statistical machine learning algorithms for agricultural machine vision </w:t>
      </w:r>
      <w:proofErr w:type="spellStart"/>
      <w:r w:rsidRPr="008A22E2">
        <w:rPr>
          <w:rFonts w:asciiTheme="majorBidi" w:hAnsiTheme="majorBidi" w:cstheme="majorBidi"/>
          <w:sz w:val="24"/>
          <w:szCs w:val="24"/>
          <w:shd w:val="clear" w:color="auto" w:fill="FFFFFF"/>
        </w:rPr>
        <w:t>systems,Computers</w:t>
      </w:r>
      <w:proofErr w:type="spellEnd"/>
      <w:r w:rsidRPr="008A22E2">
        <w:rPr>
          <w:rFonts w:asciiTheme="majorBidi" w:hAnsiTheme="majorBidi" w:cstheme="majorBidi"/>
          <w:sz w:val="24"/>
          <w:szCs w:val="24"/>
          <w:shd w:val="clear" w:color="auto" w:fill="FFFFFF"/>
        </w:rPr>
        <w:t xml:space="preserve"> and Electronics in </w:t>
      </w:r>
      <w:proofErr w:type="spellStart"/>
      <w:r w:rsidRPr="008A22E2">
        <w:rPr>
          <w:rFonts w:asciiTheme="majorBidi" w:hAnsiTheme="majorBidi" w:cstheme="majorBidi"/>
          <w:sz w:val="24"/>
          <w:szCs w:val="24"/>
          <w:shd w:val="clear" w:color="auto" w:fill="FFFFFF"/>
        </w:rPr>
        <w:t>Agriculture,Volume</w:t>
      </w:r>
      <w:proofErr w:type="spellEnd"/>
      <w:r w:rsidRPr="008A22E2">
        <w:rPr>
          <w:rFonts w:asciiTheme="majorBidi" w:hAnsiTheme="majorBidi" w:cstheme="majorBidi"/>
          <w:sz w:val="24"/>
          <w:szCs w:val="24"/>
          <w:shd w:val="clear" w:color="auto" w:fill="FFFFFF"/>
        </w:rPr>
        <w:t xml:space="preserve"> 156,2019,Pages 585-605.</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shd w:val="clear" w:color="auto" w:fill="FFFFFF"/>
        </w:rPr>
        <w:t xml:space="preserve">Thomas van </w:t>
      </w:r>
      <w:proofErr w:type="spellStart"/>
      <w:r w:rsidRPr="008A22E2">
        <w:rPr>
          <w:rFonts w:asciiTheme="majorBidi" w:hAnsiTheme="majorBidi" w:cstheme="majorBidi"/>
          <w:sz w:val="24"/>
          <w:szCs w:val="24"/>
          <w:shd w:val="clear" w:color="auto" w:fill="FFFFFF"/>
        </w:rPr>
        <w:t>Klompenburg</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Ayalew</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Kassahun</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Cagatay</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Catal</w:t>
      </w:r>
      <w:proofErr w:type="gramStart"/>
      <w:r w:rsidRPr="008A22E2">
        <w:rPr>
          <w:rFonts w:asciiTheme="majorBidi" w:hAnsiTheme="majorBidi" w:cstheme="majorBidi"/>
          <w:sz w:val="24"/>
          <w:szCs w:val="24"/>
          <w:shd w:val="clear" w:color="auto" w:fill="FFFFFF"/>
        </w:rPr>
        <w:t>,Crop</w:t>
      </w:r>
      <w:proofErr w:type="spellEnd"/>
      <w:proofErr w:type="gramEnd"/>
      <w:r w:rsidRPr="008A22E2">
        <w:rPr>
          <w:rFonts w:asciiTheme="majorBidi" w:hAnsiTheme="majorBidi" w:cstheme="majorBidi"/>
          <w:sz w:val="24"/>
          <w:szCs w:val="24"/>
          <w:shd w:val="clear" w:color="auto" w:fill="FFFFFF"/>
        </w:rPr>
        <w:t xml:space="preserve"> yield prediction using machine learning: A systematic literature </w:t>
      </w:r>
      <w:proofErr w:type="spellStart"/>
      <w:r w:rsidRPr="008A22E2">
        <w:rPr>
          <w:rFonts w:asciiTheme="majorBidi" w:hAnsiTheme="majorBidi" w:cstheme="majorBidi"/>
          <w:sz w:val="24"/>
          <w:szCs w:val="24"/>
          <w:shd w:val="clear" w:color="auto" w:fill="FFFFFF"/>
        </w:rPr>
        <w:t>review,Computers</w:t>
      </w:r>
      <w:proofErr w:type="spellEnd"/>
      <w:r w:rsidRPr="008A22E2">
        <w:rPr>
          <w:rFonts w:asciiTheme="majorBidi" w:hAnsiTheme="majorBidi" w:cstheme="majorBidi"/>
          <w:sz w:val="24"/>
          <w:szCs w:val="24"/>
          <w:shd w:val="clear" w:color="auto" w:fill="FFFFFF"/>
        </w:rPr>
        <w:t xml:space="preserve"> and Electronics in Agriculture,Volume177,2020.</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Fonts w:asciiTheme="majorBidi" w:hAnsiTheme="majorBidi" w:cstheme="majorBidi"/>
          <w:sz w:val="24"/>
          <w:szCs w:val="24"/>
          <w:shd w:val="clear" w:color="auto" w:fill="FFFFFF"/>
        </w:rPr>
        <w:t>Rohit</w:t>
      </w:r>
      <w:proofErr w:type="spellEnd"/>
      <w:r w:rsidRPr="008A22E2">
        <w:rPr>
          <w:rFonts w:asciiTheme="majorBidi" w:hAnsiTheme="majorBidi" w:cstheme="majorBidi"/>
          <w:sz w:val="24"/>
          <w:szCs w:val="24"/>
          <w:shd w:val="clear" w:color="auto" w:fill="FFFFFF"/>
        </w:rPr>
        <w:t xml:space="preserve"> Sharma, Sachin S. </w:t>
      </w:r>
      <w:proofErr w:type="spellStart"/>
      <w:r w:rsidRPr="008A22E2">
        <w:rPr>
          <w:rFonts w:asciiTheme="majorBidi" w:hAnsiTheme="majorBidi" w:cstheme="majorBidi"/>
          <w:sz w:val="24"/>
          <w:szCs w:val="24"/>
          <w:shd w:val="clear" w:color="auto" w:fill="FFFFFF"/>
        </w:rPr>
        <w:t>Kamble</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Angappa</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Gunasekaran</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Vikas</w:t>
      </w:r>
      <w:proofErr w:type="spellEnd"/>
      <w:r w:rsidRPr="008A22E2">
        <w:rPr>
          <w:rFonts w:asciiTheme="majorBidi" w:hAnsiTheme="majorBidi" w:cstheme="majorBidi"/>
          <w:sz w:val="24"/>
          <w:szCs w:val="24"/>
          <w:shd w:val="clear" w:color="auto" w:fill="FFFFFF"/>
        </w:rPr>
        <w:t xml:space="preserve"> Kumar, Anil Kumar, A systematic literature review on machine learning applications for sustainable agriculture supply chain </w:t>
      </w:r>
      <w:proofErr w:type="spellStart"/>
      <w:r w:rsidRPr="008A22E2">
        <w:rPr>
          <w:rFonts w:asciiTheme="majorBidi" w:hAnsiTheme="majorBidi" w:cstheme="majorBidi"/>
          <w:sz w:val="24"/>
          <w:szCs w:val="24"/>
          <w:shd w:val="clear" w:color="auto" w:fill="FFFFFF"/>
        </w:rPr>
        <w:t>performance,Computers</w:t>
      </w:r>
      <w:proofErr w:type="spellEnd"/>
      <w:r w:rsidRPr="008A22E2">
        <w:rPr>
          <w:rFonts w:asciiTheme="majorBidi" w:hAnsiTheme="majorBidi" w:cstheme="majorBidi"/>
          <w:sz w:val="24"/>
          <w:szCs w:val="24"/>
          <w:shd w:val="clear" w:color="auto" w:fill="FFFFFF"/>
        </w:rPr>
        <w:t xml:space="preserve"> &amp; Operations Research, Volume 119,2020.</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shd w:val="clear" w:color="auto" w:fill="FFFFFF"/>
        </w:rPr>
        <w:t xml:space="preserve">Anna </w:t>
      </w:r>
      <w:proofErr w:type="spellStart"/>
      <w:r w:rsidRPr="008A22E2">
        <w:rPr>
          <w:rFonts w:asciiTheme="majorBidi" w:hAnsiTheme="majorBidi" w:cstheme="majorBidi"/>
          <w:sz w:val="24"/>
          <w:szCs w:val="24"/>
          <w:shd w:val="clear" w:color="auto" w:fill="FFFFFF"/>
        </w:rPr>
        <w:t>Chlingaryan</w:t>
      </w:r>
      <w:proofErr w:type="spellEnd"/>
      <w:r w:rsidRPr="008A22E2">
        <w:rPr>
          <w:rFonts w:asciiTheme="majorBidi" w:hAnsiTheme="majorBidi" w:cstheme="majorBidi"/>
          <w:sz w:val="24"/>
          <w:szCs w:val="24"/>
          <w:shd w:val="clear" w:color="auto" w:fill="FFFFFF"/>
        </w:rPr>
        <w:t xml:space="preserve">, Salah </w:t>
      </w:r>
      <w:proofErr w:type="spellStart"/>
      <w:r w:rsidRPr="008A22E2">
        <w:rPr>
          <w:rFonts w:asciiTheme="majorBidi" w:hAnsiTheme="majorBidi" w:cstheme="majorBidi"/>
          <w:sz w:val="24"/>
          <w:szCs w:val="24"/>
          <w:shd w:val="clear" w:color="auto" w:fill="FFFFFF"/>
        </w:rPr>
        <w:t>Sukkarieh</w:t>
      </w:r>
      <w:proofErr w:type="spellEnd"/>
      <w:r w:rsidRPr="008A22E2">
        <w:rPr>
          <w:rFonts w:asciiTheme="majorBidi" w:hAnsiTheme="majorBidi" w:cstheme="majorBidi"/>
          <w:sz w:val="24"/>
          <w:szCs w:val="24"/>
          <w:shd w:val="clear" w:color="auto" w:fill="FFFFFF"/>
        </w:rPr>
        <w:t xml:space="preserve">, Brett Whelan, Machine learning approaches for crop yield prediction and nitrogen status estimation in precision agriculture: A review, Computers and Electronics in </w:t>
      </w:r>
      <w:proofErr w:type="spellStart"/>
      <w:r w:rsidRPr="008A22E2">
        <w:rPr>
          <w:rFonts w:asciiTheme="majorBidi" w:hAnsiTheme="majorBidi" w:cstheme="majorBidi"/>
          <w:sz w:val="24"/>
          <w:szCs w:val="24"/>
          <w:shd w:val="clear" w:color="auto" w:fill="FFFFFF"/>
        </w:rPr>
        <w:t>Agriculture</w:t>
      </w:r>
      <w:proofErr w:type="gramStart"/>
      <w:r w:rsidRPr="008A22E2">
        <w:rPr>
          <w:rFonts w:asciiTheme="majorBidi" w:hAnsiTheme="majorBidi" w:cstheme="majorBidi"/>
          <w:sz w:val="24"/>
          <w:szCs w:val="24"/>
          <w:shd w:val="clear" w:color="auto" w:fill="FFFFFF"/>
        </w:rPr>
        <w:t>,Volume</w:t>
      </w:r>
      <w:proofErr w:type="spellEnd"/>
      <w:proofErr w:type="gramEnd"/>
      <w:r w:rsidRPr="008A22E2">
        <w:rPr>
          <w:rFonts w:asciiTheme="majorBidi" w:hAnsiTheme="majorBidi" w:cstheme="majorBidi"/>
          <w:sz w:val="24"/>
          <w:szCs w:val="24"/>
          <w:shd w:val="clear" w:color="auto" w:fill="FFFFFF"/>
        </w:rPr>
        <w:t xml:space="preserve"> 151,2018,Pages 61-69.</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shd w:val="clear" w:color="auto" w:fill="FFFFFF"/>
        </w:rPr>
        <w:t xml:space="preserve">Diego </w:t>
      </w:r>
      <w:proofErr w:type="spellStart"/>
      <w:r w:rsidRPr="008A22E2">
        <w:rPr>
          <w:rFonts w:asciiTheme="majorBidi" w:hAnsiTheme="majorBidi" w:cstheme="majorBidi"/>
          <w:sz w:val="24"/>
          <w:szCs w:val="24"/>
          <w:shd w:val="clear" w:color="auto" w:fill="FFFFFF"/>
        </w:rPr>
        <w:t>Inácio</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Patrício</w:t>
      </w:r>
      <w:proofErr w:type="spellEnd"/>
      <w:r w:rsidRPr="008A22E2">
        <w:rPr>
          <w:rFonts w:asciiTheme="majorBidi" w:hAnsiTheme="majorBidi" w:cstheme="majorBidi"/>
          <w:sz w:val="24"/>
          <w:szCs w:val="24"/>
          <w:shd w:val="clear" w:color="auto" w:fill="FFFFFF"/>
        </w:rPr>
        <w:t xml:space="preserve">, Rafael </w:t>
      </w:r>
      <w:proofErr w:type="spellStart"/>
      <w:r w:rsidRPr="008A22E2">
        <w:rPr>
          <w:rFonts w:asciiTheme="majorBidi" w:hAnsiTheme="majorBidi" w:cstheme="majorBidi"/>
          <w:sz w:val="24"/>
          <w:szCs w:val="24"/>
          <w:shd w:val="clear" w:color="auto" w:fill="FFFFFF"/>
        </w:rPr>
        <w:t>Rieder</w:t>
      </w:r>
      <w:proofErr w:type="gramStart"/>
      <w:r w:rsidRPr="008A22E2">
        <w:rPr>
          <w:rFonts w:asciiTheme="majorBidi" w:hAnsiTheme="majorBidi" w:cstheme="majorBidi"/>
          <w:sz w:val="24"/>
          <w:szCs w:val="24"/>
          <w:shd w:val="clear" w:color="auto" w:fill="FFFFFF"/>
        </w:rPr>
        <w:t>,Computer</w:t>
      </w:r>
      <w:proofErr w:type="spellEnd"/>
      <w:proofErr w:type="gramEnd"/>
      <w:r w:rsidRPr="008A22E2">
        <w:rPr>
          <w:rFonts w:asciiTheme="majorBidi" w:hAnsiTheme="majorBidi" w:cstheme="majorBidi"/>
          <w:sz w:val="24"/>
          <w:szCs w:val="24"/>
          <w:shd w:val="clear" w:color="auto" w:fill="FFFFFF"/>
        </w:rPr>
        <w:t xml:space="preserve"> vision and artificial intelligence in precision agriculture for grain crops: A systematic </w:t>
      </w:r>
      <w:proofErr w:type="spellStart"/>
      <w:r w:rsidRPr="008A22E2">
        <w:rPr>
          <w:rFonts w:asciiTheme="majorBidi" w:hAnsiTheme="majorBidi" w:cstheme="majorBidi"/>
          <w:sz w:val="24"/>
          <w:szCs w:val="24"/>
          <w:shd w:val="clear" w:color="auto" w:fill="FFFFFF"/>
        </w:rPr>
        <w:t>review,Computers</w:t>
      </w:r>
      <w:proofErr w:type="spellEnd"/>
      <w:r w:rsidRPr="008A22E2">
        <w:rPr>
          <w:rFonts w:asciiTheme="majorBidi" w:hAnsiTheme="majorBidi" w:cstheme="majorBidi"/>
          <w:sz w:val="24"/>
          <w:szCs w:val="24"/>
          <w:shd w:val="clear" w:color="auto" w:fill="FFFFFF"/>
        </w:rPr>
        <w:t xml:space="preserve"> and Electronics in </w:t>
      </w:r>
      <w:proofErr w:type="spellStart"/>
      <w:r w:rsidRPr="008A22E2">
        <w:rPr>
          <w:rFonts w:asciiTheme="majorBidi" w:hAnsiTheme="majorBidi" w:cstheme="majorBidi"/>
          <w:sz w:val="24"/>
          <w:szCs w:val="24"/>
          <w:shd w:val="clear" w:color="auto" w:fill="FFFFFF"/>
        </w:rPr>
        <w:t>Agriculture,Volume</w:t>
      </w:r>
      <w:proofErr w:type="spellEnd"/>
      <w:r w:rsidRPr="008A22E2">
        <w:rPr>
          <w:rFonts w:asciiTheme="majorBidi" w:hAnsiTheme="majorBidi" w:cstheme="majorBidi"/>
          <w:sz w:val="24"/>
          <w:szCs w:val="24"/>
          <w:shd w:val="clear" w:color="auto" w:fill="FFFFFF"/>
        </w:rPr>
        <w:t xml:space="preserve"> 153,2018,Pages 69-81.</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shd w:val="clear" w:color="auto" w:fill="FFFFFF"/>
        </w:rPr>
        <w:t>Umapathy</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Eaganathan</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Jothi</w:t>
      </w:r>
      <w:proofErr w:type="spellEnd"/>
      <w:r w:rsidRPr="008A22E2">
        <w:rPr>
          <w:rFonts w:asciiTheme="majorBidi" w:hAnsiTheme="majorBidi" w:cstheme="majorBidi"/>
          <w:sz w:val="24"/>
          <w:szCs w:val="24"/>
          <w:shd w:val="clear" w:color="auto" w:fill="FFFFFF"/>
        </w:rPr>
        <w:t xml:space="preserve"> Sophia, </w:t>
      </w:r>
      <w:proofErr w:type="spellStart"/>
      <w:r w:rsidRPr="008A22E2">
        <w:rPr>
          <w:rFonts w:asciiTheme="majorBidi" w:hAnsiTheme="majorBidi" w:cstheme="majorBidi"/>
          <w:sz w:val="24"/>
          <w:szCs w:val="24"/>
          <w:shd w:val="clear" w:color="auto" w:fill="FFFFFF"/>
        </w:rPr>
        <w:t>Vinukumar</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Lackose</w:t>
      </w:r>
      <w:proofErr w:type="spellEnd"/>
      <w:r w:rsidRPr="008A22E2">
        <w:rPr>
          <w:rFonts w:asciiTheme="majorBidi" w:hAnsiTheme="majorBidi" w:cstheme="majorBidi"/>
          <w:sz w:val="24"/>
          <w:szCs w:val="24"/>
          <w:shd w:val="clear" w:color="auto" w:fill="FFFFFF"/>
        </w:rPr>
        <w:t xml:space="preserve"> and </w:t>
      </w:r>
      <w:proofErr w:type="spellStart"/>
      <w:r w:rsidRPr="008A22E2">
        <w:rPr>
          <w:rFonts w:asciiTheme="majorBidi" w:hAnsiTheme="majorBidi" w:cstheme="majorBidi"/>
          <w:sz w:val="24"/>
          <w:szCs w:val="24"/>
          <w:shd w:val="clear" w:color="auto" w:fill="FFFFFF"/>
        </w:rPr>
        <w:t>Feroze</w:t>
      </w:r>
      <w:proofErr w:type="spellEnd"/>
      <w:r w:rsidRPr="008A22E2">
        <w:rPr>
          <w:rFonts w:asciiTheme="majorBidi" w:hAnsiTheme="majorBidi" w:cstheme="majorBidi"/>
          <w:sz w:val="24"/>
          <w:szCs w:val="24"/>
          <w:shd w:val="clear" w:color="auto" w:fill="FFFFFF"/>
        </w:rPr>
        <w:t xml:space="preserve"> Jacob Benjamin, "Identification of Sugarcane Leaf Scorch Disease using K-means Clustering Segmentation and KNN based Classification", </w:t>
      </w:r>
      <w:r w:rsidRPr="008A22E2">
        <w:rPr>
          <w:rStyle w:val="Emphasis"/>
          <w:rFonts w:asciiTheme="majorBidi" w:hAnsiTheme="majorBidi" w:cstheme="majorBidi"/>
          <w:i w:val="0"/>
          <w:iCs w:val="0"/>
          <w:sz w:val="24"/>
          <w:szCs w:val="24"/>
          <w:shd w:val="clear" w:color="auto" w:fill="FFFFFF"/>
        </w:rPr>
        <w:t xml:space="preserve">International Journal of </w:t>
      </w:r>
      <w:r w:rsidRPr="008A22E2">
        <w:rPr>
          <w:rStyle w:val="Emphasis"/>
          <w:rFonts w:asciiTheme="majorBidi" w:hAnsiTheme="majorBidi" w:cstheme="majorBidi"/>
          <w:i w:val="0"/>
          <w:iCs w:val="0"/>
          <w:sz w:val="24"/>
          <w:szCs w:val="24"/>
          <w:shd w:val="clear" w:color="auto" w:fill="FFFFFF"/>
        </w:rPr>
        <w:lastRenderedPageBreak/>
        <w:t>Advances in Computer Science and Technology (IJACST)</w:t>
      </w:r>
      <w:r w:rsidRPr="008A22E2">
        <w:rPr>
          <w:rFonts w:asciiTheme="majorBidi" w:hAnsiTheme="majorBidi" w:cstheme="majorBidi"/>
          <w:sz w:val="24"/>
          <w:szCs w:val="24"/>
          <w:shd w:val="clear" w:color="auto" w:fill="FFFFFF"/>
        </w:rPr>
        <w:t>, vol. 3, no. 12, pp. 11-16, 2014.</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shd w:val="clear" w:color="auto" w:fill="FFFFFF"/>
        </w:rPr>
        <w:t xml:space="preserve">M. </w:t>
      </w:r>
      <w:proofErr w:type="spellStart"/>
      <w:r w:rsidRPr="008A22E2">
        <w:rPr>
          <w:rFonts w:asciiTheme="majorBidi" w:hAnsiTheme="majorBidi" w:cstheme="majorBidi"/>
          <w:sz w:val="24"/>
          <w:szCs w:val="24"/>
          <w:shd w:val="clear" w:color="auto" w:fill="FFFFFF"/>
        </w:rPr>
        <w:t>Suresha</w:t>
      </w:r>
      <w:proofErr w:type="spellEnd"/>
      <w:r w:rsidRPr="008A22E2">
        <w:rPr>
          <w:rFonts w:asciiTheme="majorBidi" w:hAnsiTheme="majorBidi" w:cstheme="majorBidi"/>
          <w:sz w:val="24"/>
          <w:szCs w:val="24"/>
          <w:shd w:val="clear" w:color="auto" w:fill="FFFFFF"/>
        </w:rPr>
        <w:t xml:space="preserve">, K. N. </w:t>
      </w:r>
      <w:proofErr w:type="spellStart"/>
      <w:r w:rsidRPr="008A22E2">
        <w:rPr>
          <w:rFonts w:asciiTheme="majorBidi" w:hAnsiTheme="majorBidi" w:cstheme="majorBidi"/>
          <w:sz w:val="24"/>
          <w:szCs w:val="24"/>
          <w:shd w:val="clear" w:color="auto" w:fill="FFFFFF"/>
        </w:rPr>
        <w:t>Shreekanth</w:t>
      </w:r>
      <w:proofErr w:type="spellEnd"/>
      <w:r w:rsidRPr="008A22E2">
        <w:rPr>
          <w:rFonts w:asciiTheme="majorBidi" w:hAnsiTheme="majorBidi" w:cstheme="majorBidi"/>
          <w:sz w:val="24"/>
          <w:szCs w:val="24"/>
          <w:shd w:val="clear" w:color="auto" w:fill="FFFFFF"/>
        </w:rPr>
        <w:t xml:space="preserve"> and B. V. </w:t>
      </w:r>
      <w:proofErr w:type="spellStart"/>
      <w:r w:rsidRPr="008A22E2">
        <w:rPr>
          <w:rFonts w:asciiTheme="majorBidi" w:hAnsiTheme="majorBidi" w:cstheme="majorBidi"/>
          <w:sz w:val="24"/>
          <w:szCs w:val="24"/>
          <w:shd w:val="clear" w:color="auto" w:fill="FFFFFF"/>
        </w:rPr>
        <w:t>Thirumalesh</w:t>
      </w:r>
      <w:proofErr w:type="spellEnd"/>
      <w:r w:rsidRPr="008A22E2">
        <w:rPr>
          <w:rFonts w:asciiTheme="majorBidi" w:hAnsiTheme="majorBidi" w:cstheme="majorBidi"/>
          <w:sz w:val="24"/>
          <w:szCs w:val="24"/>
          <w:shd w:val="clear" w:color="auto" w:fill="FFFFFF"/>
        </w:rPr>
        <w:t xml:space="preserve">, "Recognition of diseases in paddy leaves using </w:t>
      </w:r>
      <w:proofErr w:type="spellStart"/>
      <w:r w:rsidRPr="008A22E2">
        <w:rPr>
          <w:rFonts w:asciiTheme="majorBidi" w:hAnsiTheme="majorBidi" w:cstheme="majorBidi"/>
          <w:sz w:val="24"/>
          <w:szCs w:val="24"/>
          <w:shd w:val="clear" w:color="auto" w:fill="FFFFFF"/>
        </w:rPr>
        <w:t>knn</w:t>
      </w:r>
      <w:proofErr w:type="spellEnd"/>
      <w:r w:rsidRPr="008A22E2">
        <w:rPr>
          <w:rFonts w:asciiTheme="majorBidi" w:hAnsiTheme="majorBidi" w:cstheme="majorBidi"/>
          <w:sz w:val="24"/>
          <w:szCs w:val="24"/>
          <w:shd w:val="clear" w:color="auto" w:fill="FFFFFF"/>
        </w:rPr>
        <w:t xml:space="preserve"> classifier," 2017 2nd International Conference for Convergence in Technology (I2CT), Mumbai, 2017, pp. 663-666.</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shd w:val="clear" w:color="auto" w:fill="FFFFFF"/>
        </w:rPr>
        <w:t xml:space="preserve">S. </w:t>
      </w:r>
      <w:proofErr w:type="spellStart"/>
      <w:r w:rsidRPr="008A22E2">
        <w:rPr>
          <w:rFonts w:asciiTheme="majorBidi" w:hAnsiTheme="majorBidi" w:cstheme="majorBidi"/>
          <w:sz w:val="24"/>
          <w:szCs w:val="24"/>
          <w:shd w:val="clear" w:color="auto" w:fill="FFFFFF"/>
        </w:rPr>
        <w:t>Arivazhagan</w:t>
      </w:r>
      <w:proofErr w:type="spellEnd"/>
      <w:r w:rsidRPr="008A22E2">
        <w:rPr>
          <w:rFonts w:asciiTheme="majorBidi" w:hAnsiTheme="majorBidi" w:cstheme="majorBidi"/>
          <w:sz w:val="24"/>
          <w:szCs w:val="24"/>
          <w:shd w:val="clear" w:color="auto" w:fill="FFFFFF"/>
        </w:rPr>
        <w:t xml:space="preserve">, R. </w:t>
      </w:r>
      <w:proofErr w:type="spellStart"/>
      <w:r w:rsidRPr="008A22E2">
        <w:rPr>
          <w:rFonts w:asciiTheme="majorBidi" w:hAnsiTheme="majorBidi" w:cstheme="majorBidi"/>
          <w:sz w:val="24"/>
          <w:szCs w:val="24"/>
          <w:shd w:val="clear" w:color="auto" w:fill="FFFFFF"/>
        </w:rPr>
        <w:t>Newlin</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Shebiah</w:t>
      </w:r>
      <w:proofErr w:type="spellEnd"/>
      <w:r w:rsidRPr="008A22E2">
        <w:rPr>
          <w:rFonts w:asciiTheme="majorBidi" w:hAnsiTheme="majorBidi" w:cstheme="majorBidi"/>
          <w:sz w:val="24"/>
          <w:szCs w:val="24"/>
          <w:shd w:val="clear" w:color="auto" w:fill="FFFFFF"/>
        </w:rPr>
        <w:t xml:space="preserve">, S. </w:t>
      </w:r>
      <w:proofErr w:type="spellStart"/>
      <w:r w:rsidRPr="008A22E2">
        <w:rPr>
          <w:rFonts w:asciiTheme="majorBidi" w:hAnsiTheme="majorBidi" w:cstheme="majorBidi"/>
          <w:sz w:val="24"/>
          <w:szCs w:val="24"/>
          <w:shd w:val="clear" w:color="auto" w:fill="FFFFFF"/>
        </w:rPr>
        <w:t>Ananthi</w:t>
      </w:r>
      <w:proofErr w:type="spellEnd"/>
      <w:r w:rsidRPr="008A22E2">
        <w:rPr>
          <w:rFonts w:asciiTheme="majorBidi" w:hAnsiTheme="majorBidi" w:cstheme="majorBidi"/>
          <w:sz w:val="24"/>
          <w:szCs w:val="24"/>
          <w:shd w:val="clear" w:color="auto" w:fill="FFFFFF"/>
        </w:rPr>
        <w:t xml:space="preserve"> and S. Vishnu </w:t>
      </w:r>
      <w:proofErr w:type="spellStart"/>
      <w:r w:rsidRPr="008A22E2">
        <w:rPr>
          <w:rFonts w:asciiTheme="majorBidi" w:hAnsiTheme="majorBidi" w:cstheme="majorBidi"/>
          <w:sz w:val="24"/>
          <w:szCs w:val="24"/>
          <w:shd w:val="clear" w:color="auto" w:fill="FFFFFF"/>
        </w:rPr>
        <w:t>Varthini</w:t>
      </w:r>
      <w:proofErr w:type="spellEnd"/>
      <w:r w:rsidRPr="008A22E2">
        <w:rPr>
          <w:rFonts w:asciiTheme="majorBidi" w:hAnsiTheme="majorBidi" w:cstheme="majorBidi"/>
          <w:sz w:val="24"/>
          <w:szCs w:val="24"/>
          <w:shd w:val="clear" w:color="auto" w:fill="FFFFFF"/>
        </w:rPr>
        <w:t>, "Detection of unhealthy region of plant leaves and classification of plant leaf diseases using texture features", </w:t>
      </w:r>
      <w:proofErr w:type="spellStart"/>
      <w:r w:rsidRPr="008A22E2">
        <w:rPr>
          <w:rStyle w:val="Emphasis"/>
          <w:rFonts w:asciiTheme="majorBidi" w:hAnsiTheme="majorBidi" w:cstheme="majorBidi"/>
          <w:i w:val="0"/>
          <w:iCs w:val="0"/>
          <w:sz w:val="24"/>
          <w:szCs w:val="24"/>
          <w:shd w:val="clear" w:color="auto" w:fill="FFFFFF"/>
        </w:rPr>
        <w:t>Agric</w:t>
      </w:r>
      <w:proofErr w:type="spellEnd"/>
      <w:r w:rsidRPr="008A22E2">
        <w:rPr>
          <w:rStyle w:val="Emphasis"/>
          <w:rFonts w:asciiTheme="majorBidi" w:hAnsiTheme="majorBidi" w:cstheme="majorBidi"/>
          <w:i w:val="0"/>
          <w:iCs w:val="0"/>
          <w:sz w:val="24"/>
          <w:szCs w:val="24"/>
          <w:shd w:val="clear" w:color="auto" w:fill="FFFFFF"/>
        </w:rPr>
        <w:t xml:space="preserve"> </w:t>
      </w:r>
      <w:proofErr w:type="spellStart"/>
      <w:r w:rsidRPr="008A22E2">
        <w:rPr>
          <w:rStyle w:val="Emphasis"/>
          <w:rFonts w:asciiTheme="majorBidi" w:hAnsiTheme="majorBidi" w:cstheme="majorBidi"/>
          <w:i w:val="0"/>
          <w:iCs w:val="0"/>
          <w:sz w:val="24"/>
          <w:szCs w:val="24"/>
          <w:shd w:val="clear" w:color="auto" w:fill="FFFFFF"/>
        </w:rPr>
        <w:t>Eng</w:t>
      </w:r>
      <w:proofErr w:type="spellEnd"/>
      <w:r w:rsidRPr="008A22E2">
        <w:rPr>
          <w:rStyle w:val="Emphasis"/>
          <w:rFonts w:asciiTheme="majorBidi" w:hAnsiTheme="majorBidi" w:cstheme="majorBidi"/>
          <w:i w:val="0"/>
          <w:iCs w:val="0"/>
          <w:sz w:val="24"/>
          <w:szCs w:val="24"/>
          <w:shd w:val="clear" w:color="auto" w:fill="FFFFFF"/>
        </w:rPr>
        <w:t xml:space="preserve"> </w:t>
      </w:r>
      <w:proofErr w:type="spellStart"/>
      <w:r w:rsidRPr="008A22E2">
        <w:rPr>
          <w:rStyle w:val="Emphasis"/>
          <w:rFonts w:asciiTheme="majorBidi" w:hAnsiTheme="majorBidi" w:cstheme="majorBidi"/>
          <w:i w:val="0"/>
          <w:iCs w:val="0"/>
          <w:sz w:val="24"/>
          <w:szCs w:val="24"/>
          <w:shd w:val="clear" w:color="auto" w:fill="FFFFFF"/>
        </w:rPr>
        <w:t>Int</w:t>
      </w:r>
      <w:proofErr w:type="spellEnd"/>
      <w:r w:rsidRPr="008A22E2">
        <w:rPr>
          <w:rStyle w:val="Emphasis"/>
          <w:rFonts w:asciiTheme="majorBidi" w:hAnsiTheme="majorBidi" w:cstheme="majorBidi"/>
          <w:i w:val="0"/>
          <w:iCs w:val="0"/>
          <w:sz w:val="24"/>
          <w:szCs w:val="24"/>
          <w:shd w:val="clear" w:color="auto" w:fill="FFFFFF"/>
        </w:rPr>
        <w:t>: CIGR Journal</w:t>
      </w:r>
      <w:r w:rsidRPr="008A22E2">
        <w:rPr>
          <w:rFonts w:asciiTheme="majorBidi" w:hAnsiTheme="majorBidi" w:cstheme="majorBidi"/>
          <w:sz w:val="24"/>
          <w:szCs w:val="24"/>
          <w:shd w:val="clear" w:color="auto" w:fill="FFFFFF"/>
        </w:rPr>
        <w:t>, vol. 15, no. 1, pp. 211, March 2013.</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rPr>
        <w:t xml:space="preserve">JOUR, Van </w:t>
      </w:r>
      <w:proofErr w:type="spellStart"/>
      <w:r w:rsidRPr="008A22E2">
        <w:rPr>
          <w:rFonts w:asciiTheme="majorBidi" w:hAnsiTheme="majorBidi" w:cstheme="majorBidi"/>
          <w:sz w:val="24"/>
          <w:szCs w:val="24"/>
        </w:rPr>
        <w:t>Hulle</w:t>
      </w:r>
      <w:proofErr w:type="spellEnd"/>
      <w:r w:rsidRPr="008A22E2">
        <w:rPr>
          <w:rFonts w:asciiTheme="majorBidi" w:hAnsiTheme="majorBidi" w:cstheme="majorBidi"/>
          <w:sz w:val="24"/>
          <w:szCs w:val="24"/>
        </w:rPr>
        <w:t xml:space="preserve">, Marc, </w:t>
      </w:r>
      <w:proofErr w:type="spellStart"/>
      <w:r w:rsidRPr="008A22E2">
        <w:rPr>
          <w:rFonts w:asciiTheme="majorBidi" w:hAnsiTheme="majorBidi" w:cstheme="majorBidi"/>
          <w:sz w:val="24"/>
          <w:szCs w:val="24"/>
        </w:rPr>
        <w:t>Sladojevic</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Srdjan</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Arsenovic</w:t>
      </w:r>
      <w:proofErr w:type="spellEnd"/>
      <w:r w:rsidRPr="008A22E2">
        <w:rPr>
          <w:rFonts w:asciiTheme="majorBidi" w:hAnsiTheme="majorBidi" w:cstheme="majorBidi"/>
          <w:sz w:val="24"/>
          <w:szCs w:val="24"/>
        </w:rPr>
        <w:t xml:space="preserve">, Marko, </w:t>
      </w:r>
      <w:proofErr w:type="spellStart"/>
      <w:r w:rsidRPr="008A22E2">
        <w:rPr>
          <w:rFonts w:asciiTheme="majorBidi" w:hAnsiTheme="majorBidi" w:cstheme="majorBidi"/>
          <w:sz w:val="24"/>
          <w:szCs w:val="24"/>
        </w:rPr>
        <w:t>Anderla</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Andras</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Culibrk</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Dubravko</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Stefanovic</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Darko</w:t>
      </w:r>
      <w:proofErr w:type="spellEnd"/>
      <w:r w:rsidRPr="008A22E2">
        <w:rPr>
          <w:rFonts w:asciiTheme="majorBidi" w:hAnsiTheme="majorBidi" w:cstheme="majorBidi"/>
          <w:sz w:val="24"/>
          <w:szCs w:val="24"/>
        </w:rPr>
        <w:t>, 2016, 2016/06/22, Deep Neural Networks Based Recognition of Plant Diseases by Leaf Image Classification,3289801,2016,1687-5265.</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Fonts w:asciiTheme="majorBidi" w:hAnsiTheme="majorBidi" w:cstheme="majorBidi"/>
          <w:sz w:val="24"/>
          <w:szCs w:val="24"/>
        </w:rPr>
        <w:t>Konstantinos</w:t>
      </w:r>
      <w:proofErr w:type="spellEnd"/>
      <w:r w:rsidRPr="008A22E2">
        <w:rPr>
          <w:rFonts w:asciiTheme="majorBidi" w:hAnsiTheme="majorBidi" w:cstheme="majorBidi"/>
          <w:sz w:val="24"/>
          <w:szCs w:val="24"/>
        </w:rPr>
        <w:t xml:space="preserve"> P. </w:t>
      </w:r>
      <w:proofErr w:type="spellStart"/>
      <w:r w:rsidRPr="008A22E2">
        <w:rPr>
          <w:rFonts w:asciiTheme="majorBidi" w:hAnsiTheme="majorBidi" w:cstheme="majorBidi"/>
          <w:sz w:val="24"/>
          <w:szCs w:val="24"/>
        </w:rPr>
        <w:t>Ferentinos</w:t>
      </w:r>
      <w:proofErr w:type="spellEnd"/>
      <w:r w:rsidRPr="008A22E2">
        <w:rPr>
          <w:rFonts w:asciiTheme="majorBidi" w:hAnsiTheme="majorBidi" w:cstheme="majorBidi"/>
          <w:sz w:val="24"/>
          <w:szCs w:val="24"/>
        </w:rPr>
        <w:t>, Deep learning models for plant disease detection and diagnosis, Computers and Electronics in Agriculture, Volume 145, 2018, pages 311-318.</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rPr>
        <w:t xml:space="preserve">Jayme Garcia </w:t>
      </w:r>
      <w:proofErr w:type="spellStart"/>
      <w:r w:rsidRPr="008A22E2">
        <w:rPr>
          <w:rFonts w:asciiTheme="majorBidi" w:hAnsiTheme="majorBidi" w:cstheme="majorBidi"/>
          <w:sz w:val="24"/>
          <w:szCs w:val="24"/>
        </w:rPr>
        <w:t>Arnal</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Barbedo</w:t>
      </w:r>
      <w:proofErr w:type="spellEnd"/>
      <w:r w:rsidRPr="008A22E2">
        <w:rPr>
          <w:rFonts w:asciiTheme="majorBidi" w:hAnsiTheme="majorBidi" w:cstheme="majorBidi"/>
          <w:sz w:val="24"/>
          <w:szCs w:val="24"/>
        </w:rPr>
        <w:t xml:space="preserve">, Plant disease identification from individual lesions and spots using deep learning, </w:t>
      </w:r>
      <w:proofErr w:type="spellStart"/>
      <w:r w:rsidRPr="008A22E2">
        <w:rPr>
          <w:rFonts w:asciiTheme="majorBidi" w:hAnsiTheme="majorBidi" w:cstheme="majorBidi"/>
          <w:sz w:val="24"/>
          <w:szCs w:val="24"/>
        </w:rPr>
        <w:t>Biosystems</w:t>
      </w:r>
      <w:proofErr w:type="spellEnd"/>
      <w:r w:rsidRPr="008A22E2">
        <w:rPr>
          <w:rFonts w:asciiTheme="majorBidi" w:hAnsiTheme="majorBidi" w:cstheme="majorBidi"/>
          <w:sz w:val="24"/>
          <w:szCs w:val="24"/>
        </w:rPr>
        <w:t xml:space="preserve"> Engineering, Volume 180, 2019, Pages 96-107.</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rPr>
        <w:t xml:space="preserve"> M. Francis and C. </w:t>
      </w:r>
      <w:proofErr w:type="spellStart"/>
      <w:r w:rsidRPr="008A22E2">
        <w:rPr>
          <w:rFonts w:asciiTheme="majorBidi" w:hAnsiTheme="majorBidi" w:cstheme="majorBidi"/>
          <w:sz w:val="24"/>
          <w:szCs w:val="24"/>
        </w:rPr>
        <w:t>Deisy</w:t>
      </w:r>
      <w:proofErr w:type="spellEnd"/>
      <w:r w:rsidRPr="008A22E2">
        <w:rPr>
          <w:rFonts w:asciiTheme="majorBidi" w:hAnsiTheme="majorBidi" w:cstheme="majorBidi"/>
          <w:sz w:val="24"/>
          <w:szCs w:val="24"/>
        </w:rPr>
        <w:t>, "Disease Detection and Classification in Agricultural Plants Using Convolutional Neural Networks — A Visual Understanding," 2019 6th International Conference on Signal Processing and Integrated Networks (SPIN), Noida, India, 2019, pp. 1063-1068.</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Fonts w:asciiTheme="majorBidi" w:hAnsiTheme="majorBidi" w:cstheme="majorBidi"/>
          <w:spacing w:val="4"/>
          <w:sz w:val="24"/>
          <w:szCs w:val="24"/>
          <w:shd w:val="clear" w:color="auto" w:fill="FCFCFC"/>
        </w:rPr>
        <w:t>Agarwal</w:t>
      </w:r>
      <w:proofErr w:type="spellEnd"/>
      <w:r w:rsidRPr="008A22E2">
        <w:rPr>
          <w:rFonts w:asciiTheme="majorBidi" w:hAnsiTheme="majorBidi" w:cstheme="majorBidi"/>
          <w:spacing w:val="4"/>
          <w:sz w:val="24"/>
          <w:szCs w:val="24"/>
          <w:shd w:val="clear" w:color="auto" w:fill="FCFCFC"/>
        </w:rPr>
        <w:t xml:space="preserve"> M., </w:t>
      </w:r>
      <w:proofErr w:type="spellStart"/>
      <w:r w:rsidRPr="008A22E2">
        <w:rPr>
          <w:rFonts w:asciiTheme="majorBidi" w:hAnsiTheme="majorBidi" w:cstheme="majorBidi"/>
          <w:spacing w:val="4"/>
          <w:sz w:val="24"/>
          <w:szCs w:val="24"/>
          <w:shd w:val="clear" w:color="auto" w:fill="FCFCFC"/>
        </w:rPr>
        <w:t>Sinha</w:t>
      </w:r>
      <w:proofErr w:type="spellEnd"/>
      <w:r w:rsidRPr="008A22E2">
        <w:rPr>
          <w:rFonts w:asciiTheme="majorBidi" w:hAnsiTheme="majorBidi" w:cstheme="majorBidi"/>
          <w:spacing w:val="4"/>
          <w:sz w:val="24"/>
          <w:szCs w:val="24"/>
          <w:shd w:val="clear" w:color="auto" w:fill="FCFCFC"/>
        </w:rPr>
        <w:t xml:space="preserve"> A., Gupta S.K., Mishra D., Mishra R. (2020) Potato Crop Disease Classification Using Convolutional Neural Network. Smart Systems and IoT: Innovations in Computing. Smart Innovation, Systems and Technologies, </w:t>
      </w:r>
      <w:proofErr w:type="spellStart"/>
      <w:r w:rsidRPr="008A22E2">
        <w:rPr>
          <w:rFonts w:asciiTheme="majorBidi" w:hAnsiTheme="majorBidi" w:cstheme="majorBidi"/>
          <w:spacing w:val="4"/>
          <w:sz w:val="24"/>
          <w:szCs w:val="24"/>
          <w:shd w:val="clear" w:color="auto" w:fill="FCFCFC"/>
        </w:rPr>
        <w:t>vol</w:t>
      </w:r>
      <w:proofErr w:type="spellEnd"/>
      <w:r w:rsidRPr="008A22E2">
        <w:rPr>
          <w:rFonts w:asciiTheme="majorBidi" w:hAnsiTheme="majorBidi" w:cstheme="majorBidi"/>
          <w:spacing w:val="4"/>
          <w:sz w:val="24"/>
          <w:szCs w:val="24"/>
          <w:shd w:val="clear" w:color="auto" w:fill="FCFCFC"/>
        </w:rPr>
        <w:t xml:space="preserve"> 141. Springer.</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Fonts w:asciiTheme="majorBidi" w:hAnsiTheme="majorBidi" w:cstheme="majorBidi"/>
          <w:sz w:val="24"/>
          <w:szCs w:val="24"/>
          <w:shd w:val="clear" w:color="auto" w:fill="FFFFFF"/>
        </w:rPr>
        <w:t>Balducci</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Fabrizio</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Impedovo</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Donato</w:t>
      </w:r>
      <w:proofErr w:type="spellEnd"/>
      <w:r w:rsidRPr="008A22E2">
        <w:rPr>
          <w:rFonts w:asciiTheme="majorBidi" w:hAnsiTheme="majorBidi" w:cstheme="majorBidi"/>
          <w:sz w:val="24"/>
          <w:szCs w:val="24"/>
          <w:shd w:val="clear" w:color="auto" w:fill="FFFFFF"/>
        </w:rPr>
        <w:t xml:space="preserve">; </w:t>
      </w:r>
      <w:proofErr w:type="spellStart"/>
      <w:r w:rsidRPr="008A22E2">
        <w:rPr>
          <w:rFonts w:asciiTheme="majorBidi" w:hAnsiTheme="majorBidi" w:cstheme="majorBidi"/>
          <w:sz w:val="24"/>
          <w:szCs w:val="24"/>
          <w:shd w:val="clear" w:color="auto" w:fill="FFFFFF"/>
        </w:rPr>
        <w:t>Pirlo</w:t>
      </w:r>
      <w:proofErr w:type="spellEnd"/>
      <w:r w:rsidRPr="008A22E2">
        <w:rPr>
          <w:rFonts w:asciiTheme="majorBidi" w:hAnsiTheme="majorBidi" w:cstheme="majorBidi"/>
          <w:sz w:val="24"/>
          <w:szCs w:val="24"/>
          <w:shd w:val="clear" w:color="auto" w:fill="FFFFFF"/>
        </w:rPr>
        <w:t>, Giuseppe. 2018. "Machine Learning Applications on Agricultural Datasets for Smart Farm Enhancement." </w:t>
      </w:r>
      <w:r w:rsidRPr="008A22E2">
        <w:rPr>
          <w:rStyle w:val="Emphasis"/>
          <w:rFonts w:asciiTheme="majorBidi" w:hAnsiTheme="majorBidi" w:cstheme="majorBidi"/>
          <w:i w:val="0"/>
          <w:iCs w:val="0"/>
          <w:sz w:val="24"/>
          <w:szCs w:val="24"/>
          <w:shd w:val="clear" w:color="auto" w:fill="FFFFFF"/>
        </w:rPr>
        <w:t>Machines</w:t>
      </w:r>
      <w:r w:rsidRPr="008A22E2">
        <w:rPr>
          <w:rFonts w:asciiTheme="majorBidi" w:hAnsiTheme="majorBidi" w:cstheme="majorBidi"/>
          <w:sz w:val="24"/>
          <w:szCs w:val="24"/>
          <w:shd w:val="clear" w:color="auto" w:fill="FFFFFF"/>
        </w:rPr>
        <w:t> 6, no. 3: 38.</w:t>
      </w:r>
      <w:r w:rsidRPr="008A22E2">
        <w:rPr>
          <w:rFonts w:asciiTheme="majorBidi" w:hAnsiTheme="majorBidi" w:cstheme="majorBidi"/>
          <w:sz w:val="24"/>
          <w:szCs w:val="24"/>
          <w:shd w:val="clear" w:color="auto" w:fill="F5F5F5"/>
        </w:rPr>
        <w:t xml:space="preserve"> issue of 2016, MDPI journals</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Style w:val="author"/>
          <w:rFonts w:asciiTheme="majorBidi" w:hAnsiTheme="majorBidi" w:cstheme="majorBidi"/>
          <w:sz w:val="24"/>
          <w:szCs w:val="24"/>
          <w:shd w:val="clear" w:color="auto" w:fill="FFFFFF"/>
        </w:rPr>
        <w:t>Sahoo</w:t>
      </w:r>
      <w:proofErr w:type="spellEnd"/>
      <w:r w:rsidRPr="008A22E2">
        <w:rPr>
          <w:rStyle w:val="author"/>
          <w:rFonts w:asciiTheme="majorBidi" w:hAnsiTheme="majorBidi" w:cstheme="majorBidi"/>
          <w:sz w:val="24"/>
          <w:szCs w:val="24"/>
          <w:shd w:val="clear" w:color="auto" w:fill="FFFFFF"/>
        </w:rPr>
        <w:t>, S.</w:t>
      </w:r>
      <w:r w:rsidRPr="008A22E2">
        <w:rPr>
          <w:rFonts w:asciiTheme="majorBidi" w:hAnsiTheme="majorBidi" w:cstheme="majorBidi"/>
          <w:sz w:val="24"/>
          <w:szCs w:val="24"/>
          <w:shd w:val="clear" w:color="auto" w:fill="FFFFFF"/>
        </w:rPr>
        <w:t>, </w:t>
      </w:r>
      <w:r w:rsidRPr="008A22E2">
        <w:rPr>
          <w:rStyle w:val="author"/>
          <w:rFonts w:asciiTheme="majorBidi" w:hAnsiTheme="majorBidi" w:cstheme="majorBidi"/>
          <w:sz w:val="24"/>
          <w:szCs w:val="24"/>
          <w:shd w:val="clear" w:color="auto" w:fill="FFFFFF"/>
        </w:rPr>
        <w:t>Russo, T. A.</w:t>
      </w:r>
      <w:r w:rsidRPr="008A22E2">
        <w:rPr>
          <w:rFonts w:asciiTheme="majorBidi" w:hAnsiTheme="majorBidi" w:cstheme="majorBidi"/>
          <w:sz w:val="24"/>
          <w:szCs w:val="24"/>
          <w:shd w:val="clear" w:color="auto" w:fill="FFFFFF"/>
        </w:rPr>
        <w:t>, </w:t>
      </w:r>
      <w:r w:rsidRPr="008A22E2">
        <w:rPr>
          <w:rStyle w:val="author"/>
          <w:rFonts w:asciiTheme="majorBidi" w:hAnsiTheme="majorBidi" w:cstheme="majorBidi"/>
          <w:sz w:val="24"/>
          <w:szCs w:val="24"/>
          <w:shd w:val="clear" w:color="auto" w:fill="FFFFFF"/>
        </w:rPr>
        <w:t>Elliott, J.</w:t>
      </w:r>
      <w:r w:rsidRPr="008A22E2">
        <w:rPr>
          <w:rFonts w:asciiTheme="majorBidi" w:hAnsiTheme="majorBidi" w:cstheme="majorBidi"/>
          <w:sz w:val="24"/>
          <w:szCs w:val="24"/>
          <w:shd w:val="clear" w:color="auto" w:fill="FFFFFF"/>
        </w:rPr>
        <w:t>, and </w:t>
      </w:r>
      <w:r w:rsidRPr="008A22E2">
        <w:rPr>
          <w:rStyle w:val="author"/>
          <w:rFonts w:asciiTheme="majorBidi" w:hAnsiTheme="majorBidi" w:cstheme="majorBidi"/>
          <w:sz w:val="24"/>
          <w:szCs w:val="24"/>
          <w:shd w:val="clear" w:color="auto" w:fill="FFFFFF"/>
        </w:rPr>
        <w:t>Foster, I.</w:t>
      </w:r>
      <w:r w:rsidRPr="008A22E2">
        <w:rPr>
          <w:rFonts w:asciiTheme="majorBidi" w:hAnsiTheme="majorBidi" w:cstheme="majorBidi"/>
          <w:sz w:val="24"/>
          <w:szCs w:val="24"/>
          <w:shd w:val="clear" w:color="auto" w:fill="FFFFFF"/>
        </w:rPr>
        <w:t> (</w:t>
      </w:r>
      <w:r w:rsidRPr="008A22E2">
        <w:rPr>
          <w:rStyle w:val="pubyear"/>
          <w:rFonts w:asciiTheme="majorBidi" w:hAnsiTheme="majorBidi" w:cstheme="majorBidi"/>
          <w:sz w:val="24"/>
          <w:szCs w:val="24"/>
          <w:shd w:val="clear" w:color="auto" w:fill="FFFFFF"/>
        </w:rPr>
        <w:t>2017</w:t>
      </w:r>
      <w:r w:rsidRPr="008A22E2">
        <w:rPr>
          <w:rFonts w:asciiTheme="majorBidi" w:hAnsiTheme="majorBidi" w:cstheme="majorBidi"/>
          <w:sz w:val="24"/>
          <w:szCs w:val="24"/>
          <w:shd w:val="clear" w:color="auto" w:fill="FFFFFF"/>
        </w:rPr>
        <w:t>), </w:t>
      </w:r>
      <w:r w:rsidRPr="008A22E2">
        <w:rPr>
          <w:rStyle w:val="articletitle"/>
          <w:rFonts w:asciiTheme="majorBidi" w:hAnsiTheme="majorBidi" w:cstheme="majorBidi"/>
          <w:sz w:val="24"/>
          <w:szCs w:val="24"/>
          <w:shd w:val="clear" w:color="auto" w:fill="FFFFFF"/>
        </w:rPr>
        <w:t xml:space="preserve">Machine learning algorithms for </w:t>
      </w:r>
      <w:proofErr w:type="spellStart"/>
      <w:r w:rsidRPr="008A22E2">
        <w:rPr>
          <w:rStyle w:val="articletitle"/>
          <w:rFonts w:asciiTheme="majorBidi" w:hAnsiTheme="majorBidi" w:cstheme="majorBidi"/>
          <w:sz w:val="24"/>
          <w:szCs w:val="24"/>
          <w:shd w:val="clear" w:color="auto" w:fill="FFFFFF"/>
        </w:rPr>
        <w:t>modeling</w:t>
      </w:r>
      <w:proofErr w:type="spellEnd"/>
      <w:r w:rsidRPr="008A22E2">
        <w:rPr>
          <w:rStyle w:val="articletitle"/>
          <w:rFonts w:asciiTheme="majorBidi" w:hAnsiTheme="majorBidi" w:cstheme="majorBidi"/>
          <w:sz w:val="24"/>
          <w:szCs w:val="24"/>
          <w:shd w:val="clear" w:color="auto" w:fill="FFFFFF"/>
        </w:rPr>
        <w:t xml:space="preserve"> groundwater level changes in agricultural regions of the U.S</w:t>
      </w:r>
      <w:r w:rsidRPr="008A22E2">
        <w:rPr>
          <w:rFonts w:asciiTheme="majorBidi" w:hAnsiTheme="majorBidi" w:cstheme="majorBidi"/>
          <w:sz w:val="24"/>
          <w:szCs w:val="24"/>
          <w:shd w:val="clear" w:color="auto" w:fill="FFFFFF"/>
        </w:rPr>
        <w:t xml:space="preserve">., Water </w:t>
      </w:r>
      <w:proofErr w:type="spellStart"/>
      <w:r w:rsidRPr="008A22E2">
        <w:rPr>
          <w:rFonts w:asciiTheme="majorBidi" w:hAnsiTheme="majorBidi" w:cstheme="majorBidi"/>
          <w:sz w:val="24"/>
          <w:szCs w:val="24"/>
          <w:shd w:val="clear" w:color="auto" w:fill="FFFFFF"/>
        </w:rPr>
        <w:t>Resour</w:t>
      </w:r>
      <w:proofErr w:type="spellEnd"/>
      <w:r w:rsidRPr="008A22E2">
        <w:rPr>
          <w:rFonts w:asciiTheme="majorBidi" w:hAnsiTheme="majorBidi" w:cstheme="majorBidi"/>
          <w:sz w:val="24"/>
          <w:szCs w:val="24"/>
          <w:shd w:val="clear" w:color="auto" w:fill="FFFFFF"/>
        </w:rPr>
        <w:t xml:space="preserve">. </w:t>
      </w:r>
      <w:r w:rsidRPr="008A22E2">
        <w:rPr>
          <w:rStyle w:val="vol"/>
          <w:rFonts w:asciiTheme="majorBidi" w:hAnsiTheme="majorBidi" w:cstheme="majorBidi"/>
          <w:sz w:val="24"/>
          <w:szCs w:val="24"/>
          <w:shd w:val="clear" w:color="auto" w:fill="FFFFFF"/>
        </w:rPr>
        <w:t>53</w:t>
      </w:r>
      <w:r w:rsidRPr="008A22E2">
        <w:rPr>
          <w:rFonts w:asciiTheme="majorBidi" w:hAnsiTheme="majorBidi" w:cstheme="majorBidi"/>
          <w:sz w:val="24"/>
          <w:szCs w:val="24"/>
          <w:shd w:val="clear" w:color="auto" w:fill="FFFFFF"/>
        </w:rPr>
        <w:t>, </w:t>
      </w:r>
      <w:r w:rsidRPr="008A22E2">
        <w:rPr>
          <w:rStyle w:val="pagefirst"/>
          <w:rFonts w:asciiTheme="majorBidi" w:hAnsiTheme="majorBidi" w:cstheme="majorBidi"/>
          <w:sz w:val="24"/>
          <w:szCs w:val="24"/>
          <w:shd w:val="clear" w:color="auto" w:fill="FFFFFF"/>
        </w:rPr>
        <w:t>3878</w:t>
      </w:r>
      <w:r w:rsidRPr="008A22E2">
        <w:rPr>
          <w:rFonts w:asciiTheme="majorBidi" w:hAnsiTheme="majorBidi" w:cstheme="majorBidi"/>
          <w:sz w:val="24"/>
          <w:szCs w:val="24"/>
          <w:shd w:val="clear" w:color="auto" w:fill="FFFFFF"/>
        </w:rPr>
        <w:t>– </w:t>
      </w:r>
      <w:r w:rsidRPr="008A22E2">
        <w:rPr>
          <w:rStyle w:val="pagelast"/>
          <w:rFonts w:asciiTheme="majorBidi" w:hAnsiTheme="majorBidi" w:cstheme="majorBidi"/>
          <w:sz w:val="24"/>
          <w:szCs w:val="24"/>
          <w:shd w:val="clear" w:color="auto" w:fill="FFFFFF"/>
        </w:rPr>
        <w:t>3895</w:t>
      </w:r>
      <w:r w:rsidRPr="008A22E2">
        <w:rPr>
          <w:rFonts w:asciiTheme="majorBidi" w:hAnsiTheme="majorBidi" w:cstheme="majorBidi"/>
          <w:sz w:val="24"/>
          <w:szCs w:val="24"/>
          <w:shd w:val="clear" w:color="auto" w:fill="FFFFFF"/>
        </w:rPr>
        <w:t>.</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Fonts w:asciiTheme="majorBidi" w:hAnsiTheme="majorBidi" w:cstheme="majorBidi"/>
          <w:sz w:val="24"/>
          <w:szCs w:val="24"/>
          <w:shd w:val="clear" w:color="auto" w:fill="FFFFFF"/>
        </w:rPr>
        <w:t>Taghizadeh-Mehrjardi</w:t>
      </w:r>
      <w:proofErr w:type="spellEnd"/>
      <w:r w:rsidRPr="008A22E2">
        <w:rPr>
          <w:rFonts w:asciiTheme="majorBidi" w:hAnsiTheme="majorBidi" w:cstheme="majorBidi"/>
          <w:sz w:val="24"/>
          <w:szCs w:val="24"/>
          <w:shd w:val="clear" w:color="auto" w:fill="FFFFFF"/>
        </w:rPr>
        <w:t xml:space="preserve">, R.; </w:t>
      </w:r>
      <w:proofErr w:type="spellStart"/>
      <w:r w:rsidRPr="008A22E2">
        <w:rPr>
          <w:rFonts w:asciiTheme="majorBidi" w:hAnsiTheme="majorBidi" w:cstheme="majorBidi"/>
          <w:sz w:val="24"/>
          <w:szCs w:val="24"/>
          <w:shd w:val="clear" w:color="auto" w:fill="FFFFFF"/>
        </w:rPr>
        <w:t>Nabiollahi</w:t>
      </w:r>
      <w:proofErr w:type="spellEnd"/>
      <w:r w:rsidRPr="008A22E2">
        <w:rPr>
          <w:rFonts w:asciiTheme="majorBidi" w:hAnsiTheme="majorBidi" w:cstheme="majorBidi"/>
          <w:sz w:val="24"/>
          <w:szCs w:val="24"/>
          <w:shd w:val="clear" w:color="auto" w:fill="FFFFFF"/>
        </w:rPr>
        <w:t xml:space="preserve">, K.; </w:t>
      </w:r>
      <w:proofErr w:type="spellStart"/>
      <w:r w:rsidRPr="008A22E2">
        <w:rPr>
          <w:rFonts w:asciiTheme="majorBidi" w:hAnsiTheme="majorBidi" w:cstheme="majorBidi"/>
          <w:sz w:val="24"/>
          <w:szCs w:val="24"/>
          <w:shd w:val="clear" w:color="auto" w:fill="FFFFFF"/>
        </w:rPr>
        <w:t>Rasoli</w:t>
      </w:r>
      <w:proofErr w:type="spellEnd"/>
      <w:r w:rsidRPr="008A22E2">
        <w:rPr>
          <w:rFonts w:asciiTheme="majorBidi" w:hAnsiTheme="majorBidi" w:cstheme="majorBidi"/>
          <w:sz w:val="24"/>
          <w:szCs w:val="24"/>
          <w:shd w:val="clear" w:color="auto" w:fill="FFFFFF"/>
        </w:rPr>
        <w:t xml:space="preserve">, L.; Kerry, R.; </w:t>
      </w:r>
      <w:proofErr w:type="spellStart"/>
      <w:r w:rsidRPr="008A22E2">
        <w:rPr>
          <w:rFonts w:asciiTheme="majorBidi" w:hAnsiTheme="majorBidi" w:cstheme="majorBidi"/>
          <w:sz w:val="24"/>
          <w:szCs w:val="24"/>
          <w:shd w:val="clear" w:color="auto" w:fill="FFFFFF"/>
        </w:rPr>
        <w:t>Scholten</w:t>
      </w:r>
      <w:proofErr w:type="spellEnd"/>
      <w:r w:rsidRPr="008A22E2">
        <w:rPr>
          <w:rFonts w:asciiTheme="majorBidi" w:hAnsiTheme="majorBidi" w:cstheme="majorBidi"/>
          <w:sz w:val="24"/>
          <w:szCs w:val="24"/>
          <w:shd w:val="clear" w:color="auto" w:fill="FFFFFF"/>
        </w:rPr>
        <w:t>, T. Land Suitability Assessment and Agricultural Production Sustainability Using Machine Learning Models. </w:t>
      </w:r>
      <w:r w:rsidRPr="008A22E2">
        <w:rPr>
          <w:rStyle w:val="Emphasis"/>
          <w:rFonts w:asciiTheme="majorBidi" w:hAnsiTheme="majorBidi" w:cstheme="majorBidi"/>
          <w:i w:val="0"/>
          <w:iCs w:val="0"/>
          <w:sz w:val="24"/>
          <w:szCs w:val="24"/>
          <w:shd w:val="clear" w:color="auto" w:fill="FFFFFF"/>
        </w:rPr>
        <w:t>Agronomy</w:t>
      </w:r>
      <w:r w:rsidRPr="008A22E2">
        <w:rPr>
          <w:rFonts w:asciiTheme="majorBidi" w:hAnsiTheme="majorBidi" w:cstheme="majorBidi"/>
          <w:sz w:val="24"/>
          <w:szCs w:val="24"/>
          <w:shd w:val="clear" w:color="auto" w:fill="FFFFFF"/>
        </w:rPr>
        <w:t> 2020, </w:t>
      </w:r>
      <w:r w:rsidRPr="008A22E2">
        <w:rPr>
          <w:rStyle w:val="Emphasis"/>
          <w:rFonts w:asciiTheme="majorBidi" w:hAnsiTheme="majorBidi" w:cstheme="majorBidi"/>
          <w:i w:val="0"/>
          <w:iCs w:val="0"/>
          <w:sz w:val="24"/>
          <w:szCs w:val="24"/>
          <w:shd w:val="clear" w:color="auto" w:fill="FFFFFF"/>
        </w:rPr>
        <w:t>10</w:t>
      </w:r>
      <w:r w:rsidRPr="008A22E2">
        <w:rPr>
          <w:rFonts w:asciiTheme="majorBidi" w:hAnsiTheme="majorBidi" w:cstheme="majorBidi"/>
          <w:sz w:val="24"/>
          <w:szCs w:val="24"/>
          <w:shd w:val="clear" w:color="auto" w:fill="FFFFFF"/>
        </w:rPr>
        <w:t>, 573.</w:t>
      </w:r>
      <w:r w:rsidRPr="008A22E2">
        <w:rPr>
          <w:rFonts w:asciiTheme="majorBidi" w:hAnsiTheme="majorBidi" w:cstheme="majorBidi"/>
          <w:sz w:val="24"/>
          <w:szCs w:val="24"/>
          <w:shd w:val="clear" w:color="auto" w:fill="F5F5F5"/>
        </w:rPr>
        <w:t xml:space="preserve"> MDPI journals</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Fonts w:asciiTheme="majorBidi" w:hAnsiTheme="majorBidi" w:cstheme="majorBidi"/>
          <w:sz w:val="24"/>
          <w:szCs w:val="24"/>
        </w:rPr>
        <w:t>Abderrachid</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Hamrani</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Abdolhamid</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Akbarzadeh</w:t>
      </w:r>
      <w:proofErr w:type="spellEnd"/>
      <w:r w:rsidRPr="008A22E2">
        <w:rPr>
          <w:rFonts w:asciiTheme="majorBidi" w:hAnsiTheme="majorBidi" w:cstheme="majorBidi"/>
          <w:sz w:val="24"/>
          <w:szCs w:val="24"/>
        </w:rPr>
        <w:t xml:space="preserve">, Chandra A. </w:t>
      </w:r>
      <w:proofErr w:type="spellStart"/>
      <w:r w:rsidRPr="008A22E2">
        <w:rPr>
          <w:rFonts w:asciiTheme="majorBidi" w:hAnsiTheme="majorBidi" w:cstheme="majorBidi"/>
          <w:sz w:val="24"/>
          <w:szCs w:val="24"/>
        </w:rPr>
        <w:t>Madramootoo</w:t>
      </w:r>
      <w:proofErr w:type="spellEnd"/>
      <w:r w:rsidRPr="008A22E2">
        <w:rPr>
          <w:rFonts w:asciiTheme="majorBidi" w:hAnsiTheme="majorBidi" w:cstheme="majorBidi"/>
          <w:sz w:val="24"/>
          <w:szCs w:val="24"/>
        </w:rPr>
        <w:t>, Machine learning for predicting greenhouse gas emissions from agricultural soils, Science of The Total Environment, Volume 741, 2020.</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rPr>
        <w:t xml:space="preserve">Evan J. </w:t>
      </w:r>
      <w:proofErr w:type="spellStart"/>
      <w:r w:rsidRPr="008A22E2">
        <w:rPr>
          <w:rFonts w:asciiTheme="majorBidi" w:hAnsiTheme="majorBidi" w:cstheme="majorBidi"/>
          <w:sz w:val="24"/>
          <w:szCs w:val="24"/>
        </w:rPr>
        <w:t>Coopersmith</w:t>
      </w:r>
      <w:proofErr w:type="spellEnd"/>
      <w:r w:rsidRPr="008A22E2">
        <w:rPr>
          <w:rFonts w:asciiTheme="majorBidi" w:hAnsiTheme="majorBidi" w:cstheme="majorBidi"/>
          <w:sz w:val="24"/>
          <w:szCs w:val="24"/>
        </w:rPr>
        <w:t xml:space="preserve">, Barbara S. </w:t>
      </w:r>
      <w:proofErr w:type="spellStart"/>
      <w:r w:rsidRPr="008A22E2">
        <w:rPr>
          <w:rFonts w:asciiTheme="majorBidi" w:hAnsiTheme="majorBidi" w:cstheme="majorBidi"/>
          <w:sz w:val="24"/>
          <w:szCs w:val="24"/>
        </w:rPr>
        <w:t>Minsker</w:t>
      </w:r>
      <w:proofErr w:type="spellEnd"/>
      <w:r w:rsidRPr="008A22E2">
        <w:rPr>
          <w:rFonts w:asciiTheme="majorBidi" w:hAnsiTheme="majorBidi" w:cstheme="majorBidi"/>
          <w:sz w:val="24"/>
          <w:szCs w:val="24"/>
        </w:rPr>
        <w:t>, Craig E. Wenzel, Brian J. Gilmore, Machine learning assessments of soil drying for agricultural planning, Computers and Electronics in Agriculture, Volume 104, 2014, Pages 93-104.</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Fonts w:asciiTheme="majorBidi" w:hAnsiTheme="majorBidi" w:cstheme="majorBidi"/>
          <w:sz w:val="24"/>
          <w:szCs w:val="24"/>
        </w:rPr>
        <w:t>Doh</w:t>
      </w:r>
      <w:proofErr w:type="spellEnd"/>
      <w:r w:rsidRPr="008A22E2">
        <w:rPr>
          <w:rFonts w:asciiTheme="majorBidi" w:hAnsiTheme="majorBidi" w:cstheme="majorBidi"/>
          <w:sz w:val="24"/>
          <w:szCs w:val="24"/>
        </w:rPr>
        <w:t xml:space="preserve">, Benjamin &amp; Zhang, Duo &amp; </w:t>
      </w:r>
      <w:proofErr w:type="spellStart"/>
      <w:r w:rsidRPr="008A22E2">
        <w:rPr>
          <w:rFonts w:asciiTheme="majorBidi" w:hAnsiTheme="majorBidi" w:cstheme="majorBidi"/>
          <w:sz w:val="24"/>
          <w:szCs w:val="24"/>
        </w:rPr>
        <w:t>Shen</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Yue</w:t>
      </w:r>
      <w:proofErr w:type="spellEnd"/>
      <w:r w:rsidRPr="008A22E2">
        <w:rPr>
          <w:rFonts w:asciiTheme="majorBidi" w:hAnsiTheme="majorBidi" w:cstheme="majorBidi"/>
          <w:sz w:val="24"/>
          <w:szCs w:val="24"/>
        </w:rPr>
        <w:t xml:space="preserve"> &amp; </w:t>
      </w:r>
      <w:proofErr w:type="spellStart"/>
      <w:r w:rsidRPr="008A22E2">
        <w:rPr>
          <w:rFonts w:asciiTheme="majorBidi" w:hAnsiTheme="majorBidi" w:cstheme="majorBidi"/>
          <w:sz w:val="24"/>
          <w:szCs w:val="24"/>
        </w:rPr>
        <w:t>Hussain</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Fida</w:t>
      </w:r>
      <w:proofErr w:type="spellEnd"/>
      <w:r w:rsidRPr="008A22E2">
        <w:rPr>
          <w:rFonts w:asciiTheme="majorBidi" w:hAnsiTheme="majorBidi" w:cstheme="majorBidi"/>
          <w:sz w:val="24"/>
          <w:szCs w:val="24"/>
        </w:rPr>
        <w:t xml:space="preserve"> &amp; </w:t>
      </w:r>
      <w:proofErr w:type="spellStart"/>
      <w:r w:rsidRPr="008A22E2">
        <w:rPr>
          <w:rFonts w:asciiTheme="majorBidi" w:hAnsiTheme="majorBidi" w:cstheme="majorBidi"/>
          <w:sz w:val="24"/>
          <w:szCs w:val="24"/>
        </w:rPr>
        <w:t>Doh</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Ronky</w:t>
      </w:r>
      <w:proofErr w:type="spellEnd"/>
      <w:r w:rsidRPr="008A22E2">
        <w:rPr>
          <w:rFonts w:asciiTheme="majorBidi" w:hAnsiTheme="majorBidi" w:cstheme="majorBidi"/>
          <w:sz w:val="24"/>
          <w:szCs w:val="24"/>
        </w:rPr>
        <w:t xml:space="preserve"> &amp; </w:t>
      </w:r>
      <w:proofErr w:type="spellStart"/>
      <w:r w:rsidRPr="008A22E2">
        <w:rPr>
          <w:rFonts w:asciiTheme="majorBidi" w:hAnsiTheme="majorBidi" w:cstheme="majorBidi"/>
          <w:sz w:val="24"/>
          <w:szCs w:val="24"/>
        </w:rPr>
        <w:t>Ayepah</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Kwaku</w:t>
      </w:r>
      <w:proofErr w:type="spellEnd"/>
      <w:r w:rsidRPr="008A22E2">
        <w:rPr>
          <w:rFonts w:asciiTheme="majorBidi" w:hAnsiTheme="majorBidi" w:cstheme="majorBidi"/>
          <w:sz w:val="24"/>
          <w:szCs w:val="24"/>
        </w:rPr>
        <w:t xml:space="preserve">. (2019). Automatic Citrus Fruit Disease Detection by Phenotyping Using Machine Learning. 1-5. </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rFonts w:asciiTheme="majorBidi" w:hAnsiTheme="majorBidi" w:cstheme="majorBidi"/>
          <w:sz w:val="24"/>
          <w:szCs w:val="24"/>
        </w:rPr>
        <w:lastRenderedPageBreak/>
        <w:t xml:space="preserve">Chandra, A. &amp; </w:t>
      </w:r>
      <w:proofErr w:type="spellStart"/>
      <w:r w:rsidRPr="008A22E2">
        <w:rPr>
          <w:rFonts w:asciiTheme="majorBidi" w:hAnsiTheme="majorBidi" w:cstheme="majorBidi"/>
          <w:sz w:val="24"/>
          <w:szCs w:val="24"/>
        </w:rPr>
        <w:t>Mitra</w:t>
      </w:r>
      <w:proofErr w:type="spellEnd"/>
      <w:r w:rsidRPr="008A22E2">
        <w:rPr>
          <w:rFonts w:asciiTheme="majorBidi" w:hAnsiTheme="majorBidi" w:cstheme="majorBidi"/>
          <w:sz w:val="24"/>
          <w:szCs w:val="24"/>
        </w:rPr>
        <w:t xml:space="preserve">, P. &amp; </w:t>
      </w:r>
      <w:proofErr w:type="spellStart"/>
      <w:r w:rsidRPr="008A22E2">
        <w:rPr>
          <w:rFonts w:asciiTheme="majorBidi" w:hAnsiTheme="majorBidi" w:cstheme="majorBidi"/>
          <w:sz w:val="24"/>
          <w:szCs w:val="24"/>
        </w:rPr>
        <w:t>Dubey</w:t>
      </w:r>
      <w:proofErr w:type="spellEnd"/>
      <w:r w:rsidRPr="008A22E2">
        <w:rPr>
          <w:rFonts w:asciiTheme="majorBidi" w:hAnsiTheme="majorBidi" w:cstheme="majorBidi"/>
          <w:sz w:val="24"/>
          <w:szCs w:val="24"/>
        </w:rPr>
        <w:t xml:space="preserve">, Sunil &amp; Ray, </w:t>
      </w:r>
      <w:proofErr w:type="spellStart"/>
      <w:r w:rsidRPr="008A22E2">
        <w:rPr>
          <w:rFonts w:asciiTheme="majorBidi" w:hAnsiTheme="majorBidi" w:cstheme="majorBidi"/>
          <w:sz w:val="24"/>
          <w:szCs w:val="24"/>
        </w:rPr>
        <w:t>Shibendu</w:t>
      </w:r>
      <w:proofErr w:type="spellEnd"/>
      <w:r w:rsidRPr="008A22E2">
        <w:rPr>
          <w:rFonts w:asciiTheme="majorBidi" w:hAnsiTheme="majorBidi" w:cstheme="majorBidi"/>
          <w:sz w:val="24"/>
          <w:szCs w:val="24"/>
        </w:rPr>
        <w:t>. (2019). Machin</w:t>
      </w:r>
      <w:r w:rsidR="00A05E1D">
        <w:rPr>
          <w:rFonts w:asciiTheme="majorBidi" w:hAnsiTheme="majorBidi" w:cstheme="majorBidi"/>
          <w:sz w:val="24"/>
          <w:szCs w:val="24"/>
        </w:rPr>
        <w:t xml:space="preserve">e learning approach for </w:t>
      </w:r>
      <w:proofErr w:type="spellStart"/>
      <w:r w:rsidR="00A05E1D">
        <w:rPr>
          <w:rFonts w:asciiTheme="majorBidi" w:hAnsiTheme="majorBidi" w:cstheme="majorBidi"/>
          <w:sz w:val="24"/>
          <w:szCs w:val="24"/>
        </w:rPr>
        <w:t>kharif</w:t>
      </w:r>
      <w:proofErr w:type="spellEnd"/>
      <w:r w:rsidR="00A05E1D">
        <w:rPr>
          <w:rFonts w:asciiTheme="majorBidi" w:hAnsiTheme="majorBidi" w:cstheme="majorBidi"/>
          <w:sz w:val="24"/>
          <w:szCs w:val="24"/>
        </w:rPr>
        <w:t xml:space="preserve"> </w:t>
      </w:r>
      <w:r w:rsidRPr="008A22E2">
        <w:rPr>
          <w:rFonts w:asciiTheme="majorBidi" w:hAnsiTheme="majorBidi" w:cstheme="majorBidi"/>
          <w:sz w:val="24"/>
          <w:szCs w:val="24"/>
        </w:rPr>
        <w:t>rice yield prediction integrating multi-temporal vegetation indices and weather and non-weather variables. ISPRS - International Archives of the Photogrammetry, Remote Sensing and Spatial Information Sciences</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Fonts w:asciiTheme="majorBidi" w:hAnsiTheme="majorBidi" w:cstheme="majorBidi"/>
          <w:sz w:val="24"/>
          <w:szCs w:val="24"/>
        </w:rPr>
        <w:t>Jeong</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Jighan</w:t>
      </w:r>
      <w:proofErr w:type="spellEnd"/>
      <w:r w:rsidRPr="008A22E2">
        <w:rPr>
          <w:rFonts w:asciiTheme="majorBidi" w:hAnsiTheme="majorBidi" w:cstheme="majorBidi"/>
          <w:sz w:val="24"/>
          <w:szCs w:val="24"/>
        </w:rPr>
        <w:t xml:space="preserve"> &amp; </w:t>
      </w:r>
      <w:proofErr w:type="spellStart"/>
      <w:r w:rsidRPr="008A22E2">
        <w:rPr>
          <w:rFonts w:asciiTheme="majorBidi" w:hAnsiTheme="majorBidi" w:cstheme="majorBidi"/>
          <w:sz w:val="24"/>
          <w:szCs w:val="24"/>
        </w:rPr>
        <w:t>Resop</w:t>
      </w:r>
      <w:proofErr w:type="spellEnd"/>
      <w:r w:rsidRPr="008A22E2">
        <w:rPr>
          <w:rFonts w:asciiTheme="majorBidi" w:hAnsiTheme="majorBidi" w:cstheme="majorBidi"/>
          <w:sz w:val="24"/>
          <w:szCs w:val="24"/>
        </w:rPr>
        <w:t xml:space="preserve">, Jonathan &amp; Mueller, Nathaniel &amp; Fleisher, David &amp; Yun, </w:t>
      </w:r>
      <w:proofErr w:type="spellStart"/>
      <w:r w:rsidRPr="008A22E2">
        <w:rPr>
          <w:rFonts w:asciiTheme="majorBidi" w:hAnsiTheme="majorBidi" w:cstheme="majorBidi"/>
          <w:sz w:val="24"/>
          <w:szCs w:val="24"/>
        </w:rPr>
        <w:t>Kyungdahm</w:t>
      </w:r>
      <w:proofErr w:type="spellEnd"/>
      <w:r w:rsidRPr="008A22E2">
        <w:rPr>
          <w:rFonts w:asciiTheme="majorBidi" w:hAnsiTheme="majorBidi" w:cstheme="majorBidi"/>
          <w:sz w:val="24"/>
          <w:szCs w:val="24"/>
        </w:rPr>
        <w:t xml:space="preserve"> &amp; Butler, Ethan &amp; </w:t>
      </w:r>
      <w:proofErr w:type="spellStart"/>
      <w:r w:rsidRPr="008A22E2">
        <w:rPr>
          <w:rFonts w:asciiTheme="majorBidi" w:hAnsiTheme="majorBidi" w:cstheme="majorBidi"/>
          <w:sz w:val="24"/>
          <w:szCs w:val="24"/>
        </w:rPr>
        <w:t>Timlin</w:t>
      </w:r>
      <w:proofErr w:type="spellEnd"/>
      <w:r w:rsidRPr="008A22E2">
        <w:rPr>
          <w:rFonts w:asciiTheme="majorBidi" w:hAnsiTheme="majorBidi" w:cstheme="majorBidi"/>
          <w:sz w:val="24"/>
          <w:szCs w:val="24"/>
        </w:rPr>
        <w:t xml:space="preserve">, Dennis &amp; Shim, </w:t>
      </w:r>
      <w:proofErr w:type="spellStart"/>
      <w:r w:rsidRPr="008A22E2">
        <w:rPr>
          <w:rFonts w:asciiTheme="majorBidi" w:hAnsiTheme="majorBidi" w:cstheme="majorBidi"/>
          <w:sz w:val="24"/>
          <w:szCs w:val="24"/>
        </w:rPr>
        <w:t>Kyo</w:t>
      </w:r>
      <w:proofErr w:type="spellEnd"/>
      <w:r w:rsidRPr="008A22E2">
        <w:rPr>
          <w:rFonts w:asciiTheme="majorBidi" w:hAnsiTheme="majorBidi" w:cstheme="majorBidi"/>
          <w:sz w:val="24"/>
          <w:szCs w:val="24"/>
        </w:rPr>
        <w:t xml:space="preserve">-Moon &amp; Gerber, James &amp; Reddy, </w:t>
      </w:r>
      <w:proofErr w:type="spellStart"/>
      <w:r w:rsidRPr="008A22E2">
        <w:rPr>
          <w:rFonts w:asciiTheme="majorBidi" w:hAnsiTheme="majorBidi" w:cstheme="majorBidi"/>
          <w:sz w:val="24"/>
          <w:szCs w:val="24"/>
        </w:rPr>
        <w:t>Vangimalla</w:t>
      </w:r>
      <w:proofErr w:type="spellEnd"/>
      <w:r w:rsidRPr="008A22E2">
        <w:rPr>
          <w:rFonts w:asciiTheme="majorBidi" w:hAnsiTheme="majorBidi" w:cstheme="majorBidi"/>
          <w:sz w:val="24"/>
          <w:szCs w:val="24"/>
        </w:rPr>
        <w:t xml:space="preserve"> &amp; Kim, </w:t>
      </w:r>
      <w:proofErr w:type="spellStart"/>
      <w:r w:rsidRPr="008A22E2">
        <w:rPr>
          <w:rFonts w:asciiTheme="majorBidi" w:hAnsiTheme="majorBidi" w:cstheme="majorBidi"/>
          <w:sz w:val="24"/>
          <w:szCs w:val="24"/>
        </w:rPr>
        <w:t>Soo-Hyung</w:t>
      </w:r>
      <w:proofErr w:type="spellEnd"/>
      <w:r w:rsidRPr="008A22E2">
        <w:rPr>
          <w:rFonts w:asciiTheme="majorBidi" w:hAnsiTheme="majorBidi" w:cstheme="majorBidi"/>
          <w:sz w:val="24"/>
          <w:szCs w:val="24"/>
        </w:rPr>
        <w:t xml:space="preserve">. (2016). Random Forests for Global and Regional Crop Yield Predictions. </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proofErr w:type="spellStart"/>
      <w:r w:rsidRPr="008A22E2">
        <w:rPr>
          <w:rFonts w:asciiTheme="majorBidi" w:hAnsiTheme="majorBidi" w:cstheme="majorBidi"/>
          <w:sz w:val="24"/>
          <w:szCs w:val="24"/>
        </w:rPr>
        <w:t>Champaneri</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Mayank</w:t>
      </w:r>
      <w:proofErr w:type="spellEnd"/>
      <w:r w:rsidRPr="008A22E2">
        <w:rPr>
          <w:rFonts w:asciiTheme="majorBidi" w:hAnsiTheme="majorBidi" w:cstheme="majorBidi"/>
          <w:sz w:val="24"/>
          <w:szCs w:val="24"/>
        </w:rPr>
        <w:t xml:space="preserve"> &amp; </w:t>
      </w:r>
      <w:proofErr w:type="spellStart"/>
      <w:r w:rsidRPr="008A22E2">
        <w:rPr>
          <w:rFonts w:asciiTheme="majorBidi" w:hAnsiTheme="majorBidi" w:cstheme="majorBidi"/>
          <w:sz w:val="24"/>
          <w:szCs w:val="24"/>
        </w:rPr>
        <w:t>Chachpara</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Darpan</w:t>
      </w:r>
      <w:proofErr w:type="spellEnd"/>
      <w:r w:rsidRPr="008A22E2">
        <w:rPr>
          <w:rFonts w:asciiTheme="majorBidi" w:hAnsiTheme="majorBidi" w:cstheme="majorBidi"/>
          <w:sz w:val="24"/>
          <w:szCs w:val="24"/>
        </w:rPr>
        <w:t xml:space="preserve"> &amp; </w:t>
      </w:r>
      <w:proofErr w:type="spellStart"/>
      <w:r w:rsidRPr="008A22E2">
        <w:rPr>
          <w:rFonts w:asciiTheme="majorBidi" w:hAnsiTheme="majorBidi" w:cstheme="majorBidi"/>
          <w:sz w:val="24"/>
          <w:szCs w:val="24"/>
        </w:rPr>
        <w:t>Chandvidkar</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Chaitanya</w:t>
      </w:r>
      <w:proofErr w:type="spellEnd"/>
      <w:r w:rsidRPr="008A22E2">
        <w:rPr>
          <w:rFonts w:asciiTheme="majorBidi" w:hAnsiTheme="majorBidi" w:cstheme="majorBidi"/>
          <w:sz w:val="24"/>
          <w:szCs w:val="24"/>
        </w:rPr>
        <w:t xml:space="preserve"> &amp; </w:t>
      </w:r>
      <w:proofErr w:type="spellStart"/>
      <w:r w:rsidRPr="008A22E2">
        <w:rPr>
          <w:rFonts w:asciiTheme="majorBidi" w:hAnsiTheme="majorBidi" w:cstheme="majorBidi"/>
          <w:sz w:val="24"/>
          <w:szCs w:val="24"/>
        </w:rPr>
        <w:t>Rathod</w:t>
      </w:r>
      <w:proofErr w:type="spellEnd"/>
      <w:r w:rsidRPr="008A22E2">
        <w:rPr>
          <w:rFonts w:asciiTheme="majorBidi" w:hAnsiTheme="majorBidi" w:cstheme="majorBidi"/>
          <w:sz w:val="24"/>
          <w:szCs w:val="24"/>
        </w:rPr>
        <w:t xml:space="preserve">, </w:t>
      </w:r>
      <w:proofErr w:type="spellStart"/>
      <w:r w:rsidRPr="008A22E2">
        <w:rPr>
          <w:rFonts w:asciiTheme="majorBidi" w:hAnsiTheme="majorBidi" w:cstheme="majorBidi"/>
          <w:sz w:val="24"/>
          <w:szCs w:val="24"/>
        </w:rPr>
        <w:t>Mansing</w:t>
      </w:r>
      <w:proofErr w:type="spellEnd"/>
      <w:r w:rsidRPr="008A22E2">
        <w:rPr>
          <w:rFonts w:asciiTheme="majorBidi" w:hAnsiTheme="majorBidi" w:cstheme="majorBidi"/>
          <w:sz w:val="24"/>
          <w:szCs w:val="24"/>
        </w:rPr>
        <w:t>. (2020). Crop yield prediction using machine learning. International Journal of Science and Research (IJSR).</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sz w:val="24"/>
          <w:szCs w:val="24"/>
        </w:rPr>
        <w:t xml:space="preserve">D. </w:t>
      </w:r>
      <w:proofErr w:type="spellStart"/>
      <w:r w:rsidRPr="008A22E2">
        <w:rPr>
          <w:sz w:val="24"/>
          <w:szCs w:val="24"/>
        </w:rPr>
        <w:t>Wettschereck</w:t>
      </w:r>
      <w:proofErr w:type="spellEnd"/>
      <w:r w:rsidRPr="008A22E2">
        <w:rPr>
          <w:sz w:val="24"/>
          <w:szCs w:val="24"/>
        </w:rPr>
        <w:t xml:space="preserve"> and D. Thomas G., “Locally adaptive nearest neighbour algorithms,” Adv. Neural Inf. Process. Syst., pg. 184–186, 1994</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sz w:val="24"/>
          <w:szCs w:val="24"/>
        </w:rPr>
        <w:t xml:space="preserve">Machine learning Naïve Bayes classifiers, </w:t>
      </w:r>
      <w:r w:rsidRPr="008A22E2">
        <w:rPr>
          <w:rFonts w:eastAsia="Times New Roman" w:cstheme="minorHAnsi"/>
          <w:color w:val="000000"/>
          <w:kern w:val="36"/>
          <w:sz w:val="24"/>
          <w:szCs w:val="24"/>
          <w:lang w:eastAsia="en-IN"/>
        </w:rPr>
        <w:t>CS340 (Machine learning) Fall 2007.</w:t>
      </w:r>
      <w:r w:rsidRPr="008A22E2">
        <w:rPr>
          <w:color w:val="000000"/>
          <w:sz w:val="24"/>
          <w:szCs w:val="24"/>
        </w:rPr>
        <w:t xml:space="preserve"> </w:t>
      </w:r>
    </w:p>
    <w:p w:rsidR="008A22E2" w:rsidRPr="008A22E2" w:rsidRDefault="008A22E2" w:rsidP="008A22E2">
      <w:pPr>
        <w:pStyle w:val="ListParagraph"/>
        <w:numPr>
          <w:ilvl w:val="0"/>
          <w:numId w:val="4"/>
        </w:numPr>
        <w:ind w:left="426" w:right="425"/>
        <w:jc w:val="both"/>
        <w:rPr>
          <w:rFonts w:asciiTheme="majorBidi" w:hAnsiTheme="majorBidi" w:cstheme="majorBidi"/>
          <w:sz w:val="24"/>
          <w:szCs w:val="24"/>
          <w:shd w:val="clear" w:color="auto" w:fill="FFFFFF"/>
        </w:rPr>
      </w:pPr>
      <w:r w:rsidRPr="008A22E2">
        <w:rPr>
          <w:sz w:val="24"/>
          <w:szCs w:val="24"/>
        </w:rPr>
        <w:t>Marti A. Hearst (1998) Support vector machines. IEEE intelligent systems.</w:t>
      </w:r>
    </w:p>
    <w:p w:rsidR="007E3943" w:rsidRDefault="007E3943" w:rsidP="007E3943">
      <w:pPr>
        <w:jc w:val="both"/>
        <w:rPr>
          <w:sz w:val="24"/>
          <w:szCs w:val="24"/>
          <w:lang w:val="en-GB"/>
        </w:rPr>
      </w:pPr>
    </w:p>
    <w:p w:rsidR="007E3943" w:rsidRPr="007E3943" w:rsidRDefault="007E3943" w:rsidP="007E3943">
      <w:pPr>
        <w:jc w:val="both"/>
        <w:rPr>
          <w:sz w:val="24"/>
          <w:szCs w:val="24"/>
          <w:lang w:val="en-GB"/>
        </w:rPr>
      </w:pPr>
    </w:p>
    <w:p w:rsidR="007E3943" w:rsidRDefault="007E3943" w:rsidP="007E3943">
      <w:pPr>
        <w:jc w:val="both"/>
        <w:rPr>
          <w:sz w:val="24"/>
          <w:szCs w:val="24"/>
          <w:lang w:val="en-GB"/>
        </w:rPr>
      </w:pPr>
    </w:p>
    <w:p w:rsidR="00BF1A9B" w:rsidRDefault="00BF1A9B" w:rsidP="00BF1A9B">
      <w:pPr>
        <w:jc w:val="both"/>
        <w:rPr>
          <w:sz w:val="24"/>
          <w:szCs w:val="24"/>
          <w:lang w:val="en-GB"/>
        </w:rPr>
      </w:pPr>
    </w:p>
    <w:p w:rsidR="00BF1A9B" w:rsidRPr="00BF1A9B" w:rsidRDefault="00BF1A9B" w:rsidP="00BF1A9B">
      <w:pPr>
        <w:spacing w:line="480" w:lineRule="auto"/>
        <w:jc w:val="both"/>
        <w:rPr>
          <w:sz w:val="24"/>
          <w:szCs w:val="24"/>
          <w:lang w:val="en-GB"/>
        </w:rPr>
      </w:pPr>
    </w:p>
    <w:p w:rsidR="00BF1A9B" w:rsidRPr="00BF1A9B" w:rsidRDefault="00BF1A9B" w:rsidP="00BF1A9B">
      <w:pPr>
        <w:jc w:val="both"/>
        <w:rPr>
          <w:sz w:val="24"/>
          <w:szCs w:val="24"/>
          <w:lang w:val="en-GB"/>
        </w:rPr>
      </w:pPr>
    </w:p>
    <w:p w:rsidR="00BF1A9B" w:rsidRPr="00BF1A9B" w:rsidRDefault="00BF1A9B" w:rsidP="00BF1A9B">
      <w:pPr>
        <w:jc w:val="both"/>
        <w:rPr>
          <w:sz w:val="24"/>
          <w:szCs w:val="24"/>
          <w:lang w:val="en-GB"/>
        </w:rPr>
      </w:pPr>
    </w:p>
    <w:p w:rsidR="00BF1A9B" w:rsidRPr="00BF1A9B" w:rsidRDefault="00BF1A9B" w:rsidP="00BF1A9B">
      <w:pPr>
        <w:jc w:val="both"/>
        <w:rPr>
          <w:sz w:val="24"/>
          <w:szCs w:val="24"/>
          <w:lang w:val="en-GB"/>
        </w:rPr>
      </w:pPr>
    </w:p>
    <w:p w:rsidR="00BF1A9B" w:rsidRPr="00BF1A9B" w:rsidRDefault="00BF1A9B" w:rsidP="00BF1A9B">
      <w:pPr>
        <w:jc w:val="both"/>
        <w:rPr>
          <w:sz w:val="24"/>
          <w:szCs w:val="24"/>
          <w:lang w:val="en-GB"/>
        </w:rPr>
      </w:pPr>
    </w:p>
    <w:p w:rsidR="00BF1A9B" w:rsidRPr="00BF1A9B" w:rsidRDefault="00BF1A9B" w:rsidP="00E057B9">
      <w:pPr>
        <w:spacing w:line="480" w:lineRule="auto"/>
        <w:rPr>
          <w:sz w:val="24"/>
          <w:szCs w:val="24"/>
          <w:lang w:val="en-GB"/>
        </w:rPr>
      </w:pPr>
    </w:p>
    <w:sectPr w:rsidR="00BF1A9B" w:rsidRPr="00BF1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5998"/>
    <w:multiLevelType w:val="hybridMultilevel"/>
    <w:tmpl w:val="BBF0614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5EE2CFC"/>
    <w:multiLevelType w:val="hybridMultilevel"/>
    <w:tmpl w:val="924AB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176037"/>
    <w:multiLevelType w:val="hybridMultilevel"/>
    <w:tmpl w:val="7B18AD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6CAE17F6"/>
    <w:multiLevelType w:val="hybridMultilevel"/>
    <w:tmpl w:val="47BEB856"/>
    <w:lvl w:ilvl="0" w:tplc="945C086A">
      <w:start w:val="1"/>
      <w:numFmt w:val="decimal"/>
      <w:lvlText w:val="%1."/>
      <w:lvlJc w:val="left"/>
      <w:pPr>
        <w:ind w:left="76" w:hanging="360"/>
      </w:pPr>
      <w:rPr>
        <w:rFonts w:asciiTheme="minorHAnsi" w:hAnsiTheme="minorHAnsi" w:cstheme="minorBidi" w:hint="default"/>
        <w:color w:val="auto"/>
        <w:sz w:val="22"/>
      </w:rPr>
    </w:lvl>
    <w:lvl w:ilvl="1" w:tplc="40090019">
      <w:start w:val="1"/>
      <w:numFmt w:val="lowerLetter"/>
      <w:lvlText w:val="%2."/>
      <w:lvlJc w:val="left"/>
      <w:pPr>
        <w:ind w:left="796" w:hanging="360"/>
      </w:pPr>
    </w:lvl>
    <w:lvl w:ilvl="2" w:tplc="4009001B">
      <w:start w:val="1"/>
      <w:numFmt w:val="lowerRoman"/>
      <w:lvlText w:val="%3."/>
      <w:lvlJc w:val="right"/>
      <w:pPr>
        <w:ind w:left="1516" w:hanging="180"/>
      </w:pPr>
    </w:lvl>
    <w:lvl w:ilvl="3" w:tplc="4009000F">
      <w:start w:val="1"/>
      <w:numFmt w:val="decimal"/>
      <w:lvlText w:val="%4."/>
      <w:lvlJc w:val="left"/>
      <w:pPr>
        <w:ind w:left="2236" w:hanging="360"/>
      </w:pPr>
    </w:lvl>
    <w:lvl w:ilvl="4" w:tplc="40090019">
      <w:start w:val="1"/>
      <w:numFmt w:val="lowerLetter"/>
      <w:lvlText w:val="%5."/>
      <w:lvlJc w:val="left"/>
      <w:pPr>
        <w:ind w:left="2956" w:hanging="360"/>
      </w:pPr>
    </w:lvl>
    <w:lvl w:ilvl="5" w:tplc="4009001B">
      <w:start w:val="1"/>
      <w:numFmt w:val="lowerRoman"/>
      <w:lvlText w:val="%6."/>
      <w:lvlJc w:val="right"/>
      <w:pPr>
        <w:ind w:left="3676" w:hanging="180"/>
      </w:pPr>
    </w:lvl>
    <w:lvl w:ilvl="6" w:tplc="4009000F">
      <w:start w:val="1"/>
      <w:numFmt w:val="decimal"/>
      <w:lvlText w:val="%7."/>
      <w:lvlJc w:val="left"/>
      <w:pPr>
        <w:ind w:left="4396" w:hanging="360"/>
      </w:pPr>
    </w:lvl>
    <w:lvl w:ilvl="7" w:tplc="40090019">
      <w:start w:val="1"/>
      <w:numFmt w:val="lowerLetter"/>
      <w:lvlText w:val="%8."/>
      <w:lvlJc w:val="left"/>
      <w:pPr>
        <w:ind w:left="5116" w:hanging="360"/>
      </w:pPr>
    </w:lvl>
    <w:lvl w:ilvl="8" w:tplc="4009001B">
      <w:start w:val="1"/>
      <w:numFmt w:val="lowerRoman"/>
      <w:lvlText w:val="%9."/>
      <w:lvlJc w:val="right"/>
      <w:pPr>
        <w:ind w:left="583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E55"/>
    <w:rsid w:val="0001518F"/>
    <w:rsid w:val="000370AF"/>
    <w:rsid w:val="001979CB"/>
    <w:rsid w:val="0028691A"/>
    <w:rsid w:val="002D3260"/>
    <w:rsid w:val="003508A9"/>
    <w:rsid w:val="003F66F9"/>
    <w:rsid w:val="004122B6"/>
    <w:rsid w:val="00464802"/>
    <w:rsid w:val="006A6375"/>
    <w:rsid w:val="00743E55"/>
    <w:rsid w:val="007E3943"/>
    <w:rsid w:val="008A22E2"/>
    <w:rsid w:val="00A05E1D"/>
    <w:rsid w:val="00A2605A"/>
    <w:rsid w:val="00A45F75"/>
    <w:rsid w:val="00BC77A3"/>
    <w:rsid w:val="00BF1A9B"/>
    <w:rsid w:val="00C0589B"/>
    <w:rsid w:val="00D030C6"/>
    <w:rsid w:val="00D049A1"/>
    <w:rsid w:val="00DD55BB"/>
    <w:rsid w:val="00E057B9"/>
    <w:rsid w:val="00E36677"/>
    <w:rsid w:val="00E82C8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9B"/>
    <w:pPr>
      <w:ind w:left="720"/>
      <w:contextualSpacing/>
    </w:pPr>
  </w:style>
  <w:style w:type="paragraph" w:styleId="BalloonText">
    <w:name w:val="Balloon Text"/>
    <w:basedOn w:val="Normal"/>
    <w:link w:val="BalloonTextChar"/>
    <w:uiPriority w:val="99"/>
    <w:semiHidden/>
    <w:unhideWhenUsed/>
    <w:rsid w:val="007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943"/>
    <w:rPr>
      <w:rFonts w:ascii="Tahoma" w:hAnsi="Tahoma" w:cs="Tahoma"/>
      <w:sz w:val="16"/>
      <w:szCs w:val="16"/>
    </w:rPr>
  </w:style>
  <w:style w:type="paragraph" w:styleId="Caption">
    <w:name w:val="caption"/>
    <w:basedOn w:val="Normal"/>
    <w:next w:val="Normal"/>
    <w:uiPriority w:val="35"/>
    <w:unhideWhenUsed/>
    <w:qFormat/>
    <w:rsid w:val="007E3943"/>
    <w:pPr>
      <w:spacing w:line="240" w:lineRule="auto"/>
    </w:pPr>
    <w:rPr>
      <w:b/>
      <w:bCs/>
      <w:color w:val="4F81BD" w:themeColor="accent1"/>
      <w:sz w:val="18"/>
      <w:szCs w:val="18"/>
    </w:rPr>
  </w:style>
  <w:style w:type="table" w:styleId="TableGrid">
    <w:name w:val="Table Grid"/>
    <w:basedOn w:val="TableNormal"/>
    <w:uiPriority w:val="59"/>
    <w:rsid w:val="003F6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66F9"/>
    <w:rPr>
      <w:b/>
      <w:bCs/>
    </w:rPr>
  </w:style>
  <w:style w:type="character" w:styleId="Emphasis">
    <w:name w:val="Emphasis"/>
    <w:basedOn w:val="DefaultParagraphFont"/>
    <w:uiPriority w:val="20"/>
    <w:qFormat/>
    <w:rsid w:val="003F66F9"/>
    <w:rPr>
      <w:i/>
      <w:iCs/>
    </w:rPr>
  </w:style>
  <w:style w:type="character" w:customStyle="1" w:styleId="author">
    <w:name w:val="author"/>
    <w:basedOn w:val="DefaultParagraphFont"/>
    <w:rsid w:val="008A22E2"/>
  </w:style>
  <w:style w:type="character" w:customStyle="1" w:styleId="pubyear">
    <w:name w:val="pubyear"/>
    <w:basedOn w:val="DefaultParagraphFont"/>
    <w:rsid w:val="008A22E2"/>
  </w:style>
  <w:style w:type="character" w:customStyle="1" w:styleId="articletitle">
    <w:name w:val="articletitle"/>
    <w:basedOn w:val="DefaultParagraphFont"/>
    <w:rsid w:val="008A22E2"/>
  </w:style>
  <w:style w:type="character" w:customStyle="1" w:styleId="vol">
    <w:name w:val="vol"/>
    <w:basedOn w:val="DefaultParagraphFont"/>
    <w:rsid w:val="008A22E2"/>
  </w:style>
  <w:style w:type="character" w:customStyle="1" w:styleId="pagefirst">
    <w:name w:val="pagefirst"/>
    <w:basedOn w:val="DefaultParagraphFont"/>
    <w:rsid w:val="008A22E2"/>
  </w:style>
  <w:style w:type="character" w:customStyle="1" w:styleId="pagelast">
    <w:name w:val="pagelast"/>
    <w:basedOn w:val="DefaultParagraphFont"/>
    <w:rsid w:val="008A22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9B"/>
    <w:pPr>
      <w:ind w:left="720"/>
      <w:contextualSpacing/>
    </w:pPr>
  </w:style>
  <w:style w:type="paragraph" w:styleId="BalloonText">
    <w:name w:val="Balloon Text"/>
    <w:basedOn w:val="Normal"/>
    <w:link w:val="BalloonTextChar"/>
    <w:uiPriority w:val="99"/>
    <w:semiHidden/>
    <w:unhideWhenUsed/>
    <w:rsid w:val="007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943"/>
    <w:rPr>
      <w:rFonts w:ascii="Tahoma" w:hAnsi="Tahoma" w:cs="Tahoma"/>
      <w:sz w:val="16"/>
      <w:szCs w:val="16"/>
    </w:rPr>
  </w:style>
  <w:style w:type="paragraph" w:styleId="Caption">
    <w:name w:val="caption"/>
    <w:basedOn w:val="Normal"/>
    <w:next w:val="Normal"/>
    <w:uiPriority w:val="35"/>
    <w:unhideWhenUsed/>
    <w:qFormat/>
    <w:rsid w:val="007E3943"/>
    <w:pPr>
      <w:spacing w:line="240" w:lineRule="auto"/>
    </w:pPr>
    <w:rPr>
      <w:b/>
      <w:bCs/>
      <w:color w:val="4F81BD" w:themeColor="accent1"/>
      <w:sz w:val="18"/>
      <w:szCs w:val="18"/>
    </w:rPr>
  </w:style>
  <w:style w:type="table" w:styleId="TableGrid">
    <w:name w:val="Table Grid"/>
    <w:basedOn w:val="TableNormal"/>
    <w:uiPriority w:val="59"/>
    <w:rsid w:val="003F6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66F9"/>
    <w:rPr>
      <w:b/>
      <w:bCs/>
    </w:rPr>
  </w:style>
  <w:style w:type="character" w:styleId="Emphasis">
    <w:name w:val="Emphasis"/>
    <w:basedOn w:val="DefaultParagraphFont"/>
    <w:uiPriority w:val="20"/>
    <w:qFormat/>
    <w:rsid w:val="003F66F9"/>
    <w:rPr>
      <w:i/>
      <w:iCs/>
    </w:rPr>
  </w:style>
  <w:style w:type="character" w:customStyle="1" w:styleId="author">
    <w:name w:val="author"/>
    <w:basedOn w:val="DefaultParagraphFont"/>
    <w:rsid w:val="008A22E2"/>
  </w:style>
  <w:style w:type="character" w:customStyle="1" w:styleId="pubyear">
    <w:name w:val="pubyear"/>
    <w:basedOn w:val="DefaultParagraphFont"/>
    <w:rsid w:val="008A22E2"/>
  </w:style>
  <w:style w:type="character" w:customStyle="1" w:styleId="articletitle">
    <w:name w:val="articletitle"/>
    <w:basedOn w:val="DefaultParagraphFont"/>
    <w:rsid w:val="008A22E2"/>
  </w:style>
  <w:style w:type="character" w:customStyle="1" w:styleId="vol">
    <w:name w:val="vol"/>
    <w:basedOn w:val="DefaultParagraphFont"/>
    <w:rsid w:val="008A22E2"/>
  </w:style>
  <w:style w:type="character" w:customStyle="1" w:styleId="pagefirst">
    <w:name w:val="pagefirst"/>
    <w:basedOn w:val="DefaultParagraphFont"/>
    <w:rsid w:val="008A22E2"/>
  </w:style>
  <w:style w:type="character" w:customStyle="1" w:styleId="pagelast">
    <w:name w:val="pagelast"/>
    <w:basedOn w:val="DefaultParagraphFont"/>
    <w:rsid w:val="008A2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671">
      <w:bodyDiv w:val="1"/>
      <w:marLeft w:val="0"/>
      <w:marRight w:val="0"/>
      <w:marTop w:val="0"/>
      <w:marBottom w:val="0"/>
      <w:divBdr>
        <w:top w:val="none" w:sz="0" w:space="0" w:color="auto"/>
        <w:left w:val="none" w:sz="0" w:space="0" w:color="auto"/>
        <w:bottom w:val="none" w:sz="0" w:space="0" w:color="auto"/>
        <w:right w:val="none" w:sz="0" w:space="0" w:color="auto"/>
      </w:divBdr>
    </w:div>
    <w:div w:id="101808288">
      <w:bodyDiv w:val="1"/>
      <w:marLeft w:val="0"/>
      <w:marRight w:val="0"/>
      <w:marTop w:val="0"/>
      <w:marBottom w:val="0"/>
      <w:divBdr>
        <w:top w:val="none" w:sz="0" w:space="0" w:color="auto"/>
        <w:left w:val="none" w:sz="0" w:space="0" w:color="auto"/>
        <w:bottom w:val="none" w:sz="0" w:space="0" w:color="auto"/>
        <w:right w:val="none" w:sz="0" w:space="0" w:color="auto"/>
      </w:divBdr>
    </w:div>
    <w:div w:id="170417494">
      <w:bodyDiv w:val="1"/>
      <w:marLeft w:val="0"/>
      <w:marRight w:val="0"/>
      <w:marTop w:val="0"/>
      <w:marBottom w:val="0"/>
      <w:divBdr>
        <w:top w:val="none" w:sz="0" w:space="0" w:color="auto"/>
        <w:left w:val="none" w:sz="0" w:space="0" w:color="auto"/>
        <w:bottom w:val="none" w:sz="0" w:space="0" w:color="auto"/>
        <w:right w:val="none" w:sz="0" w:space="0" w:color="auto"/>
      </w:divBdr>
    </w:div>
    <w:div w:id="230771026">
      <w:bodyDiv w:val="1"/>
      <w:marLeft w:val="0"/>
      <w:marRight w:val="0"/>
      <w:marTop w:val="0"/>
      <w:marBottom w:val="0"/>
      <w:divBdr>
        <w:top w:val="none" w:sz="0" w:space="0" w:color="auto"/>
        <w:left w:val="none" w:sz="0" w:space="0" w:color="auto"/>
        <w:bottom w:val="none" w:sz="0" w:space="0" w:color="auto"/>
        <w:right w:val="none" w:sz="0" w:space="0" w:color="auto"/>
      </w:divBdr>
    </w:div>
    <w:div w:id="275021213">
      <w:bodyDiv w:val="1"/>
      <w:marLeft w:val="0"/>
      <w:marRight w:val="0"/>
      <w:marTop w:val="0"/>
      <w:marBottom w:val="0"/>
      <w:divBdr>
        <w:top w:val="none" w:sz="0" w:space="0" w:color="auto"/>
        <w:left w:val="none" w:sz="0" w:space="0" w:color="auto"/>
        <w:bottom w:val="none" w:sz="0" w:space="0" w:color="auto"/>
        <w:right w:val="none" w:sz="0" w:space="0" w:color="auto"/>
      </w:divBdr>
    </w:div>
    <w:div w:id="389161255">
      <w:bodyDiv w:val="1"/>
      <w:marLeft w:val="0"/>
      <w:marRight w:val="0"/>
      <w:marTop w:val="0"/>
      <w:marBottom w:val="0"/>
      <w:divBdr>
        <w:top w:val="none" w:sz="0" w:space="0" w:color="auto"/>
        <w:left w:val="none" w:sz="0" w:space="0" w:color="auto"/>
        <w:bottom w:val="none" w:sz="0" w:space="0" w:color="auto"/>
        <w:right w:val="none" w:sz="0" w:space="0" w:color="auto"/>
      </w:divBdr>
    </w:div>
    <w:div w:id="541140859">
      <w:bodyDiv w:val="1"/>
      <w:marLeft w:val="0"/>
      <w:marRight w:val="0"/>
      <w:marTop w:val="0"/>
      <w:marBottom w:val="0"/>
      <w:divBdr>
        <w:top w:val="none" w:sz="0" w:space="0" w:color="auto"/>
        <w:left w:val="none" w:sz="0" w:space="0" w:color="auto"/>
        <w:bottom w:val="none" w:sz="0" w:space="0" w:color="auto"/>
        <w:right w:val="none" w:sz="0" w:space="0" w:color="auto"/>
      </w:divBdr>
    </w:div>
    <w:div w:id="637959862">
      <w:bodyDiv w:val="1"/>
      <w:marLeft w:val="0"/>
      <w:marRight w:val="0"/>
      <w:marTop w:val="0"/>
      <w:marBottom w:val="0"/>
      <w:divBdr>
        <w:top w:val="none" w:sz="0" w:space="0" w:color="auto"/>
        <w:left w:val="none" w:sz="0" w:space="0" w:color="auto"/>
        <w:bottom w:val="none" w:sz="0" w:space="0" w:color="auto"/>
        <w:right w:val="none" w:sz="0" w:space="0" w:color="auto"/>
      </w:divBdr>
    </w:div>
    <w:div w:id="660932172">
      <w:bodyDiv w:val="1"/>
      <w:marLeft w:val="0"/>
      <w:marRight w:val="0"/>
      <w:marTop w:val="0"/>
      <w:marBottom w:val="0"/>
      <w:divBdr>
        <w:top w:val="none" w:sz="0" w:space="0" w:color="auto"/>
        <w:left w:val="none" w:sz="0" w:space="0" w:color="auto"/>
        <w:bottom w:val="none" w:sz="0" w:space="0" w:color="auto"/>
        <w:right w:val="none" w:sz="0" w:space="0" w:color="auto"/>
      </w:divBdr>
    </w:div>
    <w:div w:id="685520201">
      <w:bodyDiv w:val="1"/>
      <w:marLeft w:val="0"/>
      <w:marRight w:val="0"/>
      <w:marTop w:val="0"/>
      <w:marBottom w:val="0"/>
      <w:divBdr>
        <w:top w:val="none" w:sz="0" w:space="0" w:color="auto"/>
        <w:left w:val="none" w:sz="0" w:space="0" w:color="auto"/>
        <w:bottom w:val="none" w:sz="0" w:space="0" w:color="auto"/>
        <w:right w:val="none" w:sz="0" w:space="0" w:color="auto"/>
      </w:divBdr>
    </w:div>
    <w:div w:id="746926773">
      <w:bodyDiv w:val="1"/>
      <w:marLeft w:val="0"/>
      <w:marRight w:val="0"/>
      <w:marTop w:val="0"/>
      <w:marBottom w:val="0"/>
      <w:divBdr>
        <w:top w:val="none" w:sz="0" w:space="0" w:color="auto"/>
        <w:left w:val="none" w:sz="0" w:space="0" w:color="auto"/>
        <w:bottom w:val="none" w:sz="0" w:space="0" w:color="auto"/>
        <w:right w:val="none" w:sz="0" w:space="0" w:color="auto"/>
      </w:divBdr>
    </w:div>
    <w:div w:id="767429351">
      <w:bodyDiv w:val="1"/>
      <w:marLeft w:val="0"/>
      <w:marRight w:val="0"/>
      <w:marTop w:val="0"/>
      <w:marBottom w:val="0"/>
      <w:divBdr>
        <w:top w:val="none" w:sz="0" w:space="0" w:color="auto"/>
        <w:left w:val="none" w:sz="0" w:space="0" w:color="auto"/>
        <w:bottom w:val="none" w:sz="0" w:space="0" w:color="auto"/>
        <w:right w:val="none" w:sz="0" w:space="0" w:color="auto"/>
      </w:divBdr>
    </w:div>
    <w:div w:id="895431038">
      <w:bodyDiv w:val="1"/>
      <w:marLeft w:val="0"/>
      <w:marRight w:val="0"/>
      <w:marTop w:val="0"/>
      <w:marBottom w:val="0"/>
      <w:divBdr>
        <w:top w:val="none" w:sz="0" w:space="0" w:color="auto"/>
        <w:left w:val="none" w:sz="0" w:space="0" w:color="auto"/>
        <w:bottom w:val="none" w:sz="0" w:space="0" w:color="auto"/>
        <w:right w:val="none" w:sz="0" w:space="0" w:color="auto"/>
      </w:divBdr>
    </w:div>
    <w:div w:id="991910589">
      <w:bodyDiv w:val="1"/>
      <w:marLeft w:val="0"/>
      <w:marRight w:val="0"/>
      <w:marTop w:val="0"/>
      <w:marBottom w:val="0"/>
      <w:divBdr>
        <w:top w:val="none" w:sz="0" w:space="0" w:color="auto"/>
        <w:left w:val="none" w:sz="0" w:space="0" w:color="auto"/>
        <w:bottom w:val="none" w:sz="0" w:space="0" w:color="auto"/>
        <w:right w:val="none" w:sz="0" w:space="0" w:color="auto"/>
      </w:divBdr>
    </w:div>
    <w:div w:id="995650987">
      <w:bodyDiv w:val="1"/>
      <w:marLeft w:val="0"/>
      <w:marRight w:val="0"/>
      <w:marTop w:val="0"/>
      <w:marBottom w:val="0"/>
      <w:divBdr>
        <w:top w:val="none" w:sz="0" w:space="0" w:color="auto"/>
        <w:left w:val="none" w:sz="0" w:space="0" w:color="auto"/>
        <w:bottom w:val="none" w:sz="0" w:space="0" w:color="auto"/>
        <w:right w:val="none" w:sz="0" w:space="0" w:color="auto"/>
      </w:divBdr>
    </w:div>
    <w:div w:id="1372536069">
      <w:bodyDiv w:val="1"/>
      <w:marLeft w:val="0"/>
      <w:marRight w:val="0"/>
      <w:marTop w:val="0"/>
      <w:marBottom w:val="0"/>
      <w:divBdr>
        <w:top w:val="none" w:sz="0" w:space="0" w:color="auto"/>
        <w:left w:val="none" w:sz="0" w:space="0" w:color="auto"/>
        <w:bottom w:val="none" w:sz="0" w:space="0" w:color="auto"/>
        <w:right w:val="none" w:sz="0" w:space="0" w:color="auto"/>
      </w:divBdr>
    </w:div>
    <w:div w:id="1481729242">
      <w:bodyDiv w:val="1"/>
      <w:marLeft w:val="0"/>
      <w:marRight w:val="0"/>
      <w:marTop w:val="0"/>
      <w:marBottom w:val="0"/>
      <w:divBdr>
        <w:top w:val="none" w:sz="0" w:space="0" w:color="auto"/>
        <w:left w:val="none" w:sz="0" w:space="0" w:color="auto"/>
        <w:bottom w:val="none" w:sz="0" w:space="0" w:color="auto"/>
        <w:right w:val="none" w:sz="0" w:space="0" w:color="auto"/>
      </w:divBdr>
    </w:div>
    <w:div w:id="1536312947">
      <w:bodyDiv w:val="1"/>
      <w:marLeft w:val="0"/>
      <w:marRight w:val="0"/>
      <w:marTop w:val="0"/>
      <w:marBottom w:val="0"/>
      <w:divBdr>
        <w:top w:val="none" w:sz="0" w:space="0" w:color="auto"/>
        <w:left w:val="none" w:sz="0" w:space="0" w:color="auto"/>
        <w:bottom w:val="none" w:sz="0" w:space="0" w:color="auto"/>
        <w:right w:val="none" w:sz="0" w:space="0" w:color="auto"/>
      </w:divBdr>
    </w:div>
    <w:div w:id="1719818001">
      <w:bodyDiv w:val="1"/>
      <w:marLeft w:val="0"/>
      <w:marRight w:val="0"/>
      <w:marTop w:val="0"/>
      <w:marBottom w:val="0"/>
      <w:divBdr>
        <w:top w:val="none" w:sz="0" w:space="0" w:color="auto"/>
        <w:left w:val="none" w:sz="0" w:space="0" w:color="auto"/>
        <w:bottom w:val="none" w:sz="0" w:space="0" w:color="auto"/>
        <w:right w:val="none" w:sz="0" w:space="0" w:color="auto"/>
      </w:divBdr>
    </w:div>
    <w:div w:id="1761752064">
      <w:bodyDiv w:val="1"/>
      <w:marLeft w:val="0"/>
      <w:marRight w:val="0"/>
      <w:marTop w:val="0"/>
      <w:marBottom w:val="0"/>
      <w:divBdr>
        <w:top w:val="none" w:sz="0" w:space="0" w:color="auto"/>
        <w:left w:val="none" w:sz="0" w:space="0" w:color="auto"/>
        <w:bottom w:val="none" w:sz="0" w:space="0" w:color="auto"/>
        <w:right w:val="none" w:sz="0" w:space="0" w:color="auto"/>
      </w:divBdr>
    </w:div>
    <w:div w:id="1764649621">
      <w:bodyDiv w:val="1"/>
      <w:marLeft w:val="0"/>
      <w:marRight w:val="0"/>
      <w:marTop w:val="0"/>
      <w:marBottom w:val="0"/>
      <w:divBdr>
        <w:top w:val="none" w:sz="0" w:space="0" w:color="auto"/>
        <w:left w:val="none" w:sz="0" w:space="0" w:color="auto"/>
        <w:bottom w:val="none" w:sz="0" w:space="0" w:color="auto"/>
        <w:right w:val="none" w:sz="0" w:space="0" w:color="auto"/>
      </w:divBdr>
    </w:div>
    <w:div w:id="1796438412">
      <w:bodyDiv w:val="1"/>
      <w:marLeft w:val="0"/>
      <w:marRight w:val="0"/>
      <w:marTop w:val="0"/>
      <w:marBottom w:val="0"/>
      <w:divBdr>
        <w:top w:val="none" w:sz="0" w:space="0" w:color="auto"/>
        <w:left w:val="none" w:sz="0" w:space="0" w:color="auto"/>
        <w:bottom w:val="none" w:sz="0" w:space="0" w:color="auto"/>
        <w:right w:val="none" w:sz="0" w:space="0" w:color="auto"/>
      </w:divBdr>
    </w:div>
    <w:div w:id="1833792553">
      <w:bodyDiv w:val="1"/>
      <w:marLeft w:val="0"/>
      <w:marRight w:val="0"/>
      <w:marTop w:val="0"/>
      <w:marBottom w:val="0"/>
      <w:divBdr>
        <w:top w:val="none" w:sz="0" w:space="0" w:color="auto"/>
        <w:left w:val="none" w:sz="0" w:space="0" w:color="auto"/>
        <w:bottom w:val="none" w:sz="0" w:space="0" w:color="auto"/>
        <w:right w:val="none" w:sz="0" w:space="0" w:color="auto"/>
      </w:divBdr>
    </w:div>
    <w:div w:id="1866291624">
      <w:bodyDiv w:val="1"/>
      <w:marLeft w:val="0"/>
      <w:marRight w:val="0"/>
      <w:marTop w:val="0"/>
      <w:marBottom w:val="0"/>
      <w:divBdr>
        <w:top w:val="none" w:sz="0" w:space="0" w:color="auto"/>
        <w:left w:val="none" w:sz="0" w:space="0" w:color="auto"/>
        <w:bottom w:val="none" w:sz="0" w:space="0" w:color="auto"/>
        <w:right w:val="none" w:sz="0" w:space="0" w:color="auto"/>
      </w:divBdr>
    </w:div>
    <w:div w:id="1906985769">
      <w:bodyDiv w:val="1"/>
      <w:marLeft w:val="0"/>
      <w:marRight w:val="0"/>
      <w:marTop w:val="0"/>
      <w:marBottom w:val="0"/>
      <w:divBdr>
        <w:top w:val="none" w:sz="0" w:space="0" w:color="auto"/>
        <w:left w:val="none" w:sz="0" w:space="0" w:color="auto"/>
        <w:bottom w:val="none" w:sz="0" w:space="0" w:color="auto"/>
        <w:right w:val="none" w:sz="0" w:space="0" w:color="auto"/>
      </w:divBdr>
    </w:div>
    <w:div w:id="2053841562">
      <w:bodyDiv w:val="1"/>
      <w:marLeft w:val="0"/>
      <w:marRight w:val="0"/>
      <w:marTop w:val="0"/>
      <w:marBottom w:val="0"/>
      <w:divBdr>
        <w:top w:val="none" w:sz="0" w:space="0" w:color="auto"/>
        <w:left w:val="none" w:sz="0" w:space="0" w:color="auto"/>
        <w:bottom w:val="none" w:sz="0" w:space="0" w:color="auto"/>
        <w:right w:val="none" w:sz="0" w:space="0" w:color="auto"/>
      </w:divBdr>
    </w:div>
    <w:div w:id="20840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10</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2021-05-08T05:30:00Z</dcterms:created>
  <dcterms:modified xsi:type="dcterms:W3CDTF">2021-05-08T11:52:00Z</dcterms:modified>
</cp:coreProperties>
</file>