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Poppins" w:cs="Poppins" w:eastAsia="Poppins" w:hAnsi="Poppins"/>
        </w:rPr>
      </w:pPr>
      <w:bookmarkStart w:colFirst="0" w:colLast="0" w:name="_kx9bb1vjfpml" w:id="0"/>
      <w:bookmarkEnd w:id="0"/>
      <w:r w:rsidDel="00000000" w:rsidR="00000000" w:rsidRPr="00000000">
        <w:rPr>
          <w:rFonts w:ascii="Poppins" w:cs="Poppins" w:eastAsia="Poppins" w:hAnsi="Poppins"/>
          <w:rtl w:val="0"/>
        </w:rPr>
        <w:t xml:space="preserve">DentalDost Assignment</w:t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Github Repo</w:t>
      </w:r>
      <w:r w:rsidDel="00000000" w:rsidR="00000000" w:rsidRPr="00000000">
        <w:rPr>
          <w:rtl w:val="0"/>
        </w:rPr>
        <w:t xml:space="preserve">: </w:t>
      </w:r>
      <w:hyperlink r:id="rId6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https://github.com/YogeshK05/dentaldost_assignment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Assignment is also hosted on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 </w:t>
      </w:r>
      <w:hyperlink r:id="rId7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yogeshk05.epizy.com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(Link may not work immediately. It takes up to 72 hrs for a new domain name to start working everywhere.)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Snapshots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06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Poppins" w:cs="Poppins" w:eastAsia="Poppins" w:hAnsi="Poppins"/>
        </w:rPr>
      </w:pPr>
      <w:bookmarkStart w:colFirst="0" w:colLast="0" w:name="_l5rn1v8q39t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Poppins" w:cs="Poppins" w:eastAsia="Poppins" w:hAnsi="Poppins"/>
        </w:rPr>
      </w:pPr>
      <w:bookmarkStart w:colFirst="0" w:colLast="0" w:name="_op6irxnzy76p" w:id="2"/>
      <w:bookmarkEnd w:id="2"/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Walkthrough of the submission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The design is taken from DentalDost’s website. Because I was instructed to work with a limited tech stack, the website is fixed in functionality. The core PHP problem statement has been solved and integrated with HTML &amp; CSS for better visualization.</w:t>
      </w:r>
    </w:p>
    <w:p w:rsidR="00000000" w:rsidDel="00000000" w:rsidP="00000000" w:rsidRDefault="00000000" w:rsidRPr="00000000" w14:paraId="0000000D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Please find the source code and snapshots of the assignment solution attached to the mail.</w:t>
      </w:r>
    </w:p>
    <w:p w:rsidR="00000000" w:rsidDel="00000000" w:rsidP="00000000" w:rsidRDefault="00000000" w:rsidRPr="00000000" w14:paraId="0000000F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Section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1440" w:hanging="360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Navbar</w:t>
      </w:r>
    </w:p>
    <w:p w:rsidR="00000000" w:rsidDel="00000000" w:rsidP="00000000" w:rsidRDefault="00000000" w:rsidRPr="00000000" w14:paraId="00000013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Navbar displays the company logo and heading. Also features a ‘Go to Bottom’ button.</w:t>
      </w:r>
    </w:p>
    <w:p w:rsidR="00000000" w:rsidDel="00000000" w:rsidP="00000000" w:rsidRDefault="00000000" w:rsidRPr="00000000" w14:paraId="00000014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ab/>
        <w:tab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Middle section</w:t>
      </w:r>
    </w:p>
    <w:p w:rsidR="00000000" w:rsidDel="00000000" w:rsidP="00000000" w:rsidRDefault="00000000" w:rsidRPr="00000000" w14:paraId="00000016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It has the table title and some ‘Jump to’ links to skip to specific IDs instead of scrolling all the way down.</w:t>
      </w:r>
    </w:p>
    <w:p w:rsidR="00000000" w:rsidDel="00000000" w:rsidP="00000000" w:rsidRDefault="00000000" w:rsidRPr="00000000" w14:paraId="00000017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Table</w:t>
      </w:r>
    </w:p>
    <w:p w:rsidR="00000000" w:rsidDel="00000000" w:rsidP="00000000" w:rsidRDefault="00000000" w:rsidRPr="00000000" w14:paraId="00000019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Table shows all of the fetched entries from the API in a proper manner.</w:t>
      </w:r>
    </w:p>
    <w:p w:rsidR="00000000" w:rsidDel="00000000" w:rsidP="00000000" w:rsidRDefault="00000000" w:rsidRPr="00000000" w14:paraId="0000001A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Footer</w:t>
      </w:r>
    </w:p>
    <w:p w:rsidR="00000000" w:rsidDel="00000000" w:rsidP="00000000" w:rsidRDefault="00000000" w:rsidRPr="00000000" w14:paraId="0000001C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Footer displays the company logo along with address text to give a sense of authenticity. Also features a ‘Go to Top’ button.</w:t>
      </w:r>
    </w:p>
    <w:p w:rsidR="00000000" w:rsidDel="00000000" w:rsidP="00000000" w:rsidRDefault="00000000" w:rsidRPr="00000000" w14:paraId="0000001D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6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 SemiBold" w:cs="Poppins SemiBold" w:eastAsia="Poppins SemiBold" w:hAnsi="Poppins SemiBold"/>
          <w:rtl w:val="0"/>
        </w:rPr>
        <w:t xml:space="preserve">Contact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Yogesh Kadam</w:t>
      </w:r>
    </w:p>
    <w:p w:rsidR="00000000" w:rsidDel="00000000" w:rsidP="00000000" w:rsidRDefault="00000000" w:rsidRPr="00000000" w14:paraId="00000023">
      <w:pPr>
        <w:rPr>
          <w:rFonts w:ascii="Poppins" w:cs="Poppins" w:eastAsia="Poppins" w:hAnsi="Poppins"/>
        </w:rPr>
      </w:pPr>
      <w:hyperlink r:id="rId10">
        <w:r w:rsidDel="00000000" w:rsidR="00000000" w:rsidRPr="00000000">
          <w:rPr>
            <w:rFonts w:ascii="Poppins" w:cs="Poppins" w:eastAsia="Poppins" w:hAnsi="Poppins"/>
            <w:color w:val="1155cc"/>
            <w:u w:val="single"/>
            <w:rtl w:val="0"/>
          </w:rPr>
          <w:t xml:space="preserve">yogesh.kadam19@vit.edu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+91 9405439886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/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mailto:yogesh.kadam19@vit.edu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YogeshK05/dentaldost_assignment" TargetMode="External"/><Relationship Id="rId7" Type="http://schemas.openxmlformats.org/officeDocument/2006/relationships/hyperlink" Target="http://yogeshk05.epizy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