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BB078" w14:textId="77777777" w:rsidR="00EA1D49" w:rsidRPr="00EA1D49" w:rsidRDefault="00EA1D49" w:rsidP="00EA1D49">
      <w:pPr>
        <w:spacing w:after="0" w:line="240" w:lineRule="auto"/>
        <w:contextualSpacing/>
        <w:jc w:val="center"/>
        <w:rPr>
          <w:rFonts w:ascii="Arial" w:eastAsiaTheme="majorEastAsia" w:hAnsi="Arial" w:cs="Arial"/>
          <w:b/>
          <w:bCs/>
          <w:spacing w:val="-10"/>
          <w:kern w:val="28"/>
        </w:rPr>
      </w:pPr>
      <w:r w:rsidRPr="00EA1D49">
        <w:rPr>
          <w:rFonts w:ascii="Arial" w:eastAsiaTheme="majorEastAsia" w:hAnsi="Arial" w:cs="Arial"/>
          <w:b/>
          <w:bCs/>
          <w:spacing w:val="-10"/>
          <w:kern w:val="28"/>
        </w:rPr>
        <w:t>COP5615 – Fall 2019</w:t>
      </w:r>
    </w:p>
    <w:p w14:paraId="1C5DE85A" w14:textId="59A09F15" w:rsidR="00EA1D49" w:rsidRDefault="00EA1D49" w:rsidP="00EA1D49">
      <w:pPr>
        <w:spacing w:after="0" w:line="240" w:lineRule="auto"/>
        <w:contextualSpacing/>
        <w:jc w:val="center"/>
        <w:rPr>
          <w:rFonts w:ascii="Arial" w:eastAsiaTheme="majorEastAsia" w:hAnsi="Arial" w:cs="Arial"/>
          <w:b/>
          <w:bCs/>
          <w:spacing w:val="-10"/>
          <w:kern w:val="28"/>
        </w:rPr>
      </w:pPr>
      <w:r w:rsidRPr="00EA1D49">
        <w:rPr>
          <w:rFonts w:ascii="Arial" w:eastAsiaTheme="majorEastAsia" w:hAnsi="Arial" w:cs="Arial"/>
          <w:b/>
          <w:bCs/>
          <w:spacing w:val="-10"/>
          <w:kern w:val="28"/>
        </w:rPr>
        <w:t>Project 2 – Gossip and Push sum simulator</w:t>
      </w:r>
    </w:p>
    <w:p w14:paraId="0203DD99" w14:textId="0FD6A019" w:rsidR="00EA1D49" w:rsidRPr="00EA1D49" w:rsidRDefault="00EA1D49" w:rsidP="00EA1D49">
      <w:pPr>
        <w:spacing w:after="0" w:line="240" w:lineRule="auto"/>
        <w:contextualSpacing/>
        <w:jc w:val="center"/>
        <w:rPr>
          <w:rFonts w:ascii="Arial" w:eastAsiaTheme="majorEastAsia" w:hAnsi="Arial" w:cs="Arial"/>
          <w:b/>
          <w:bCs/>
          <w:spacing w:val="-10"/>
          <w:kern w:val="28"/>
        </w:rPr>
      </w:pPr>
      <w:r>
        <w:rPr>
          <w:rFonts w:ascii="Arial" w:eastAsiaTheme="majorEastAsia" w:hAnsi="Arial" w:cs="Arial"/>
          <w:b/>
          <w:bCs/>
          <w:spacing w:val="-10"/>
          <w:kern w:val="28"/>
        </w:rPr>
        <w:t>(Bonus – Failure Tolerance)</w:t>
      </w:r>
    </w:p>
    <w:p w14:paraId="59A788CE" w14:textId="77777777" w:rsidR="00EA1D49" w:rsidRPr="00EA1D49" w:rsidRDefault="00EA1D49" w:rsidP="00EA1D49">
      <w:pPr>
        <w:rPr>
          <w:rFonts w:ascii="Arial" w:hAnsi="Arial" w:cs="Arial"/>
        </w:rPr>
      </w:pPr>
    </w:p>
    <w:p w14:paraId="0B3824F3" w14:textId="77777777" w:rsidR="00EA1D49" w:rsidRPr="00EA1D49" w:rsidRDefault="00EA1D49" w:rsidP="00EA1D49">
      <w:pPr>
        <w:rPr>
          <w:rFonts w:ascii="Arial" w:hAnsi="Arial" w:cs="Arial"/>
          <w:b/>
          <w:bCs/>
          <w:i/>
          <w:iCs/>
        </w:rPr>
      </w:pPr>
      <w:r w:rsidRPr="00EA1D49">
        <w:rPr>
          <w:rFonts w:ascii="Arial" w:hAnsi="Arial" w:cs="Arial"/>
          <w:b/>
          <w:bCs/>
          <w:i/>
          <w:iCs/>
        </w:rPr>
        <w:t xml:space="preserve">Project members: </w:t>
      </w:r>
    </w:p>
    <w:p w14:paraId="03EE3727" w14:textId="77777777" w:rsidR="00EA1D49" w:rsidRPr="00EA1D49" w:rsidRDefault="00EA1D49" w:rsidP="00EA1D49">
      <w:pPr>
        <w:numPr>
          <w:ilvl w:val="0"/>
          <w:numId w:val="1"/>
        </w:numPr>
        <w:spacing w:after="0" w:line="240" w:lineRule="auto"/>
        <w:rPr>
          <w:rFonts w:ascii="Arial" w:hAnsi="Arial" w:cs="Arial"/>
        </w:rPr>
      </w:pPr>
      <w:r w:rsidRPr="00EA1D49">
        <w:rPr>
          <w:rFonts w:ascii="Arial" w:hAnsi="Arial" w:cs="Arial"/>
        </w:rPr>
        <w:t>Ankur Sethi (UFID: 9351-2951)</w:t>
      </w:r>
    </w:p>
    <w:p w14:paraId="64C68179" w14:textId="77777777" w:rsidR="00EA1D49" w:rsidRPr="00EA1D49" w:rsidRDefault="00EA1D49" w:rsidP="00EA1D49">
      <w:pPr>
        <w:numPr>
          <w:ilvl w:val="0"/>
          <w:numId w:val="1"/>
        </w:numPr>
        <w:spacing w:after="0" w:line="240" w:lineRule="auto"/>
        <w:rPr>
          <w:rFonts w:ascii="Arial" w:hAnsi="Arial" w:cs="Arial"/>
        </w:rPr>
      </w:pPr>
      <w:r w:rsidRPr="00EA1D49">
        <w:rPr>
          <w:rFonts w:ascii="Arial" w:hAnsi="Arial" w:cs="Arial"/>
        </w:rPr>
        <w:t>Yogesh Laxman (UFID: 9451-2517)</w:t>
      </w:r>
    </w:p>
    <w:p w14:paraId="7C3C8AF7" w14:textId="595E75C7" w:rsidR="00EA1D49" w:rsidRPr="00EA1D49" w:rsidRDefault="00EA1D49" w:rsidP="00EA1D49">
      <w:pPr>
        <w:spacing w:after="0" w:line="240" w:lineRule="auto"/>
        <w:rPr>
          <w:rFonts w:ascii="Arial" w:hAnsi="Arial" w:cs="Arial"/>
        </w:rPr>
      </w:pPr>
    </w:p>
    <w:p w14:paraId="02F0A278" w14:textId="77777777" w:rsidR="00DB3C6D" w:rsidRDefault="00DB3C6D" w:rsidP="00DB3C6D">
      <w:pPr>
        <w:rPr>
          <w:rFonts w:ascii="Arial" w:hAnsi="Arial" w:cs="Arial"/>
          <w:b/>
          <w:bCs/>
          <w:i/>
          <w:iCs/>
        </w:rPr>
      </w:pPr>
      <w:r>
        <w:rPr>
          <w:rFonts w:ascii="Arial" w:hAnsi="Arial" w:cs="Arial"/>
          <w:b/>
          <w:bCs/>
          <w:i/>
          <w:iCs/>
        </w:rPr>
        <w:t>How to run</w:t>
      </w:r>
      <w:r w:rsidRPr="00EA1D49">
        <w:rPr>
          <w:rFonts w:ascii="Arial" w:hAnsi="Arial" w:cs="Arial"/>
          <w:b/>
          <w:bCs/>
          <w:i/>
          <w:iCs/>
        </w:rPr>
        <w:t>:</w:t>
      </w:r>
    </w:p>
    <w:p w14:paraId="235113A4" w14:textId="208BCF18" w:rsidR="00DB3C6D" w:rsidRPr="00EA1D49" w:rsidRDefault="00DB3C6D" w:rsidP="00DB3C6D">
      <w:pPr>
        <w:rPr>
          <w:rFonts w:ascii="Arial" w:hAnsi="Arial" w:cs="Arial"/>
        </w:rPr>
      </w:pPr>
      <w:proofErr w:type="gramStart"/>
      <w:r w:rsidRPr="00DB3C6D">
        <w:rPr>
          <w:rFonts w:ascii="Arial" w:hAnsi="Arial" w:cs="Arial"/>
        </w:rPr>
        <w:t>./</w:t>
      </w:r>
      <w:proofErr w:type="gramEnd"/>
      <w:r w:rsidRPr="00DB3C6D">
        <w:rPr>
          <w:rFonts w:ascii="Arial" w:hAnsi="Arial" w:cs="Arial"/>
        </w:rPr>
        <w:t xml:space="preserve">project2 </w:t>
      </w:r>
      <w:proofErr w:type="spellStart"/>
      <w:r w:rsidRPr="00DB3C6D">
        <w:rPr>
          <w:rFonts w:ascii="Arial" w:hAnsi="Arial" w:cs="Arial"/>
        </w:rPr>
        <w:t>numNodes</w:t>
      </w:r>
      <w:proofErr w:type="spellEnd"/>
      <w:r w:rsidRPr="00EA1D49">
        <w:rPr>
          <w:rFonts w:ascii="Arial" w:hAnsi="Arial" w:cs="Arial"/>
        </w:rPr>
        <w:t xml:space="preserve"> </w:t>
      </w:r>
      <w:r>
        <w:rPr>
          <w:rFonts w:ascii="Arial" w:hAnsi="Arial" w:cs="Arial"/>
        </w:rPr>
        <w:t xml:space="preserve">topology algorithm </w:t>
      </w:r>
      <w:proofErr w:type="spellStart"/>
      <w:r>
        <w:rPr>
          <w:rFonts w:ascii="Arial" w:hAnsi="Arial" w:cs="Arial"/>
        </w:rPr>
        <w:t>failure_percentage</w:t>
      </w:r>
      <w:proofErr w:type="spellEnd"/>
    </w:p>
    <w:p w14:paraId="6F36C5D9" w14:textId="78562495" w:rsidR="00DB3C6D" w:rsidRPr="00DB3C6D" w:rsidRDefault="00DB3C6D" w:rsidP="00EA1D49">
      <w:pPr>
        <w:rPr>
          <w:rFonts w:ascii="Arial" w:hAnsi="Arial" w:cs="Arial"/>
        </w:rPr>
      </w:pPr>
      <w:r>
        <w:rPr>
          <w:rFonts w:ascii="Arial" w:hAnsi="Arial" w:cs="Arial"/>
        </w:rPr>
        <w:t xml:space="preserve">Where </w:t>
      </w:r>
      <w:proofErr w:type="spellStart"/>
      <w:r>
        <w:rPr>
          <w:rFonts w:ascii="Arial" w:hAnsi="Arial" w:cs="Arial"/>
        </w:rPr>
        <w:t>failure_per</w:t>
      </w:r>
      <w:r w:rsidR="00806FAB">
        <w:rPr>
          <w:rFonts w:ascii="Arial" w:hAnsi="Arial" w:cs="Arial"/>
        </w:rPr>
        <w:t>centage</w:t>
      </w:r>
      <w:proofErr w:type="spellEnd"/>
      <w:r w:rsidR="00806FAB">
        <w:rPr>
          <w:rFonts w:ascii="Arial" w:hAnsi="Arial" w:cs="Arial"/>
        </w:rPr>
        <w:t xml:space="preserve"> is the percent of number of nodes to kill permanently.</w:t>
      </w:r>
    </w:p>
    <w:p w14:paraId="39AC26D5" w14:textId="381DEDC1" w:rsidR="00EA1D49" w:rsidRPr="00EA1D49" w:rsidRDefault="00EA1D49" w:rsidP="00EA1D49">
      <w:pPr>
        <w:rPr>
          <w:rFonts w:ascii="Arial" w:hAnsi="Arial" w:cs="Arial"/>
          <w:b/>
          <w:bCs/>
          <w:i/>
          <w:iCs/>
        </w:rPr>
      </w:pPr>
      <w:r w:rsidRPr="00EA1D49">
        <w:rPr>
          <w:rFonts w:ascii="Arial" w:hAnsi="Arial" w:cs="Arial"/>
          <w:b/>
          <w:bCs/>
          <w:i/>
          <w:iCs/>
        </w:rPr>
        <w:t>Brief Description:</w:t>
      </w:r>
    </w:p>
    <w:p w14:paraId="1C5A9206" w14:textId="4EE25C29" w:rsidR="00EA1D49" w:rsidRDefault="00EA1D49" w:rsidP="00EA1D49">
      <w:pPr>
        <w:rPr>
          <w:rFonts w:ascii="Arial" w:hAnsi="Arial" w:cs="Arial"/>
        </w:rPr>
      </w:pPr>
      <w:r w:rsidRPr="00EA1D49">
        <w:rPr>
          <w:rFonts w:ascii="Arial" w:hAnsi="Arial" w:cs="Arial"/>
        </w:rPr>
        <w:t>The</w:t>
      </w:r>
      <w:r w:rsidRPr="00EA1D49">
        <w:rPr>
          <w:rFonts w:ascii="Arial" w:hAnsi="Arial" w:cs="Arial"/>
          <w:spacing w:val="-4"/>
        </w:rPr>
        <w:t xml:space="preserve"> </w:t>
      </w:r>
      <w:r w:rsidRPr="00EA1D49">
        <w:rPr>
          <w:rFonts w:ascii="Arial" w:hAnsi="Arial" w:cs="Arial"/>
        </w:rPr>
        <w:t>aim</w:t>
      </w:r>
      <w:r w:rsidRPr="00EA1D49">
        <w:rPr>
          <w:rFonts w:ascii="Arial" w:hAnsi="Arial" w:cs="Arial"/>
          <w:spacing w:val="-3"/>
        </w:rPr>
        <w:t xml:space="preserve"> </w:t>
      </w:r>
      <w:r w:rsidRPr="00EA1D49">
        <w:rPr>
          <w:rFonts w:ascii="Arial" w:hAnsi="Arial" w:cs="Arial"/>
        </w:rPr>
        <w:t>of</w:t>
      </w:r>
      <w:r w:rsidRPr="00EA1D49">
        <w:rPr>
          <w:rFonts w:ascii="Arial" w:hAnsi="Arial" w:cs="Arial"/>
          <w:spacing w:val="-4"/>
        </w:rPr>
        <w:t xml:space="preserve"> </w:t>
      </w:r>
      <w:r w:rsidRPr="00EA1D49">
        <w:rPr>
          <w:rFonts w:ascii="Arial" w:hAnsi="Arial" w:cs="Arial"/>
        </w:rPr>
        <w:t>the</w:t>
      </w:r>
      <w:r w:rsidRPr="00EA1D49">
        <w:rPr>
          <w:rFonts w:ascii="Arial" w:hAnsi="Arial" w:cs="Arial"/>
          <w:spacing w:val="-3"/>
        </w:rPr>
        <w:t xml:space="preserve"> </w:t>
      </w:r>
      <w:r>
        <w:rPr>
          <w:rFonts w:ascii="Arial" w:hAnsi="Arial" w:cs="Arial"/>
          <w:spacing w:val="-3"/>
        </w:rPr>
        <w:t xml:space="preserve">bonus </w:t>
      </w:r>
      <w:r w:rsidRPr="00EA1D49">
        <w:rPr>
          <w:rFonts w:ascii="Arial" w:hAnsi="Arial" w:cs="Arial"/>
        </w:rPr>
        <w:t>project</w:t>
      </w:r>
      <w:r w:rsidRPr="00EA1D49">
        <w:rPr>
          <w:rFonts w:ascii="Arial" w:hAnsi="Arial" w:cs="Arial"/>
          <w:spacing w:val="-3"/>
        </w:rPr>
        <w:t xml:space="preserve"> </w:t>
      </w:r>
      <w:r w:rsidRPr="00EA1D49">
        <w:rPr>
          <w:rFonts w:ascii="Arial" w:hAnsi="Arial" w:cs="Arial"/>
        </w:rPr>
        <w:t>is</w:t>
      </w:r>
      <w:r w:rsidRPr="00EA1D49">
        <w:rPr>
          <w:rFonts w:ascii="Arial" w:hAnsi="Arial" w:cs="Arial"/>
          <w:spacing w:val="-6"/>
        </w:rPr>
        <w:t xml:space="preserve"> </w:t>
      </w:r>
      <w:r w:rsidRPr="00EA1D49">
        <w:rPr>
          <w:rFonts w:ascii="Arial" w:hAnsi="Arial" w:cs="Arial"/>
        </w:rPr>
        <w:t>to</w:t>
      </w:r>
      <w:r w:rsidRPr="00EA1D49">
        <w:rPr>
          <w:rFonts w:ascii="Arial" w:hAnsi="Arial" w:cs="Arial"/>
          <w:spacing w:val="-2"/>
        </w:rPr>
        <w:t xml:space="preserve"> </w:t>
      </w:r>
      <w:r w:rsidRPr="00EA1D49">
        <w:rPr>
          <w:rFonts w:ascii="Arial" w:hAnsi="Arial" w:cs="Arial"/>
        </w:rPr>
        <w:t>implement</w:t>
      </w:r>
      <w:r w:rsidRPr="00EA1D49">
        <w:rPr>
          <w:rFonts w:ascii="Arial" w:hAnsi="Arial" w:cs="Arial"/>
          <w:spacing w:val="-3"/>
        </w:rPr>
        <w:t xml:space="preserve"> </w:t>
      </w:r>
      <w:r>
        <w:rPr>
          <w:rFonts w:ascii="Arial" w:hAnsi="Arial" w:cs="Arial"/>
        </w:rPr>
        <w:t>a failure model and report any interesting findings.</w:t>
      </w:r>
    </w:p>
    <w:p w14:paraId="5CF67F43" w14:textId="67BD6641" w:rsidR="00EA1D49" w:rsidRDefault="00EA1D49" w:rsidP="00EA1D49">
      <w:pPr>
        <w:rPr>
          <w:rFonts w:ascii="Arial" w:hAnsi="Arial" w:cs="Arial"/>
        </w:rPr>
      </w:pPr>
      <w:r>
        <w:rPr>
          <w:rFonts w:ascii="Arial" w:hAnsi="Arial" w:cs="Arial"/>
        </w:rPr>
        <w:t xml:space="preserve">Process: </w:t>
      </w:r>
    </w:p>
    <w:p w14:paraId="3889B7F1" w14:textId="77777777" w:rsidR="00EA1D49" w:rsidRDefault="00EA1D49" w:rsidP="00EA1D49">
      <w:pPr>
        <w:pStyle w:val="ListParagraph"/>
        <w:numPr>
          <w:ilvl w:val="0"/>
          <w:numId w:val="2"/>
        </w:numPr>
        <w:ind w:left="360"/>
        <w:rPr>
          <w:rFonts w:ascii="Arial" w:hAnsi="Arial" w:cs="Arial"/>
        </w:rPr>
      </w:pPr>
      <w:r w:rsidRPr="00EA1D49">
        <w:rPr>
          <w:rFonts w:ascii="Arial" w:hAnsi="Arial" w:cs="Arial"/>
        </w:rPr>
        <w:t>We are taking failure percentage as input and killing a random number of nodes equal to that percentage of the total number of nodes before initiating the algorithms.</w:t>
      </w:r>
    </w:p>
    <w:p w14:paraId="6808B3C3" w14:textId="0F086D0A" w:rsidR="00EA1D49" w:rsidRDefault="00EA1D49" w:rsidP="00EA1D49">
      <w:pPr>
        <w:pStyle w:val="ListParagraph"/>
        <w:numPr>
          <w:ilvl w:val="0"/>
          <w:numId w:val="2"/>
        </w:numPr>
        <w:ind w:left="360"/>
        <w:rPr>
          <w:rFonts w:ascii="Arial" w:hAnsi="Arial" w:cs="Arial"/>
        </w:rPr>
      </w:pPr>
      <w:r w:rsidRPr="00EA1D49">
        <w:rPr>
          <w:rFonts w:ascii="Arial" w:hAnsi="Arial" w:cs="Arial"/>
        </w:rPr>
        <w:t xml:space="preserve">We do this before initiating the algorithms, but after creating the topologies, so that fault tolerance can be observed for each of them. </w:t>
      </w:r>
      <w:r w:rsidR="00834CED">
        <w:rPr>
          <w:rFonts w:ascii="Arial" w:hAnsi="Arial" w:cs="Arial"/>
        </w:rPr>
        <w:t>Since the connection between them dies, there convergence becomes difficult.</w:t>
      </w:r>
    </w:p>
    <w:p w14:paraId="3DA51198" w14:textId="7DEA6C00" w:rsidR="00DB5CF1" w:rsidRDefault="00DB5CF1" w:rsidP="00EA1D49">
      <w:pPr>
        <w:pStyle w:val="ListParagraph"/>
        <w:numPr>
          <w:ilvl w:val="0"/>
          <w:numId w:val="2"/>
        </w:numPr>
        <w:ind w:left="360"/>
        <w:rPr>
          <w:rFonts w:ascii="Arial" w:hAnsi="Arial" w:cs="Arial"/>
        </w:rPr>
      </w:pPr>
      <w:r>
        <w:rPr>
          <w:rFonts w:ascii="Arial" w:hAnsi="Arial" w:cs="Arial"/>
        </w:rPr>
        <w:t>As an added output, we now show the convergence spread, to view how many of the nodes received the message correctly despite the failure.</w:t>
      </w:r>
    </w:p>
    <w:p w14:paraId="253E2BCC" w14:textId="0BA01146" w:rsidR="00DB3C6D" w:rsidRPr="00DB3C6D" w:rsidRDefault="00DB3C6D" w:rsidP="00DB3C6D">
      <w:pPr>
        <w:ind w:left="360"/>
        <w:rPr>
          <w:rFonts w:ascii="Arial" w:hAnsi="Arial" w:cs="Arial"/>
        </w:rPr>
      </w:pPr>
      <w:r>
        <w:rPr>
          <w:rFonts w:ascii="Arial" w:hAnsi="Arial" w:cs="Arial"/>
        </w:rPr>
        <w:t xml:space="preserve">Convergence spread = Number of nodes Converged </w:t>
      </w:r>
      <w:r w:rsidRPr="00DB3C6D">
        <w:rPr>
          <w:rFonts w:ascii="Arial" w:hAnsi="Arial" w:cs="Arial"/>
        </w:rPr>
        <w:t>/ Total Nodes</w:t>
      </w:r>
      <w:r>
        <w:rPr>
          <w:rFonts w:ascii="Arial" w:hAnsi="Arial" w:cs="Arial"/>
        </w:rPr>
        <w:t xml:space="preserve"> *100</w:t>
      </w:r>
    </w:p>
    <w:p w14:paraId="55BEBCB0" w14:textId="4520056E" w:rsidR="00DB5CF1" w:rsidRDefault="00DB5CF1" w:rsidP="00EA1D49">
      <w:pPr>
        <w:pStyle w:val="ListParagraph"/>
        <w:numPr>
          <w:ilvl w:val="0"/>
          <w:numId w:val="2"/>
        </w:numPr>
        <w:ind w:left="360"/>
        <w:rPr>
          <w:rFonts w:ascii="Arial" w:hAnsi="Arial" w:cs="Arial"/>
        </w:rPr>
      </w:pPr>
      <w:r>
        <w:rPr>
          <w:rFonts w:ascii="Arial" w:hAnsi="Arial" w:cs="Arial"/>
        </w:rPr>
        <w:t xml:space="preserve">We checked this output at 5%, 10% and 15% failure. </w:t>
      </w:r>
    </w:p>
    <w:p w14:paraId="02BB6E71" w14:textId="0BDBD80F" w:rsidR="00DB5CF1" w:rsidRDefault="00DB3C6D" w:rsidP="00DB5CF1">
      <w:pPr>
        <w:pStyle w:val="ListParagraph"/>
        <w:numPr>
          <w:ilvl w:val="0"/>
          <w:numId w:val="2"/>
        </w:numPr>
        <w:ind w:left="360"/>
        <w:rPr>
          <w:rFonts w:ascii="Arial" w:hAnsi="Arial" w:cs="Arial"/>
        </w:rPr>
      </w:pPr>
      <w:r w:rsidRPr="00DB3C6D">
        <w:rPr>
          <w:rFonts w:ascii="Arial" w:hAnsi="Arial" w:cs="Arial"/>
        </w:rPr>
        <w:t xml:space="preserve">We also introduced a timeout factor, so that the application is timeout out after a certain time, when there is no change in the convergence of the active nodes. </w:t>
      </w:r>
    </w:p>
    <w:p w14:paraId="0BFC7D10" w14:textId="77777777" w:rsidR="00DB3C6D" w:rsidRPr="00DB3C6D" w:rsidRDefault="00DB3C6D" w:rsidP="00DB3C6D">
      <w:pPr>
        <w:pStyle w:val="ListParagraph"/>
        <w:ind w:left="360"/>
        <w:rPr>
          <w:rFonts w:ascii="Arial" w:hAnsi="Arial" w:cs="Arial"/>
        </w:rPr>
      </w:pPr>
    </w:p>
    <w:p w14:paraId="0302AC76" w14:textId="35610C02" w:rsidR="00EA1D49" w:rsidRPr="00DB3C6D" w:rsidRDefault="00DB5CF1" w:rsidP="00DB5CF1">
      <w:pPr>
        <w:rPr>
          <w:rFonts w:ascii="Arial" w:hAnsi="Arial" w:cs="Arial"/>
          <w:b/>
          <w:bCs/>
          <w:i/>
          <w:iCs/>
        </w:rPr>
      </w:pPr>
      <w:r w:rsidRPr="00DB3C6D">
        <w:rPr>
          <w:rFonts w:ascii="Arial" w:hAnsi="Arial" w:cs="Arial"/>
          <w:b/>
          <w:bCs/>
          <w:i/>
          <w:iCs/>
        </w:rPr>
        <w:t>Observations:</w:t>
      </w:r>
    </w:p>
    <w:p w14:paraId="5C976936" w14:textId="040391A2" w:rsidR="00DB5CF1" w:rsidRDefault="00DB5CF1" w:rsidP="00DB5CF1">
      <w:pPr>
        <w:pStyle w:val="ListParagraph"/>
        <w:numPr>
          <w:ilvl w:val="0"/>
          <w:numId w:val="4"/>
        </w:numPr>
        <w:ind w:left="360"/>
        <w:rPr>
          <w:rFonts w:ascii="Arial" w:hAnsi="Arial" w:cs="Arial"/>
        </w:rPr>
      </w:pPr>
      <w:r w:rsidRPr="00DB5CF1">
        <w:rPr>
          <w:rFonts w:ascii="Arial" w:hAnsi="Arial" w:cs="Arial"/>
        </w:rPr>
        <w:t xml:space="preserve">We saw all topologies performing extremely well, </w:t>
      </w:r>
      <w:proofErr w:type="gramStart"/>
      <w:r w:rsidRPr="00DB5CF1">
        <w:rPr>
          <w:rFonts w:ascii="Arial" w:hAnsi="Arial" w:cs="Arial"/>
        </w:rPr>
        <w:t>with th</w:t>
      </w:r>
      <w:bookmarkStart w:id="0" w:name="_GoBack"/>
      <w:bookmarkEnd w:id="0"/>
      <w:r w:rsidRPr="00DB5CF1">
        <w:rPr>
          <w:rFonts w:ascii="Arial" w:hAnsi="Arial" w:cs="Arial"/>
        </w:rPr>
        <w:t>e exception of</w:t>
      </w:r>
      <w:proofErr w:type="gramEnd"/>
      <w:r w:rsidRPr="00DB5CF1">
        <w:rPr>
          <w:rFonts w:ascii="Arial" w:hAnsi="Arial" w:cs="Arial"/>
        </w:rPr>
        <w:t xml:space="preserve"> “Line”. Line topology performs the worst because when links between the nodes are broken randomly, the message is not able to propagate to the other side and nodes exist as disconnected clusters. Thus, for line, the nodes never converge</w:t>
      </w:r>
      <w:r>
        <w:rPr>
          <w:rFonts w:ascii="Arial" w:hAnsi="Arial" w:cs="Arial"/>
        </w:rPr>
        <w:t xml:space="preserve"> if any failures exist in the system.</w:t>
      </w:r>
    </w:p>
    <w:p w14:paraId="17F6AF6C" w14:textId="6E1FED72" w:rsidR="00DB5CF1" w:rsidRDefault="00DB5CF1" w:rsidP="00DB5CF1">
      <w:pPr>
        <w:pStyle w:val="ListParagraph"/>
        <w:numPr>
          <w:ilvl w:val="0"/>
          <w:numId w:val="4"/>
        </w:numPr>
        <w:ind w:left="360"/>
        <w:rPr>
          <w:rFonts w:ascii="Arial" w:hAnsi="Arial" w:cs="Arial"/>
        </w:rPr>
      </w:pPr>
      <w:r>
        <w:rPr>
          <w:rFonts w:ascii="Arial" w:hAnsi="Arial" w:cs="Arial"/>
        </w:rPr>
        <w:t xml:space="preserve">We checked the convergence spread of all topologies. While for line, the convergence spread falls </w:t>
      </w:r>
      <w:r w:rsidRPr="00D16B6B">
        <w:rPr>
          <w:rFonts w:ascii="Arial" w:hAnsi="Arial" w:cs="Arial"/>
          <w:b/>
          <w:bCs/>
        </w:rPr>
        <w:t>below 10%,</w:t>
      </w:r>
      <w:r>
        <w:rPr>
          <w:rFonts w:ascii="Arial" w:hAnsi="Arial" w:cs="Arial"/>
        </w:rPr>
        <w:t xml:space="preserve"> the common as observation was that as the failure percentage increases, the spread percentage increases. Besides the faulty nodes, some other nodes are also unable to receive the values</w:t>
      </w:r>
      <w:r w:rsidR="00834CED">
        <w:rPr>
          <w:rFonts w:ascii="Arial" w:hAnsi="Arial" w:cs="Arial"/>
        </w:rPr>
        <w:t xml:space="preserve">, because disconnects in the system that have been introduced. </w:t>
      </w:r>
    </w:p>
    <w:p w14:paraId="59E52566" w14:textId="2DD5B5AB" w:rsidR="00834CED" w:rsidRDefault="00834CED" w:rsidP="00DB5CF1">
      <w:pPr>
        <w:pStyle w:val="ListParagraph"/>
        <w:numPr>
          <w:ilvl w:val="0"/>
          <w:numId w:val="4"/>
        </w:numPr>
        <w:ind w:left="360"/>
        <w:rPr>
          <w:rFonts w:ascii="Arial" w:hAnsi="Arial" w:cs="Arial"/>
        </w:rPr>
      </w:pPr>
      <w:r>
        <w:rPr>
          <w:rFonts w:ascii="Arial" w:hAnsi="Arial" w:cs="Arial"/>
        </w:rPr>
        <w:t>Full topology converges for 100% for the active nodes. The faulty nodes obviously remain disconnected and the observed spread was 95%, 90% and 80% and for 5%, 10% and 80% failure nodes respectively.</w:t>
      </w:r>
    </w:p>
    <w:p w14:paraId="7AA7277A" w14:textId="643E4D15" w:rsidR="00834CED" w:rsidRDefault="00834CED" w:rsidP="00DB5CF1">
      <w:pPr>
        <w:pStyle w:val="ListParagraph"/>
        <w:numPr>
          <w:ilvl w:val="0"/>
          <w:numId w:val="4"/>
        </w:numPr>
        <w:ind w:left="360"/>
        <w:rPr>
          <w:rFonts w:ascii="Arial" w:hAnsi="Arial" w:cs="Arial"/>
        </w:rPr>
      </w:pPr>
      <w:r>
        <w:rPr>
          <w:rFonts w:ascii="Arial" w:hAnsi="Arial" w:cs="Arial"/>
        </w:rPr>
        <w:lastRenderedPageBreak/>
        <w:t xml:space="preserve">The rest of the topologies also perform extremely </w:t>
      </w:r>
      <w:proofErr w:type="gramStart"/>
      <w:r>
        <w:rPr>
          <w:rFonts w:ascii="Arial" w:hAnsi="Arial" w:cs="Arial"/>
        </w:rPr>
        <w:t>well</w:t>
      </w:r>
      <w:proofErr w:type="gramEnd"/>
      <w:r>
        <w:rPr>
          <w:rFonts w:ascii="Arial" w:hAnsi="Arial" w:cs="Arial"/>
        </w:rPr>
        <w:t xml:space="preserve"> and we see 95-100% convergence for the active nodes. 1-5% of the active nodes fail to converge and this should be because of the failed nodes creating disconnects.</w:t>
      </w:r>
      <w:r w:rsidR="00DB3C6D">
        <w:rPr>
          <w:rFonts w:ascii="Arial" w:hAnsi="Arial" w:cs="Arial"/>
        </w:rPr>
        <w:t xml:space="preserve"> This is interesting as even t</w:t>
      </w:r>
    </w:p>
    <w:p w14:paraId="31D9D249" w14:textId="05982B1F" w:rsidR="00D16B6B" w:rsidRPr="00D16B6B" w:rsidRDefault="00D16B6B" w:rsidP="00D16B6B">
      <w:pPr>
        <w:pStyle w:val="ListParagraph"/>
        <w:numPr>
          <w:ilvl w:val="0"/>
          <w:numId w:val="4"/>
        </w:numPr>
        <w:ind w:left="360"/>
        <w:rPr>
          <w:rFonts w:ascii="Arial" w:hAnsi="Arial" w:cs="Arial"/>
        </w:rPr>
      </w:pPr>
      <w:r>
        <w:rPr>
          <w:rFonts w:ascii="Arial" w:hAnsi="Arial" w:cs="Arial"/>
        </w:rPr>
        <w:t xml:space="preserve">As observed without introducing any failure, for lesser number of nodes, around 100-300, the random2D topology does not perform well, because the number of interconnections tend to be on the lower side compared to densely placed nodes in case of higher number of nodes. When we introduce failure into this, the performance falls further, and the convergence spread decreases. Thus, the random2D topology is only recommended for higher number of nodes. </w:t>
      </w:r>
    </w:p>
    <w:p w14:paraId="23944F3C" w14:textId="70E68A83" w:rsidR="00DB5CF1" w:rsidRDefault="00D16B6B" w:rsidP="00806FAB">
      <w:pPr>
        <w:pStyle w:val="ListParagraph"/>
        <w:numPr>
          <w:ilvl w:val="0"/>
          <w:numId w:val="4"/>
        </w:numPr>
        <w:ind w:left="360"/>
        <w:rPr>
          <w:rFonts w:ascii="Arial" w:hAnsi="Arial" w:cs="Arial"/>
        </w:rPr>
      </w:pPr>
      <w:r>
        <w:rPr>
          <w:rFonts w:ascii="Arial" w:hAnsi="Arial" w:cs="Arial"/>
        </w:rPr>
        <w:t>The rest of the topologies perform extremely well, in the obvious order: honeycomb, random, honeycomb and torus, i.e. in increasing order of the inter-connections. These do no see failure to converge for more than 1-</w:t>
      </w:r>
      <w:r w:rsidR="009D254D">
        <w:rPr>
          <w:rFonts w:ascii="Arial" w:hAnsi="Arial" w:cs="Arial"/>
        </w:rPr>
        <w:t>5</w:t>
      </w:r>
      <w:r>
        <w:rPr>
          <w:rFonts w:ascii="Arial" w:hAnsi="Arial" w:cs="Arial"/>
        </w:rPr>
        <w:t xml:space="preserve">% of the active nodes. </w:t>
      </w:r>
    </w:p>
    <w:p w14:paraId="432923C3" w14:textId="7B3C20BA" w:rsidR="00D16B6B" w:rsidRDefault="00D16B6B" w:rsidP="00806FAB">
      <w:pPr>
        <w:pStyle w:val="ListParagraph"/>
        <w:numPr>
          <w:ilvl w:val="0"/>
          <w:numId w:val="4"/>
        </w:numPr>
        <w:tabs>
          <w:tab w:val="left" w:pos="360"/>
        </w:tabs>
        <w:ind w:hanging="720"/>
        <w:rPr>
          <w:rFonts w:ascii="Arial" w:hAnsi="Arial" w:cs="Arial"/>
        </w:rPr>
      </w:pPr>
      <w:r>
        <w:rPr>
          <w:rFonts w:ascii="Arial" w:hAnsi="Arial" w:cs="Arial"/>
        </w:rPr>
        <w:t>Torus is the best performing topology observed across the experiment.</w:t>
      </w:r>
    </w:p>
    <w:p w14:paraId="4CC088B0" w14:textId="2B9F0389" w:rsidR="00C85613" w:rsidRPr="00C85613" w:rsidRDefault="00C85613" w:rsidP="00C85613">
      <w:pPr>
        <w:pStyle w:val="ListParagraph"/>
        <w:numPr>
          <w:ilvl w:val="0"/>
          <w:numId w:val="4"/>
        </w:numPr>
        <w:tabs>
          <w:tab w:val="left" w:pos="360"/>
        </w:tabs>
        <w:ind w:hanging="720"/>
        <w:rPr>
          <w:rFonts w:ascii="Arial" w:hAnsi="Arial" w:cs="Arial"/>
        </w:rPr>
      </w:pPr>
      <w:r>
        <w:rPr>
          <w:rFonts w:ascii="Arial" w:hAnsi="Arial" w:cs="Arial"/>
        </w:rPr>
        <w:t xml:space="preserve">We encounter the timeout condition </w:t>
      </w:r>
      <w:proofErr w:type="gramStart"/>
      <w:r>
        <w:rPr>
          <w:rFonts w:ascii="Arial" w:hAnsi="Arial" w:cs="Arial"/>
        </w:rPr>
        <w:t>fairly often</w:t>
      </w:r>
      <w:proofErr w:type="gramEnd"/>
      <w:r>
        <w:rPr>
          <w:rFonts w:ascii="Arial" w:hAnsi="Arial" w:cs="Arial"/>
        </w:rPr>
        <w:t xml:space="preserve"> for the push sum algorithm as the </w:t>
      </w:r>
      <w:proofErr w:type="spellStart"/>
      <w:r>
        <w:rPr>
          <w:rFonts w:ascii="Arial" w:hAnsi="Arial" w:cs="Arial"/>
        </w:rPr>
        <w:t>nodes</w:t>
      </w:r>
      <w:r w:rsidRPr="00C85613">
        <w:rPr>
          <w:rFonts w:ascii="Arial" w:hAnsi="Arial" w:cs="Arial"/>
        </w:rPr>
        <w:t>may</w:t>
      </w:r>
      <w:proofErr w:type="spellEnd"/>
      <w:r w:rsidRPr="00C85613">
        <w:rPr>
          <w:rFonts w:ascii="Arial" w:hAnsi="Arial" w:cs="Arial"/>
        </w:rPr>
        <w:t xml:space="preserve"> get stuck with no active neighbors. </w:t>
      </w:r>
    </w:p>
    <w:p w14:paraId="5D8CF63D" w14:textId="096042FD" w:rsidR="009D254D" w:rsidRDefault="009D254D" w:rsidP="009D254D">
      <w:pPr>
        <w:tabs>
          <w:tab w:val="left" w:pos="360"/>
        </w:tabs>
        <w:rPr>
          <w:rFonts w:ascii="Arial" w:hAnsi="Arial" w:cs="Arial"/>
        </w:rPr>
      </w:pPr>
    </w:p>
    <w:p w14:paraId="4CF69643" w14:textId="1FA6C3CB" w:rsidR="009D254D" w:rsidRPr="009D254D" w:rsidRDefault="009D254D" w:rsidP="009D254D">
      <w:pPr>
        <w:tabs>
          <w:tab w:val="left" w:pos="360"/>
        </w:tabs>
        <w:jc w:val="center"/>
        <w:rPr>
          <w:rFonts w:ascii="Arial" w:hAnsi="Arial" w:cs="Arial"/>
          <w:b/>
          <w:bCs/>
        </w:rPr>
      </w:pPr>
      <w:r w:rsidRPr="009D254D">
        <w:rPr>
          <w:rFonts w:ascii="Arial" w:hAnsi="Arial" w:cs="Arial"/>
          <w:b/>
          <w:bCs/>
        </w:rPr>
        <w:t>Convergence Spread % vs Number of nodes for all topologies</w:t>
      </w:r>
    </w:p>
    <w:p w14:paraId="1A6050A2" w14:textId="54EA8825" w:rsidR="009D254D" w:rsidRDefault="009D254D" w:rsidP="009D254D">
      <w:pPr>
        <w:tabs>
          <w:tab w:val="left" w:pos="360"/>
        </w:tabs>
        <w:rPr>
          <w:rFonts w:ascii="Arial" w:hAnsi="Arial" w:cs="Arial"/>
        </w:rPr>
      </w:pPr>
    </w:p>
    <w:p w14:paraId="23EB4A15" w14:textId="03A18F1A" w:rsidR="00806FAB" w:rsidRDefault="009D254D" w:rsidP="009D254D">
      <w:pPr>
        <w:tabs>
          <w:tab w:val="left" w:pos="360"/>
        </w:tabs>
        <w:rPr>
          <w:rFonts w:ascii="Arial" w:hAnsi="Arial" w:cs="Arial"/>
        </w:rPr>
      </w:pPr>
      <w:r>
        <w:rPr>
          <w:rFonts w:ascii="Arial" w:hAnsi="Arial" w:cs="Arial"/>
          <w:noProof/>
        </w:rPr>
        <w:drawing>
          <wp:inline distT="0" distB="0" distL="0" distR="0" wp14:anchorId="12A52701" wp14:editId="5776CCF4">
            <wp:extent cx="2663290" cy="1593547"/>
            <wp:effectExtent l="0" t="0" r="3810" b="6985"/>
            <wp:docPr id="1" name="Picture 1" descr="C:\Users\ankur\AppData\Local\Microsoft\Windows\INetCache\Content.MSO\1254EA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ur\AppData\Local\Microsoft\Windows\INetCache\Content.MSO\1254EAE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0090" cy="1615566"/>
                    </a:xfrm>
                    <a:prstGeom prst="rect">
                      <a:avLst/>
                    </a:prstGeom>
                    <a:noFill/>
                    <a:ln>
                      <a:noFill/>
                    </a:ln>
                  </pic:spPr>
                </pic:pic>
              </a:graphicData>
            </a:graphic>
          </wp:inline>
        </w:drawing>
      </w:r>
      <w:r>
        <w:rPr>
          <w:rFonts w:ascii="Arial" w:hAnsi="Arial" w:cs="Arial"/>
        </w:rPr>
        <w:t xml:space="preserve">            </w:t>
      </w:r>
      <w:r>
        <w:rPr>
          <w:rFonts w:ascii="Arial" w:hAnsi="Arial" w:cs="Arial"/>
          <w:noProof/>
        </w:rPr>
        <w:drawing>
          <wp:inline distT="0" distB="0" distL="0" distR="0" wp14:anchorId="367B107F" wp14:editId="71DEFD83">
            <wp:extent cx="2686050" cy="1607165"/>
            <wp:effectExtent l="0" t="0" r="0" b="0"/>
            <wp:docPr id="2" name="Picture 2" descr="C:\Users\ankur\AppData\Local\Microsoft\Windows\INetCache\Content.MSO\36C950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ur\AppData\Local\Microsoft\Windows\INetCache\Content.MSO\36C9509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602" cy="1645789"/>
                    </a:xfrm>
                    <a:prstGeom prst="rect">
                      <a:avLst/>
                    </a:prstGeom>
                    <a:noFill/>
                    <a:ln>
                      <a:noFill/>
                    </a:ln>
                  </pic:spPr>
                </pic:pic>
              </a:graphicData>
            </a:graphic>
          </wp:inline>
        </w:drawing>
      </w:r>
    </w:p>
    <w:p w14:paraId="67FB7F7B" w14:textId="365683E0" w:rsidR="009D254D" w:rsidRDefault="009D254D" w:rsidP="009D254D">
      <w:pPr>
        <w:tabs>
          <w:tab w:val="left" w:pos="360"/>
        </w:tabs>
        <w:rPr>
          <w:rFonts w:ascii="Arial" w:hAnsi="Arial" w:cs="Arial"/>
        </w:rPr>
      </w:pPr>
    </w:p>
    <w:p w14:paraId="39D9FF8D" w14:textId="34AA08C4" w:rsidR="00B86B48" w:rsidRDefault="009D254D" w:rsidP="009D254D">
      <w:pPr>
        <w:tabs>
          <w:tab w:val="left" w:pos="360"/>
        </w:tabs>
      </w:pPr>
      <w:r>
        <w:rPr>
          <w:rFonts w:ascii="Arial" w:hAnsi="Arial" w:cs="Arial"/>
          <w:noProof/>
        </w:rPr>
        <w:drawing>
          <wp:inline distT="0" distB="0" distL="0" distR="0" wp14:anchorId="69C7A651" wp14:editId="7B52DB0A">
            <wp:extent cx="2694573" cy="1707515"/>
            <wp:effectExtent l="0" t="0" r="0" b="6985"/>
            <wp:docPr id="6" name="Picture 6" descr="C:\Users\ankur\AppData\Local\Microsoft\Windows\INetCache\Content.MSO\DCB8B3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kur\AppData\Local\Microsoft\Windows\INetCache\Content.MSO\DCB8B3D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939" cy="1756541"/>
                    </a:xfrm>
                    <a:prstGeom prst="rect">
                      <a:avLst/>
                    </a:prstGeom>
                    <a:noFill/>
                    <a:ln>
                      <a:noFill/>
                    </a:ln>
                  </pic:spPr>
                </pic:pic>
              </a:graphicData>
            </a:graphic>
          </wp:inline>
        </w:drawing>
      </w:r>
      <w:r>
        <w:t xml:space="preserve">           </w:t>
      </w:r>
      <w:r>
        <w:rPr>
          <w:noProof/>
        </w:rPr>
        <w:drawing>
          <wp:inline distT="0" distB="0" distL="0" distR="0" wp14:anchorId="1B8B84D2" wp14:editId="214C0A41">
            <wp:extent cx="2851150" cy="1705951"/>
            <wp:effectExtent l="0" t="0" r="6350" b="8890"/>
            <wp:docPr id="7" name="Picture 7" descr="C:\Users\ankur\AppData\Local\Microsoft\Windows\INetCache\Content.MSO\61CFF0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kur\AppData\Local\Microsoft\Windows\INetCache\Content.MSO\61CFF05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455" cy="1713912"/>
                    </a:xfrm>
                    <a:prstGeom prst="rect">
                      <a:avLst/>
                    </a:prstGeom>
                    <a:noFill/>
                    <a:ln>
                      <a:noFill/>
                    </a:ln>
                  </pic:spPr>
                </pic:pic>
              </a:graphicData>
            </a:graphic>
          </wp:inline>
        </w:drawing>
      </w:r>
    </w:p>
    <w:p w14:paraId="7A1F2409" w14:textId="17B66F7F" w:rsidR="009D254D" w:rsidRDefault="009D254D" w:rsidP="009D254D">
      <w:pPr>
        <w:tabs>
          <w:tab w:val="left" w:pos="360"/>
        </w:tabs>
      </w:pPr>
    </w:p>
    <w:p w14:paraId="4CE02949" w14:textId="251A3C5A" w:rsidR="009D254D" w:rsidRDefault="009D254D" w:rsidP="009D254D">
      <w:pPr>
        <w:tabs>
          <w:tab w:val="left" w:pos="360"/>
        </w:tabs>
      </w:pPr>
      <w:r>
        <w:rPr>
          <w:noProof/>
        </w:rPr>
        <w:lastRenderedPageBreak/>
        <w:drawing>
          <wp:inline distT="0" distB="0" distL="0" distR="0" wp14:anchorId="4C0CFD30" wp14:editId="3D05B969">
            <wp:extent cx="2695293" cy="1612696"/>
            <wp:effectExtent l="0" t="0" r="0" b="6985"/>
            <wp:docPr id="8" name="Picture 8" descr="C:\Users\ankur\AppData\Local\Microsoft\Windows\INetCache\Content.MSO\DF370C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kur\AppData\Local\Microsoft\Windows\INetCache\Content.MSO\DF370CC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159" cy="1627574"/>
                    </a:xfrm>
                    <a:prstGeom prst="rect">
                      <a:avLst/>
                    </a:prstGeom>
                    <a:noFill/>
                    <a:ln>
                      <a:noFill/>
                    </a:ln>
                  </pic:spPr>
                </pic:pic>
              </a:graphicData>
            </a:graphic>
          </wp:inline>
        </w:drawing>
      </w:r>
      <w:r>
        <w:t xml:space="preserve">              </w:t>
      </w:r>
      <w:r>
        <w:rPr>
          <w:noProof/>
        </w:rPr>
        <w:drawing>
          <wp:inline distT="0" distB="0" distL="0" distR="0" wp14:anchorId="5FA36010" wp14:editId="5FE2AE6F">
            <wp:extent cx="2662084" cy="1600200"/>
            <wp:effectExtent l="0" t="0" r="5080" b="0"/>
            <wp:docPr id="9" name="Picture 9" descr="C:\Users\ankur\AppData\Local\Microsoft\Windows\INetCache\Content.MSO\8A533E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kur\AppData\Local\Microsoft\Windows\INetCache\Content.MSO\8A533EB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222" cy="1608698"/>
                    </a:xfrm>
                    <a:prstGeom prst="rect">
                      <a:avLst/>
                    </a:prstGeom>
                    <a:noFill/>
                    <a:ln>
                      <a:noFill/>
                    </a:ln>
                  </pic:spPr>
                </pic:pic>
              </a:graphicData>
            </a:graphic>
          </wp:inline>
        </w:drawing>
      </w:r>
    </w:p>
    <w:sectPr w:rsidR="009D2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20553" w14:textId="77777777" w:rsidR="00312937" w:rsidRDefault="00312937" w:rsidP="006F0C47">
      <w:pPr>
        <w:spacing w:after="0" w:line="240" w:lineRule="auto"/>
      </w:pPr>
      <w:r>
        <w:separator/>
      </w:r>
    </w:p>
  </w:endnote>
  <w:endnote w:type="continuationSeparator" w:id="0">
    <w:p w14:paraId="35987C3D" w14:textId="77777777" w:rsidR="00312937" w:rsidRDefault="00312937" w:rsidP="006F0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B2850" w14:textId="77777777" w:rsidR="00312937" w:rsidRDefault="00312937" w:rsidP="006F0C47">
      <w:pPr>
        <w:spacing w:after="0" w:line="240" w:lineRule="auto"/>
      </w:pPr>
      <w:r>
        <w:separator/>
      </w:r>
    </w:p>
  </w:footnote>
  <w:footnote w:type="continuationSeparator" w:id="0">
    <w:p w14:paraId="2D7AB3C4" w14:textId="77777777" w:rsidR="00312937" w:rsidRDefault="00312937" w:rsidP="006F0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D651A"/>
    <w:multiLevelType w:val="hybridMultilevel"/>
    <w:tmpl w:val="E51A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E3724"/>
    <w:multiLevelType w:val="hybridMultilevel"/>
    <w:tmpl w:val="D5C0A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364B3"/>
    <w:multiLevelType w:val="hybridMultilevel"/>
    <w:tmpl w:val="EC307A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5D44194"/>
    <w:multiLevelType w:val="hybridMultilevel"/>
    <w:tmpl w:val="A29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49"/>
    <w:rsid w:val="00312937"/>
    <w:rsid w:val="006F0C47"/>
    <w:rsid w:val="00806FAB"/>
    <w:rsid w:val="00834CED"/>
    <w:rsid w:val="009D254D"/>
    <w:rsid w:val="00B86B48"/>
    <w:rsid w:val="00C85613"/>
    <w:rsid w:val="00D16B6B"/>
    <w:rsid w:val="00D47E9C"/>
    <w:rsid w:val="00DB3C6D"/>
    <w:rsid w:val="00DB5CF1"/>
    <w:rsid w:val="00EA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A8DE"/>
  <w15:chartTrackingRefBased/>
  <w15:docId w15:val="{04961D77-8A9F-4262-A162-BC1F61C8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D49"/>
    <w:pPr>
      <w:ind w:left="720"/>
      <w:contextualSpacing/>
    </w:pPr>
  </w:style>
  <w:style w:type="paragraph" w:styleId="Header">
    <w:name w:val="header"/>
    <w:basedOn w:val="Normal"/>
    <w:link w:val="HeaderChar"/>
    <w:uiPriority w:val="99"/>
    <w:unhideWhenUsed/>
    <w:rsid w:val="006F0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C47"/>
  </w:style>
  <w:style w:type="paragraph" w:styleId="Footer">
    <w:name w:val="footer"/>
    <w:basedOn w:val="Normal"/>
    <w:link w:val="FooterChar"/>
    <w:uiPriority w:val="99"/>
    <w:unhideWhenUsed/>
    <w:rsid w:val="006F0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Sethi</dc:creator>
  <cp:keywords/>
  <dc:description/>
  <cp:lastModifiedBy>Ankur Sethi</cp:lastModifiedBy>
  <cp:revision>3</cp:revision>
  <dcterms:created xsi:type="dcterms:W3CDTF">2019-10-03T01:16:00Z</dcterms:created>
  <dcterms:modified xsi:type="dcterms:W3CDTF">2019-10-03T03:32:00Z</dcterms:modified>
</cp:coreProperties>
</file>