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0E3FE" w14:textId="77777777" w:rsidR="00661C23" w:rsidRPr="0009199D" w:rsidRDefault="00661C23" w:rsidP="00661C23">
      <w:r w:rsidRPr="0009199D">
        <w:rPr>
          <w:noProof/>
        </w:rPr>
        <w:drawing>
          <wp:inline distT="0" distB="0" distL="0" distR="0" wp14:anchorId="224EAC4C" wp14:editId="3F34940F">
            <wp:extent cx="1188720" cy="457200"/>
            <wp:effectExtent l="0" t="0" r="0" b="0"/>
            <wp:docPr id="2" name="Picture 2" descr="Description: Start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Start site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90B2" w14:textId="77777777" w:rsidR="00661C23" w:rsidRPr="0009199D" w:rsidRDefault="00661C23" w:rsidP="00661C23"/>
    <w:p w14:paraId="63D6CC29" w14:textId="6FFFBD3C" w:rsidR="00661C23" w:rsidRPr="0009199D" w:rsidRDefault="00457EDA" w:rsidP="00661C23">
      <w:pPr>
        <w:pStyle w:val="SectionTitle"/>
        <w:jc w:val="right"/>
      </w:pPr>
      <w:r>
        <w:rPr>
          <w:color w:val="2F5496" w:themeColor="accent1" w:themeShade="BF"/>
        </w:rPr>
        <w:t>Player Club Booth</w:t>
      </w:r>
      <w:r w:rsidR="005761ED">
        <w:rPr>
          <w:color w:val="2F5496" w:themeColor="accent1" w:themeShade="BF"/>
        </w:rPr>
        <w:t xml:space="preserve"> Portal </w:t>
      </w:r>
      <w:r w:rsidR="00661C23">
        <w:rPr>
          <w:color w:val="2F5496" w:themeColor="accent1" w:themeShade="BF"/>
        </w:rPr>
        <w:t>Automation</w:t>
      </w:r>
      <w:r w:rsidR="00BF27D1">
        <w:rPr>
          <w:color w:val="2F5496" w:themeColor="accent1" w:themeShade="BF"/>
        </w:rPr>
        <w:t xml:space="preserve"> Guide</w:t>
      </w:r>
      <w:r w:rsidR="00000000">
        <w:pict w14:anchorId="031C98DC">
          <v:rect id="_x0000_i1025" style="width:468pt;height:1.5pt" o:hralign="center" o:hrstd="t" o:hrnoshade="t" o:hr="t" fillcolor="gray [1629]" stroked="f"/>
        </w:pict>
      </w:r>
    </w:p>
    <w:p w14:paraId="42633662" w14:textId="2504BCCD" w:rsidR="00661C23" w:rsidRPr="0009199D" w:rsidRDefault="005F3D43" w:rsidP="00661C23">
      <w:pPr>
        <w:jc w:val="right"/>
      </w:pPr>
      <w:r>
        <w:t>D</w:t>
      </w:r>
      <w:r w:rsidR="002A4C1E">
        <w:t>raft</w:t>
      </w:r>
      <w:r>
        <w:t xml:space="preserve"> Ve</w:t>
      </w:r>
      <w:r w:rsidR="009C6A2A">
        <w:t>rsion</w:t>
      </w:r>
    </w:p>
    <w:p w14:paraId="732A203F" w14:textId="77777777" w:rsidR="00661C23" w:rsidRDefault="00661C23" w:rsidP="00661C23">
      <w:bookmarkStart w:id="0" w:name="Doctitle"/>
      <w:bookmarkStart w:id="1" w:name="project"/>
      <w:bookmarkStart w:id="2" w:name="module"/>
      <w:bookmarkEnd w:id="0"/>
      <w:bookmarkEnd w:id="1"/>
      <w:bookmarkEnd w:id="2"/>
    </w:p>
    <w:p w14:paraId="3223F824" w14:textId="77777777" w:rsidR="00661C23" w:rsidRDefault="00661C23" w:rsidP="00661C23"/>
    <w:p w14:paraId="28F33C3F" w14:textId="77777777" w:rsidR="00661C23" w:rsidRDefault="00661C23" w:rsidP="00661C23"/>
    <w:p w14:paraId="165AF516" w14:textId="77777777" w:rsidR="00661C23" w:rsidRDefault="00661C23" w:rsidP="00661C23"/>
    <w:p w14:paraId="3A79094F" w14:textId="77777777" w:rsidR="00661C23" w:rsidRDefault="00661C23" w:rsidP="00661C23"/>
    <w:p w14:paraId="5066FE01" w14:textId="77777777" w:rsidR="00661C23" w:rsidRDefault="00661C23" w:rsidP="00661C23"/>
    <w:p w14:paraId="1A2B5232" w14:textId="77777777" w:rsidR="00661C23" w:rsidRDefault="00661C23" w:rsidP="00661C23"/>
    <w:p w14:paraId="0AFCF5E0" w14:textId="77777777" w:rsidR="00661C23" w:rsidRDefault="00661C23" w:rsidP="00661C23"/>
    <w:p w14:paraId="25713E36" w14:textId="77777777" w:rsidR="00661C23" w:rsidRDefault="00661C23" w:rsidP="00661C23"/>
    <w:p w14:paraId="046C5B10" w14:textId="77777777" w:rsidR="00661C23" w:rsidRDefault="00661C23" w:rsidP="00661C23"/>
    <w:p w14:paraId="4BEE2631" w14:textId="77777777" w:rsidR="00661C23" w:rsidRDefault="00661C23" w:rsidP="00661C23"/>
    <w:p w14:paraId="0A3BF42E" w14:textId="77777777" w:rsidR="00661C23" w:rsidRDefault="00661C23" w:rsidP="00661C23"/>
    <w:p w14:paraId="39133C0A" w14:textId="77777777" w:rsidR="00661C23" w:rsidRDefault="00661C23" w:rsidP="00661C23"/>
    <w:p w14:paraId="31F30F5F" w14:textId="77777777" w:rsidR="00661C23" w:rsidRDefault="00661C23" w:rsidP="00661C23"/>
    <w:p w14:paraId="54A16AC7" w14:textId="77777777" w:rsidR="00661C23" w:rsidRDefault="00661C23" w:rsidP="00661C23"/>
    <w:p w14:paraId="4F8A4822" w14:textId="77777777" w:rsidR="00661C23" w:rsidRDefault="00661C23" w:rsidP="00661C23"/>
    <w:p w14:paraId="06FE1327" w14:textId="77777777" w:rsidR="00661C23" w:rsidRDefault="00661C23" w:rsidP="00661C23"/>
    <w:p w14:paraId="5C3167A1" w14:textId="77777777" w:rsidR="00661C23" w:rsidRDefault="00661C23" w:rsidP="00661C23"/>
    <w:p w14:paraId="6E61689F" w14:textId="77777777" w:rsidR="00661C23" w:rsidRDefault="00661C23" w:rsidP="00661C23"/>
    <w:p w14:paraId="29F79380" w14:textId="7C22FA32" w:rsidR="00661C23" w:rsidRDefault="00661C23" w:rsidP="00661C23"/>
    <w:p w14:paraId="64E54EDE" w14:textId="77777777" w:rsidR="00824450" w:rsidRDefault="00824450" w:rsidP="00661C23"/>
    <w:p w14:paraId="19E2532B" w14:textId="77777777" w:rsidR="00661C23" w:rsidRDefault="00661C23" w:rsidP="00661C23"/>
    <w:bookmarkStart w:id="3" w:name="_Toc119498780" w:displacedByCustomXml="next"/>
    <w:bookmarkStart w:id="4" w:name="_Toc17106238" w:displacedByCustomXml="next"/>
    <w:bookmarkStart w:id="5" w:name="_Toc11688875" w:displacedByCustomXml="next"/>
    <w:bookmarkStart w:id="6" w:name="_Toc571850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019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8DD2B" w14:textId="5039E6DA" w:rsidR="00324338" w:rsidRDefault="00324338">
          <w:pPr>
            <w:pStyle w:val="TOCHeading"/>
          </w:pPr>
          <w:r>
            <w:t>Contents</w:t>
          </w:r>
        </w:p>
        <w:p w14:paraId="15207339" w14:textId="2A78BE4E" w:rsidR="00CE269F" w:rsidRDefault="00324338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490247" w:history="1">
            <w:r w:rsidR="00CE269F"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 w:rsidR="00CE269F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269F" w:rsidRPr="006A5007">
              <w:rPr>
                <w:rStyle w:val="Hyperlink"/>
                <w:b/>
                <w:bCs/>
                <w:noProof/>
              </w:rPr>
              <w:t>Document Control</w:t>
            </w:r>
            <w:r w:rsidR="00CE269F">
              <w:rPr>
                <w:noProof/>
                <w:webHidden/>
              </w:rPr>
              <w:tab/>
            </w:r>
            <w:r w:rsidR="00CE269F">
              <w:rPr>
                <w:noProof/>
                <w:webHidden/>
              </w:rPr>
              <w:fldChar w:fldCharType="begin"/>
            </w:r>
            <w:r w:rsidR="00CE269F">
              <w:rPr>
                <w:noProof/>
                <w:webHidden/>
              </w:rPr>
              <w:instrText xml:space="preserve"> PAGEREF _Toc173490247 \h </w:instrText>
            </w:r>
            <w:r w:rsidR="00CE269F">
              <w:rPr>
                <w:noProof/>
                <w:webHidden/>
              </w:rPr>
            </w:r>
            <w:r w:rsidR="00CE269F">
              <w:rPr>
                <w:noProof/>
                <w:webHidden/>
              </w:rPr>
              <w:fldChar w:fldCharType="separate"/>
            </w:r>
            <w:r w:rsidR="00CE269F">
              <w:rPr>
                <w:noProof/>
                <w:webHidden/>
              </w:rPr>
              <w:t>3</w:t>
            </w:r>
            <w:r w:rsidR="00CE269F">
              <w:rPr>
                <w:noProof/>
                <w:webHidden/>
              </w:rPr>
              <w:fldChar w:fldCharType="end"/>
            </w:r>
          </w:hyperlink>
        </w:p>
        <w:p w14:paraId="18F0FF7E" w14:textId="38F0E0E9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48" w:history="1">
            <w:r w:rsidRPr="006A5007">
              <w:rPr>
                <w:rStyle w:val="Hyperlink"/>
                <w:rFonts w:ascii="Wingdings" w:eastAsiaTheme="minorHAnsi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3792" w14:textId="2558F739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49" w:history="1">
            <w:r w:rsidRPr="006A5007">
              <w:rPr>
                <w:rStyle w:val="Hyperlink"/>
                <w:rFonts w:ascii="Wingdings" w:eastAsiaTheme="minorHAnsi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Installation and Prerequisites.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E215" w14:textId="7236E5AA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0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Environment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E2F" w14:textId="6DC62859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1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Java Classes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262E6" w14:textId="7DFBF9E5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2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Test Data and 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D284" w14:textId="59FDDEFB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3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FE4E" w14:textId="7CC13B3E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4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TestNG XML and Script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9C7A" w14:textId="6B7CDDE2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5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Parallel Execution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B942" w14:textId="189A2725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6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D0A6" w14:textId="6539894A" w:rsidR="00CE269F" w:rsidRDefault="00CE269F">
          <w:pPr>
            <w:pStyle w:val="TOC2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3490257" w:history="1">
            <w:r w:rsidRPr="006A5007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A5007">
              <w:rPr>
                <w:rStyle w:val="Hyperlink"/>
                <w:b/>
                <w:bCs/>
                <w:noProof/>
              </w:rPr>
              <w:t>POM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_Toc173490257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65DC" w14:textId="34234892" w:rsidR="00324338" w:rsidRDefault="00324338">
          <w:r>
            <w:rPr>
              <w:b/>
              <w:bCs/>
              <w:noProof/>
            </w:rPr>
            <w:fldChar w:fldCharType="end"/>
          </w:r>
        </w:p>
      </w:sdtContent>
    </w:sdt>
    <w:p w14:paraId="40013613" w14:textId="77777777" w:rsidR="003268D8" w:rsidRDefault="003268D8" w:rsidP="003268D8">
      <w:pPr>
        <w:pStyle w:val="ListParagraph"/>
        <w:ind w:left="360"/>
        <w:rPr>
          <w:rStyle w:val="Heading2Char"/>
          <w:b/>
          <w:bCs/>
          <w:sz w:val="24"/>
          <w:szCs w:val="24"/>
        </w:rPr>
      </w:pPr>
    </w:p>
    <w:p w14:paraId="31FDF302" w14:textId="77777777" w:rsidR="003268D8" w:rsidRDefault="003268D8">
      <w:pPr>
        <w:rPr>
          <w:rStyle w:val="Heading2Char"/>
          <w:b/>
          <w:bCs/>
          <w:sz w:val="24"/>
          <w:szCs w:val="24"/>
        </w:rPr>
      </w:pPr>
      <w:r>
        <w:rPr>
          <w:rStyle w:val="Heading2Char"/>
          <w:b/>
          <w:bCs/>
          <w:sz w:val="24"/>
          <w:szCs w:val="24"/>
        </w:rPr>
        <w:br w:type="page"/>
      </w:r>
    </w:p>
    <w:p w14:paraId="561C1599" w14:textId="098442A9" w:rsidR="007412E1" w:rsidRPr="003268D8" w:rsidRDefault="007412E1" w:rsidP="003268D8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bookmarkStart w:id="7" w:name="_Toc173490247"/>
      <w:r w:rsidRPr="00824450">
        <w:rPr>
          <w:rStyle w:val="Heading2Char"/>
          <w:b/>
          <w:bCs/>
          <w:sz w:val="24"/>
          <w:szCs w:val="24"/>
        </w:rPr>
        <w:lastRenderedPageBreak/>
        <w:t>Document Control</w:t>
      </w:r>
      <w:bookmarkEnd w:id="6"/>
      <w:bookmarkEnd w:id="5"/>
      <w:bookmarkEnd w:id="4"/>
      <w:bookmarkEnd w:id="3"/>
      <w:bookmarkEnd w:id="7"/>
    </w:p>
    <w:tbl>
      <w:tblPr>
        <w:tblW w:w="942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2879"/>
        <w:gridCol w:w="2789"/>
        <w:gridCol w:w="2699"/>
      </w:tblGrid>
      <w:tr w:rsidR="007412E1" w:rsidRPr="005677F2" w14:paraId="579B43ED" w14:textId="77777777" w:rsidTr="00065C87">
        <w:trPr>
          <w:trHeight w:val="254"/>
        </w:trPr>
        <w:tc>
          <w:tcPr>
            <w:tcW w:w="1056" w:type="dxa"/>
            <w:shd w:val="clear" w:color="auto" w:fill="D9E2F3" w:themeFill="accent1" w:themeFillTint="33"/>
          </w:tcPr>
          <w:p w14:paraId="0E756940" w14:textId="77777777" w:rsidR="007412E1" w:rsidRPr="00824450" w:rsidRDefault="007412E1" w:rsidP="00065C87">
            <w:pPr>
              <w:ind w:left="34"/>
              <w:rPr>
                <w:rFonts w:cstheme="minorHAnsi"/>
                <w:b/>
                <w:sz w:val="20"/>
                <w:szCs w:val="20"/>
              </w:rPr>
            </w:pPr>
            <w:bookmarkStart w:id="8" w:name="_Hlk532476122"/>
            <w:r w:rsidRPr="00824450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2879" w:type="dxa"/>
            <w:shd w:val="clear" w:color="auto" w:fill="D9E2F3" w:themeFill="accent1" w:themeFillTint="33"/>
          </w:tcPr>
          <w:p w14:paraId="4953677C" w14:textId="77777777" w:rsidR="007412E1" w:rsidRPr="00824450" w:rsidRDefault="007412E1" w:rsidP="00065C87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4450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789" w:type="dxa"/>
            <w:shd w:val="clear" w:color="auto" w:fill="D9E2F3" w:themeFill="accent1" w:themeFillTint="33"/>
          </w:tcPr>
          <w:p w14:paraId="1FB5D278" w14:textId="77777777" w:rsidR="007412E1" w:rsidRPr="00824450" w:rsidRDefault="007412E1" w:rsidP="00065C87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4450">
              <w:rPr>
                <w:rFonts w:cstheme="minorHAnsi"/>
                <w:b/>
                <w:sz w:val="20"/>
                <w:szCs w:val="20"/>
              </w:rPr>
              <w:t>Author</w:t>
            </w:r>
          </w:p>
        </w:tc>
        <w:tc>
          <w:tcPr>
            <w:tcW w:w="2699" w:type="dxa"/>
            <w:shd w:val="clear" w:color="auto" w:fill="D9E2F3" w:themeFill="accent1" w:themeFillTint="33"/>
          </w:tcPr>
          <w:p w14:paraId="1D5817F1" w14:textId="77777777" w:rsidR="007412E1" w:rsidRPr="00824450" w:rsidRDefault="007412E1" w:rsidP="00065C87">
            <w:pPr>
              <w:ind w:left="34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24450">
              <w:rPr>
                <w:rFonts w:cstheme="minorHAnsi"/>
                <w:b/>
                <w:sz w:val="20"/>
                <w:szCs w:val="20"/>
              </w:rPr>
              <w:t>Comments</w:t>
            </w:r>
          </w:p>
        </w:tc>
      </w:tr>
      <w:tr w:rsidR="007412E1" w:rsidRPr="007F6690" w14:paraId="57883AA4" w14:textId="77777777" w:rsidTr="00065C87">
        <w:trPr>
          <w:trHeight w:val="270"/>
        </w:trPr>
        <w:tc>
          <w:tcPr>
            <w:tcW w:w="1056" w:type="dxa"/>
            <w:shd w:val="clear" w:color="auto" w:fill="auto"/>
          </w:tcPr>
          <w:p w14:paraId="7A89D0F5" w14:textId="6AC599B8" w:rsidR="007412E1" w:rsidRPr="00824450" w:rsidRDefault="003E0908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DRAFT</w:t>
            </w:r>
            <w:r w:rsidR="00A90B67">
              <w:rPr>
                <w:rFonts w:asciiTheme="minorHAnsi" w:hAnsiTheme="minorHAnsi"/>
                <w:szCs w:val="20"/>
              </w:rPr>
              <w:t xml:space="preserve"> V1</w:t>
            </w:r>
          </w:p>
        </w:tc>
        <w:tc>
          <w:tcPr>
            <w:tcW w:w="2879" w:type="dxa"/>
          </w:tcPr>
          <w:p w14:paraId="14223C7F" w14:textId="15FCB91B" w:rsidR="007412E1" w:rsidRPr="00824450" w:rsidRDefault="00620178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A90B67">
              <w:rPr>
                <w:rFonts w:asciiTheme="minorHAnsi" w:hAnsiTheme="minorHAnsi"/>
                <w:szCs w:val="20"/>
              </w:rPr>
              <w:t>5</w:t>
            </w:r>
            <w:r w:rsidR="007412E1" w:rsidRPr="00824450">
              <w:rPr>
                <w:rFonts w:asciiTheme="minorHAnsi" w:hAnsiTheme="minorHAnsi"/>
                <w:szCs w:val="20"/>
              </w:rPr>
              <w:t>/</w:t>
            </w:r>
            <w:r w:rsidR="006F3A70">
              <w:rPr>
                <w:rFonts w:asciiTheme="minorHAnsi" w:hAnsiTheme="minorHAnsi"/>
                <w:szCs w:val="20"/>
              </w:rPr>
              <w:t>0</w:t>
            </w:r>
            <w:r w:rsidR="00A90B67">
              <w:rPr>
                <w:rFonts w:asciiTheme="minorHAnsi" w:hAnsiTheme="minorHAnsi"/>
                <w:szCs w:val="20"/>
              </w:rPr>
              <w:t>1</w:t>
            </w:r>
            <w:r w:rsidR="007412E1" w:rsidRPr="00824450">
              <w:rPr>
                <w:rFonts w:asciiTheme="minorHAnsi" w:hAnsiTheme="minorHAnsi"/>
                <w:szCs w:val="20"/>
              </w:rPr>
              <w:t>/202</w:t>
            </w:r>
            <w:r w:rsidR="00A90B67"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2789" w:type="dxa"/>
          </w:tcPr>
          <w:p w14:paraId="0077806C" w14:textId="4B2F02B2" w:rsidR="007412E1" w:rsidRPr="00824450" w:rsidRDefault="00A90B67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Yogesh Tayal</w:t>
            </w:r>
          </w:p>
        </w:tc>
        <w:tc>
          <w:tcPr>
            <w:tcW w:w="2699" w:type="dxa"/>
          </w:tcPr>
          <w:p w14:paraId="03867020" w14:textId="726F41C8" w:rsidR="007412E1" w:rsidRPr="00824450" w:rsidRDefault="00A70D1A" w:rsidP="00065C87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Initial draft</w:t>
            </w:r>
          </w:p>
        </w:tc>
      </w:tr>
      <w:tr w:rsidR="00CE269F" w:rsidRPr="007F6690" w14:paraId="0E04C6B5" w14:textId="77777777" w:rsidTr="00065C87">
        <w:trPr>
          <w:trHeight w:val="270"/>
        </w:trPr>
        <w:tc>
          <w:tcPr>
            <w:tcW w:w="1056" w:type="dxa"/>
            <w:shd w:val="clear" w:color="auto" w:fill="auto"/>
          </w:tcPr>
          <w:p w14:paraId="19CB8AAB" w14:textId="3D25A695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DRAFT V2</w:t>
            </w:r>
          </w:p>
        </w:tc>
        <w:tc>
          <w:tcPr>
            <w:tcW w:w="2879" w:type="dxa"/>
          </w:tcPr>
          <w:p w14:paraId="30937E24" w14:textId="6874644A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7</w:t>
            </w:r>
            <w:r w:rsidRPr="00824450">
              <w:rPr>
                <w:rFonts w:asciiTheme="minorHAnsi" w:hAnsiTheme="minorHAnsi"/>
                <w:szCs w:val="20"/>
              </w:rPr>
              <w:t>/</w:t>
            </w:r>
            <w:r>
              <w:rPr>
                <w:rFonts w:asciiTheme="minorHAnsi" w:hAnsiTheme="minorHAnsi"/>
                <w:szCs w:val="20"/>
              </w:rPr>
              <w:t>02</w:t>
            </w:r>
            <w:r w:rsidRPr="00824450">
              <w:rPr>
                <w:rFonts w:asciiTheme="minorHAnsi" w:hAnsiTheme="minorHAnsi"/>
                <w:szCs w:val="20"/>
              </w:rPr>
              <w:t>/202</w:t>
            </w:r>
            <w:r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2789" w:type="dxa"/>
          </w:tcPr>
          <w:p w14:paraId="255AF183" w14:textId="543853A2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Yogesh Tayal</w:t>
            </w:r>
          </w:p>
        </w:tc>
        <w:tc>
          <w:tcPr>
            <w:tcW w:w="2699" w:type="dxa"/>
          </w:tcPr>
          <w:p w14:paraId="2CEFFE8A" w14:textId="0FED4525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Document updated with Extent report, screenshots description based on the feedback received on 31 Jan</w:t>
            </w:r>
          </w:p>
        </w:tc>
      </w:tr>
      <w:tr w:rsidR="00CE269F" w:rsidRPr="007F6690" w14:paraId="152CEA43" w14:textId="77777777" w:rsidTr="00065C87">
        <w:trPr>
          <w:trHeight w:val="270"/>
        </w:trPr>
        <w:tc>
          <w:tcPr>
            <w:tcW w:w="1056" w:type="dxa"/>
            <w:shd w:val="clear" w:color="auto" w:fill="auto"/>
          </w:tcPr>
          <w:p w14:paraId="5378ACCF" w14:textId="0B4C7822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DRAFT V3</w:t>
            </w:r>
          </w:p>
        </w:tc>
        <w:tc>
          <w:tcPr>
            <w:tcW w:w="2879" w:type="dxa"/>
          </w:tcPr>
          <w:p w14:paraId="578A51F9" w14:textId="1DA34A9F" w:rsidR="00CE269F" w:rsidRDefault="002F6C61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 w:rsidR="00CE269F" w:rsidRPr="00824450">
              <w:rPr>
                <w:rFonts w:asciiTheme="minorHAnsi" w:hAnsiTheme="minorHAnsi"/>
                <w:szCs w:val="20"/>
              </w:rPr>
              <w:t>/</w:t>
            </w:r>
            <w:r w:rsidR="00CE269F">
              <w:rPr>
                <w:rFonts w:asciiTheme="minorHAnsi" w:hAnsiTheme="minorHAnsi"/>
                <w:szCs w:val="20"/>
              </w:rPr>
              <w:t>0</w:t>
            </w:r>
            <w:r>
              <w:rPr>
                <w:rFonts w:asciiTheme="minorHAnsi" w:hAnsiTheme="minorHAnsi"/>
                <w:szCs w:val="20"/>
              </w:rPr>
              <w:t>8</w:t>
            </w:r>
            <w:r w:rsidR="00CE269F" w:rsidRPr="00824450">
              <w:rPr>
                <w:rFonts w:asciiTheme="minorHAnsi" w:hAnsiTheme="minorHAnsi"/>
                <w:szCs w:val="20"/>
              </w:rPr>
              <w:t>/202</w:t>
            </w:r>
            <w:r w:rsidR="00CE269F">
              <w:rPr>
                <w:rFonts w:asciiTheme="minorHAnsi" w:hAnsiTheme="minorHAnsi"/>
                <w:szCs w:val="20"/>
              </w:rPr>
              <w:t>4</w:t>
            </w:r>
          </w:p>
        </w:tc>
        <w:tc>
          <w:tcPr>
            <w:tcW w:w="2789" w:type="dxa"/>
          </w:tcPr>
          <w:p w14:paraId="70778FF3" w14:textId="4C7D9197" w:rsidR="00CE269F" w:rsidRDefault="00CE269F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Yogesh Tayal</w:t>
            </w:r>
          </w:p>
        </w:tc>
        <w:tc>
          <w:tcPr>
            <w:tcW w:w="2699" w:type="dxa"/>
          </w:tcPr>
          <w:p w14:paraId="35DA5CF5" w14:textId="4F2C73CF" w:rsidR="00CE269F" w:rsidRPr="00824450" w:rsidRDefault="002F6C61" w:rsidP="00CE269F">
            <w:pPr>
              <w:pStyle w:val="Table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Added more information for manual execution, also added Parallel execution support.</w:t>
            </w:r>
          </w:p>
        </w:tc>
      </w:tr>
    </w:tbl>
    <w:p w14:paraId="203E81B3" w14:textId="77777777" w:rsidR="007412E1" w:rsidRPr="007F6690" w:rsidRDefault="007412E1" w:rsidP="007412E1">
      <w:pPr>
        <w:pStyle w:val="H2-H"/>
        <w:numPr>
          <w:ilvl w:val="0"/>
          <w:numId w:val="0"/>
        </w:numPr>
        <w:ind w:left="576"/>
        <w:rPr>
          <w:rFonts w:cs="Arial"/>
          <w:sz w:val="24"/>
          <w:szCs w:val="24"/>
        </w:rPr>
      </w:pPr>
      <w:bookmarkStart w:id="9" w:name="_Toc5718511"/>
      <w:bookmarkStart w:id="10" w:name="_Toc11688877"/>
      <w:bookmarkStart w:id="11" w:name="_Toc17106240"/>
      <w:bookmarkEnd w:id="8"/>
    </w:p>
    <w:bookmarkEnd w:id="9"/>
    <w:bookmarkEnd w:id="10"/>
    <w:bookmarkEnd w:id="11"/>
    <w:p w14:paraId="1A9D5EE8" w14:textId="77777777" w:rsidR="00661C23" w:rsidRDefault="00661C23" w:rsidP="00661C23">
      <w:pPr>
        <w:rPr>
          <w:b/>
          <w:bCs/>
          <w:sz w:val="28"/>
          <w:szCs w:val="28"/>
          <w:u w:val="single"/>
        </w:rPr>
      </w:pPr>
    </w:p>
    <w:p w14:paraId="35CB1932" w14:textId="6FA7600C" w:rsidR="006042D3" w:rsidRDefault="006042D3"/>
    <w:p w14:paraId="22C5716F" w14:textId="37035AF7" w:rsidR="0075663A" w:rsidRDefault="0075663A"/>
    <w:p w14:paraId="16C57A71" w14:textId="5809FE81" w:rsidR="008F3732" w:rsidRDefault="008F3732"/>
    <w:p w14:paraId="12757455" w14:textId="22F52E85" w:rsidR="008F3732" w:rsidRDefault="008F3732">
      <w:r>
        <w:br w:type="page"/>
      </w:r>
    </w:p>
    <w:p w14:paraId="7AE1F04D" w14:textId="09F3A142" w:rsidR="00F93DA8" w:rsidRPr="00305D12" w:rsidRDefault="00051048" w:rsidP="00D5546E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bookmarkStart w:id="12" w:name="_Toc119423959"/>
      <w:bookmarkStart w:id="13" w:name="_Toc173490248"/>
      <w:r w:rsidRPr="00305D12">
        <w:rPr>
          <w:rStyle w:val="Heading2Char"/>
          <w:b/>
          <w:bCs/>
          <w:sz w:val="24"/>
          <w:szCs w:val="24"/>
        </w:rPr>
        <w:lastRenderedPageBreak/>
        <w:t>Objective</w:t>
      </w:r>
      <w:bookmarkEnd w:id="12"/>
      <w:bookmarkEnd w:id="13"/>
    </w:p>
    <w:p w14:paraId="2E108882" w14:textId="491C2297" w:rsidR="00051048" w:rsidRPr="00975359" w:rsidRDefault="00A51F5A" w:rsidP="00975359">
      <w:pPr>
        <w:ind w:left="720"/>
        <w:rPr>
          <w:sz w:val="20"/>
          <w:szCs w:val="20"/>
        </w:rPr>
      </w:pPr>
      <w:r>
        <w:rPr>
          <w:sz w:val="20"/>
          <w:szCs w:val="20"/>
        </w:rPr>
        <w:t>The objective of this document is to explain the automation framework setup and guide the user to execute the scripts and analyzing the results.</w:t>
      </w:r>
    </w:p>
    <w:p w14:paraId="37633F5C" w14:textId="7BD52EEC" w:rsidR="008550EE" w:rsidRPr="00305D12" w:rsidRDefault="008550EE" w:rsidP="00D5546E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bookmarkStart w:id="14" w:name="_Toc119423960"/>
      <w:bookmarkStart w:id="15" w:name="_Toc173490249"/>
      <w:r w:rsidRPr="00305D12">
        <w:rPr>
          <w:rStyle w:val="Heading2Char"/>
          <w:b/>
          <w:bCs/>
          <w:sz w:val="24"/>
          <w:szCs w:val="24"/>
        </w:rPr>
        <w:t>Installation</w:t>
      </w:r>
      <w:bookmarkEnd w:id="14"/>
      <w:r w:rsidR="009030C5">
        <w:rPr>
          <w:rStyle w:val="Heading2Char"/>
          <w:b/>
          <w:bCs/>
          <w:sz w:val="24"/>
          <w:szCs w:val="24"/>
        </w:rPr>
        <w:t xml:space="preserve"> and Prerequisites.</w:t>
      </w:r>
      <w:bookmarkEnd w:id="15"/>
    </w:p>
    <w:p w14:paraId="3EF95BD5" w14:textId="5646B373" w:rsidR="003757A6" w:rsidRDefault="00720232" w:rsidP="003F3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757A6">
        <w:rPr>
          <w:sz w:val="20"/>
          <w:szCs w:val="20"/>
        </w:rPr>
        <w:t xml:space="preserve">The following software need to </w:t>
      </w:r>
      <w:r w:rsidR="001424B0">
        <w:rPr>
          <w:sz w:val="20"/>
          <w:szCs w:val="20"/>
        </w:rPr>
        <w:t>install.</w:t>
      </w:r>
    </w:p>
    <w:p w14:paraId="5BA2310D" w14:textId="77777777" w:rsidR="00AF1D28" w:rsidRDefault="00AF1D28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F1D28">
        <w:rPr>
          <w:sz w:val="20"/>
          <w:szCs w:val="20"/>
        </w:rPr>
        <w:t>JDK 1.8+ (Ensure that the Java class path is properly set)</w:t>
      </w:r>
    </w:p>
    <w:p w14:paraId="38BAE359" w14:textId="6E6A1A59" w:rsidR="003757A6" w:rsidRDefault="003757A6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Eclipse for Java developers (latest version)</w:t>
      </w:r>
      <w:r w:rsidR="004438DC">
        <w:rPr>
          <w:sz w:val="20"/>
          <w:szCs w:val="20"/>
        </w:rPr>
        <w:t xml:space="preserve"> </w:t>
      </w:r>
    </w:p>
    <w:p w14:paraId="0701DAB4" w14:textId="25569021" w:rsidR="003757A6" w:rsidRDefault="003757A6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TestNG plugin for eclipse</w:t>
      </w:r>
    </w:p>
    <w:p w14:paraId="04E41A55" w14:textId="7D337DD2" w:rsidR="00E469E8" w:rsidRDefault="00E469E8" w:rsidP="003757A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Maven plugin for eclipse (Default it should come with eclipse, if not please install)</w:t>
      </w:r>
    </w:p>
    <w:p w14:paraId="582F91F4" w14:textId="7581D87F" w:rsidR="00AD002C" w:rsidRPr="00720232" w:rsidRDefault="009603DB" w:rsidP="00720232">
      <w:pPr>
        <w:pStyle w:val="Heading2"/>
        <w:numPr>
          <w:ilvl w:val="0"/>
          <w:numId w:val="15"/>
        </w:numPr>
        <w:rPr>
          <w:b/>
          <w:bCs/>
          <w:sz w:val="24"/>
          <w:szCs w:val="24"/>
        </w:rPr>
      </w:pPr>
      <w:bookmarkStart w:id="16" w:name="_Toc119423961"/>
      <w:bookmarkStart w:id="17" w:name="_Toc173490250"/>
      <w:r w:rsidRPr="00305D12">
        <w:rPr>
          <w:b/>
          <w:bCs/>
          <w:sz w:val="24"/>
          <w:szCs w:val="24"/>
        </w:rPr>
        <w:t>Environment</w:t>
      </w:r>
      <w:r w:rsidR="005C406F" w:rsidRPr="00305D12">
        <w:rPr>
          <w:b/>
          <w:bCs/>
          <w:sz w:val="24"/>
          <w:szCs w:val="24"/>
        </w:rPr>
        <w:t xml:space="preserve"> Details</w:t>
      </w:r>
      <w:bookmarkEnd w:id="16"/>
      <w:bookmarkEnd w:id="17"/>
    </w:p>
    <w:p w14:paraId="0532289F" w14:textId="5A5B6B68" w:rsidR="00F57F2E" w:rsidRDefault="00F57F2E" w:rsidP="001D7600">
      <w:pPr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>URL:</w:t>
      </w:r>
      <w:r>
        <w:rPr>
          <w:sz w:val="20"/>
          <w:szCs w:val="20"/>
        </w:rPr>
        <w:t xml:space="preserve"> </w:t>
      </w:r>
      <w:hyperlink r:id="rId8" w:anchor="/applications" w:history="1">
        <w:r w:rsidR="003506B7" w:rsidRPr="00341871">
          <w:rPr>
            <w:rStyle w:val="Hyperlink"/>
            <w:sz w:val="20"/>
            <w:szCs w:val="20"/>
          </w:rPr>
          <w:t>https://10.222.80.152:886/portal/#/applications</w:t>
        </w:r>
      </w:hyperlink>
      <w:r w:rsidR="003506B7">
        <w:rPr>
          <w:sz w:val="20"/>
          <w:szCs w:val="20"/>
        </w:rPr>
        <w:t xml:space="preserve"> </w:t>
      </w:r>
      <w:r w:rsidR="00910A13">
        <w:rPr>
          <w:sz w:val="20"/>
          <w:szCs w:val="20"/>
        </w:rPr>
        <w:t xml:space="preserve"> (</w:t>
      </w:r>
      <w:r w:rsidR="00CB5477">
        <w:rPr>
          <w:sz w:val="20"/>
          <w:szCs w:val="20"/>
        </w:rPr>
        <w:t xml:space="preserve">This URL is configurable and present in </w:t>
      </w:r>
      <w:proofErr w:type="spellStart"/>
      <w:r w:rsidR="00CB5477">
        <w:rPr>
          <w:sz w:val="20"/>
          <w:szCs w:val="20"/>
        </w:rPr>
        <w:t>config.</w:t>
      </w:r>
      <w:r w:rsidR="009D1139">
        <w:rPr>
          <w:sz w:val="20"/>
          <w:szCs w:val="20"/>
        </w:rPr>
        <w:t>properties</w:t>
      </w:r>
      <w:proofErr w:type="spellEnd"/>
      <w:r w:rsidR="00CB5477">
        <w:rPr>
          <w:sz w:val="20"/>
          <w:szCs w:val="20"/>
        </w:rPr>
        <w:t>)</w:t>
      </w:r>
    </w:p>
    <w:p w14:paraId="6C912AA7" w14:textId="2DB233BE" w:rsidR="00CD72CB" w:rsidRDefault="00CD72CB" w:rsidP="001D7600">
      <w:pPr>
        <w:ind w:left="720"/>
        <w:rPr>
          <w:rFonts w:cs="Arial"/>
          <w:sz w:val="20"/>
          <w:szCs w:val="20"/>
        </w:rPr>
      </w:pPr>
      <w:r>
        <w:rPr>
          <w:b/>
          <w:bCs/>
          <w:sz w:val="20"/>
          <w:szCs w:val="20"/>
        </w:rPr>
        <w:t>Browser:</w:t>
      </w:r>
      <w:r>
        <w:rPr>
          <w:rFonts w:cs="Arial"/>
          <w:sz w:val="20"/>
          <w:szCs w:val="20"/>
        </w:rPr>
        <w:t xml:space="preserve"> Chrome</w:t>
      </w:r>
    </w:p>
    <w:p w14:paraId="57E6D53F" w14:textId="0F7A664B" w:rsidR="001A5B0D" w:rsidRPr="00E469E8" w:rsidRDefault="001A5B0D" w:rsidP="001D7600">
      <w:pPr>
        <w:ind w:left="720"/>
        <w:rPr>
          <w:rFonts w:cs="Arial"/>
          <w:sz w:val="20"/>
          <w:szCs w:val="20"/>
        </w:rPr>
      </w:pPr>
      <w:r w:rsidRPr="00D12236">
        <w:rPr>
          <w:b/>
          <w:bCs/>
          <w:sz w:val="20"/>
          <w:szCs w:val="20"/>
        </w:rPr>
        <w:t xml:space="preserve">Login </w:t>
      </w:r>
      <w:r w:rsidR="00200A02" w:rsidRPr="00D12236">
        <w:rPr>
          <w:b/>
          <w:bCs/>
          <w:sz w:val="20"/>
          <w:szCs w:val="20"/>
        </w:rPr>
        <w:t>Details</w:t>
      </w:r>
      <w:r w:rsidR="00200A02">
        <w:rPr>
          <w:b/>
          <w:bCs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Site – </w:t>
      </w:r>
      <w:proofErr w:type="spellStart"/>
      <w:r>
        <w:rPr>
          <w:rFonts w:cs="Arial"/>
          <w:sz w:val="20"/>
          <w:szCs w:val="20"/>
        </w:rPr>
        <w:t>SiteOne</w:t>
      </w:r>
      <w:proofErr w:type="spellEnd"/>
      <w:r>
        <w:rPr>
          <w:rFonts w:cs="Arial"/>
          <w:sz w:val="20"/>
          <w:szCs w:val="20"/>
        </w:rPr>
        <w:t xml:space="preserve">, </w:t>
      </w:r>
      <w:r w:rsidR="002300C5">
        <w:rPr>
          <w:rFonts w:cs="Arial"/>
          <w:sz w:val="20"/>
          <w:szCs w:val="20"/>
        </w:rPr>
        <w:t xml:space="preserve">User ID – </w:t>
      </w:r>
      <w:proofErr w:type="spellStart"/>
      <w:r w:rsidR="005C7B58">
        <w:rPr>
          <w:rFonts w:ascii="Consolas" w:hAnsi="Consolas"/>
          <w:color w:val="2A00FF"/>
          <w:sz w:val="20"/>
          <w:szCs w:val="20"/>
          <w:u w:val="single"/>
          <w:shd w:val="clear" w:color="auto" w:fill="FFFFFF"/>
        </w:rPr>
        <w:t>qaautomation</w:t>
      </w:r>
      <w:proofErr w:type="spellEnd"/>
      <w:r w:rsidR="002300C5">
        <w:rPr>
          <w:rFonts w:cs="Arial"/>
          <w:sz w:val="20"/>
          <w:szCs w:val="20"/>
        </w:rPr>
        <w:t xml:space="preserve">, Password- </w:t>
      </w:r>
      <w:r w:rsidR="007C1D87">
        <w:rPr>
          <w:rFonts w:cs="Arial"/>
          <w:sz w:val="20"/>
          <w:szCs w:val="20"/>
        </w:rPr>
        <w:t>Test@</w:t>
      </w:r>
      <w:r w:rsidR="00B43A6B">
        <w:rPr>
          <w:rFonts w:cs="Arial"/>
          <w:sz w:val="20"/>
          <w:szCs w:val="20"/>
        </w:rPr>
        <w:t>123</w:t>
      </w:r>
      <w:r w:rsidR="00351D3A">
        <w:rPr>
          <w:rFonts w:cs="Arial"/>
          <w:sz w:val="20"/>
          <w:szCs w:val="20"/>
        </w:rPr>
        <w:t>4</w:t>
      </w:r>
    </w:p>
    <w:p w14:paraId="09CAC642" w14:textId="42871806" w:rsidR="00DC21A0" w:rsidRPr="004B75B5" w:rsidRDefault="00F57F2E" w:rsidP="004B75B5">
      <w:pPr>
        <w:ind w:left="720"/>
        <w:rPr>
          <w:color w:val="0563C1" w:themeColor="hyperlink"/>
          <w:u w:val="single"/>
        </w:rPr>
      </w:pPr>
      <w:r>
        <w:rPr>
          <w:b/>
          <w:bCs/>
          <w:sz w:val="20"/>
          <w:szCs w:val="20"/>
        </w:rPr>
        <w:t>Script Path</w:t>
      </w:r>
      <w:r w:rsidRPr="00E02144">
        <w:rPr>
          <w:b/>
          <w:bCs/>
          <w:sz w:val="20"/>
          <w:szCs w:val="20"/>
        </w:rPr>
        <w:t>:</w:t>
      </w:r>
      <w:r w:rsidR="009E6FF0" w:rsidRPr="00E02144">
        <w:rPr>
          <w:b/>
          <w:bCs/>
          <w:sz w:val="20"/>
          <w:szCs w:val="20"/>
        </w:rPr>
        <w:t xml:space="preserve"> </w:t>
      </w:r>
      <w:hyperlink r:id="rId9" w:history="1">
        <w:r w:rsidR="003A59AE">
          <w:rPr>
            <w:rStyle w:val="Hyperlink"/>
          </w:rPr>
          <w:t>Advantage-Web-</w:t>
        </w:r>
        <w:proofErr w:type="spellStart"/>
        <w:r w:rsidR="003A59AE">
          <w:rPr>
            <w:rStyle w:val="Hyperlink"/>
          </w:rPr>
          <w:t>Access.PlayersClub</w:t>
        </w:r>
        <w:proofErr w:type="spellEnd"/>
        <w:r w:rsidR="003A59AE">
          <w:rPr>
            <w:rStyle w:val="Hyperlink"/>
          </w:rPr>
          <w:t>/Testing/UI Testing/</w:t>
        </w:r>
        <w:proofErr w:type="spellStart"/>
        <w:r w:rsidR="003A59AE">
          <w:rPr>
            <w:rStyle w:val="Hyperlink"/>
          </w:rPr>
          <w:t>PlayerClubBooth</w:t>
        </w:r>
        <w:proofErr w:type="spellEnd"/>
        <w:r w:rsidR="003A59AE">
          <w:rPr>
            <w:rStyle w:val="Hyperlink"/>
          </w:rPr>
          <w:t xml:space="preserve"> at feature/Automation-UI-Testing · </w:t>
        </w:r>
        <w:proofErr w:type="spellStart"/>
        <w:r w:rsidR="003A59AE">
          <w:rPr>
            <w:rStyle w:val="Hyperlink"/>
          </w:rPr>
          <w:t>igt</w:t>
        </w:r>
        <w:proofErr w:type="spellEnd"/>
        <w:r w:rsidR="003A59AE">
          <w:rPr>
            <w:rStyle w:val="Hyperlink"/>
          </w:rPr>
          <w:t>-casino/Advantage-Web-</w:t>
        </w:r>
        <w:proofErr w:type="spellStart"/>
        <w:r w:rsidR="003A59AE">
          <w:rPr>
            <w:rStyle w:val="Hyperlink"/>
          </w:rPr>
          <w:t>Access.PlayersClub</w:t>
        </w:r>
        <w:proofErr w:type="spellEnd"/>
        <w:r w:rsidR="003A59AE">
          <w:rPr>
            <w:rStyle w:val="Hyperlink"/>
          </w:rPr>
          <w:t xml:space="preserve"> (github.com)</w:t>
        </w:r>
      </w:hyperlink>
    </w:p>
    <w:p w14:paraId="34DFA5D4" w14:textId="77777777" w:rsidR="000C2330" w:rsidRPr="00E02144" w:rsidRDefault="000C2330" w:rsidP="00A9123D">
      <w:pPr>
        <w:ind w:left="720"/>
        <w:rPr>
          <w:b/>
          <w:bCs/>
          <w:sz w:val="20"/>
          <w:szCs w:val="20"/>
        </w:rPr>
      </w:pPr>
    </w:p>
    <w:p w14:paraId="30EBA889" w14:textId="36497C63" w:rsidR="00AD4B87" w:rsidRDefault="00603315" w:rsidP="00CC39B9">
      <w:pPr>
        <w:pStyle w:val="Heading2"/>
        <w:numPr>
          <w:ilvl w:val="0"/>
          <w:numId w:val="16"/>
        </w:numPr>
        <w:rPr>
          <w:b/>
          <w:bCs/>
          <w:sz w:val="24"/>
          <w:szCs w:val="24"/>
        </w:rPr>
      </w:pPr>
      <w:bookmarkStart w:id="18" w:name="_Toc173490251"/>
      <w:r>
        <w:rPr>
          <w:b/>
          <w:bCs/>
          <w:sz w:val="24"/>
          <w:szCs w:val="24"/>
        </w:rPr>
        <w:t>Java Classes Structure</w:t>
      </w:r>
      <w:bookmarkEnd w:id="18"/>
    </w:p>
    <w:p w14:paraId="69BC371C" w14:textId="77777777" w:rsidR="00A71593" w:rsidRPr="00A71593" w:rsidRDefault="00A71593" w:rsidP="00A71593"/>
    <w:p w14:paraId="112A9102" w14:textId="5E47619C" w:rsidR="00DA1F4F" w:rsidRDefault="00DA1F4F" w:rsidP="00111C4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11C4E">
        <w:rPr>
          <w:sz w:val="20"/>
          <w:szCs w:val="20"/>
        </w:rPr>
        <w:t xml:space="preserve">All the framework common actions method to be performed in project are placed under the maven’s </w:t>
      </w:r>
      <w:proofErr w:type="spellStart"/>
      <w:r w:rsidRPr="00336F2C">
        <w:rPr>
          <w:b/>
          <w:bCs/>
          <w:sz w:val="20"/>
          <w:szCs w:val="20"/>
        </w:rPr>
        <w:t>src</w:t>
      </w:r>
      <w:proofErr w:type="spellEnd"/>
      <w:r w:rsidRPr="00336F2C">
        <w:rPr>
          <w:b/>
          <w:bCs/>
          <w:sz w:val="20"/>
          <w:szCs w:val="20"/>
        </w:rPr>
        <w:t>/main/java</w:t>
      </w:r>
      <w:r w:rsidRPr="00111C4E">
        <w:rPr>
          <w:sz w:val="20"/>
          <w:szCs w:val="20"/>
        </w:rPr>
        <w:t xml:space="preserve"> folder. </w:t>
      </w:r>
    </w:p>
    <w:p w14:paraId="3849E7B8" w14:textId="5106F1F6" w:rsidR="00D655C2" w:rsidRDefault="004A1DCD" w:rsidP="00D655C2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4CEB73" wp14:editId="5A19D909">
            <wp:extent cx="2405234" cy="1905000"/>
            <wp:effectExtent l="0" t="0" r="0" b="0"/>
            <wp:docPr id="19144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190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534C" w14:textId="77777777" w:rsidR="00F16F02" w:rsidRDefault="00F16F02" w:rsidP="00D655C2">
      <w:pPr>
        <w:pStyle w:val="ListParagraph"/>
        <w:ind w:left="1080"/>
        <w:rPr>
          <w:sz w:val="20"/>
          <w:szCs w:val="20"/>
        </w:rPr>
      </w:pPr>
    </w:p>
    <w:p w14:paraId="760C759E" w14:textId="5BA7A368" w:rsidR="00DA1F4F" w:rsidRPr="000541E3" w:rsidRDefault="004F342A" w:rsidP="000541E3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="00F16F02">
        <w:rPr>
          <w:sz w:val="20"/>
          <w:szCs w:val="20"/>
        </w:rPr>
        <w:t>The</w:t>
      </w:r>
      <w:r w:rsidR="009360ED">
        <w:rPr>
          <w:sz w:val="20"/>
          <w:szCs w:val="20"/>
        </w:rPr>
        <w:t xml:space="preserve"> </w:t>
      </w:r>
      <w:proofErr w:type="spellStart"/>
      <w:r w:rsidR="00336F2C" w:rsidRPr="00F16F02">
        <w:rPr>
          <w:b/>
          <w:bCs/>
          <w:sz w:val="20"/>
          <w:szCs w:val="20"/>
        </w:rPr>
        <w:t>actiondriver</w:t>
      </w:r>
      <w:proofErr w:type="spellEnd"/>
      <w:r w:rsidR="00336F2C">
        <w:rPr>
          <w:sz w:val="20"/>
          <w:szCs w:val="20"/>
        </w:rPr>
        <w:t xml:space="preserve"> Package</w:t>
      </w:r>
      <w:r w:rsidR="000541E3">
        <w:rPr>
          <w:sz w:val="20"/>
          <w:szCs w:val="20"/>
        </w:rPr>
        <w:t xml:space="preserve"> has </w:t>
      </w:r>
      <w:r w:rsidR="00DA1F4F" w:rsidRPr="000541E3">
        <w:rPr>
          <w:sz w:val="20"/>
          <w:szCs w:val="20"/>
        </w:rPr>
        <w:t>abstract Action.java class is designed to encapsulate common actions or user interactions with web elements. The goal is to create a reusable set of methods that represent various actions a user might perform on a web page.</w:t>
      </w:r>
    </w:p>
    <w:p w14:paraId="02EF658C" w14:textId="77777777" w:rsidR="00F16F02" w:rsidRDefault="00DA1F4F" w:rsidP="00F16F02">
      <w:pPr>
        <w:pStyle w:val="ListParagraph"/>
        <w:ind w:left="1080"/>
        <w:rPr>
          <w:sz w:val="20"/>
          <w:szCs w:val="20"/>
        </w:rPr>
      </w:pPr>
      <w:r w:rsidRPr="00DA1F4F">
        <w:rPr>
          <w:sz w:val="20"/>
          <w:szCs w:val="20"/>
        </w:rPr>
        <w:t>It Allows you to perform user interactions like keyboard action, mouse actions and many more.</w:t>
      </w:r>
    </w:p>
    <w:p w14:paraId="5997DB9C" w14:textId="77777777" w:rsidR="00F16F02" w:rsidRDefault="00F16F02" w:rsidP="00F16F02">
      <w:pPr>
        <w:pStyle w:val="ListParagraph"/>
        <w:ind w:left="1080"/>
        <w:rPr>
          <w:sz w:val="20"/>
          <w:szCs w:val="20"/>
        </w:rPr>
      </w:pPr>
    </w:p>
    <w:p w14:paraId="2940369E" w14:textId="2426910A" w:rsidR="00AE7CFF" w:rsidRPr="006711E2" w:rsidRDefault="00F16F02" w:rsidP="006711E2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b) The </w:t>
      </w:r>
      <w:proofErr w:type="spellStart"/>
      <w:r>
        <w:rPr>
          <w:b/>
          <w:bCs/>
          <w:sz w:val="20"/>
          <w:szCs w:val="20"/>
        </w:rPr>
        <w:t>a</w:t>
      </w:r>
      <w:r w:rsidR="00293B15" w:rsidRPr="00F16F02">
        <w:rPr>
          <w:b/>
          <w:bCs/>
          <w:sz w:val="20"/>
          <w:szCs w:val="20"/>
        </w:rPr>
        <w:t>ctionInterface</w:t>
      </w:r>
      <w:proofErr w:type="spellEnd"/>
      <w:r w:rsidR="00293B15" w:rsidRPr="00F16F02">
        <w:rPr>
          <w:sz w:val="20"/>
          <w:szCs w:val="20"/>
        </w:rPr>
        <w:t xml:space="preserve"> package has ActionInterface.java class which defines a set of common methods that involve interacting with web elements. Classes implementing this interface are expected to provide concrete implementations for each of these methods.</w:t>
      </w:r>
    </w:p>
    <w:p w14:paraId="423558D9" w14:textId="7751F1CD" w:rsidR="000C2330" w:rsidRDefault="00AE7CFF" w:rsidP="00AE7CFF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c) The </w:t>
      </w:r>
      <w:proofErr w:type="spellStart"/>
      <w:r w:rsidRPr="00AE7CFF">
        <w:rPr>
          <w:b/>
          <w:bCs/>
          <w:sz w:val="20"/>
          <w:szCs w:val="20"/>
        </w:rPr>
        <w:t>basepack</w:t>
      </w:r>
      <w:proofErr w:type="spellEnd"/>
      <w:r>
        <w:rPr>
          <w:sz w:val="20"/>
          <w:szCs w:val="20"/>
        </w:rPr>
        <w:t xml:space="preserve"> package </w:t>
      </w:r>
      <w:r w:rsidR="00A7101C">
        <w:rPr>
          <w:sz w:val="20"/>
          <w:szCs w:val="20"/>
        </w:rPr>
        <w:t>has</w:t>
      </w:r>
      <w:r w:rsidR="00E035DC" w:rsidRPr="00AE7CFF">
        <w:rPr>
          <w:sz w:val="20"/>
          <w:szCs w:val="20"/>
        </w:rPr>
        <w:t xml:space="preserve"> </w:t>
      </w:r>
      <w:r w:rsidR="00195BBB" w:rsidRPr="00AE7CFF">
        <w:rPr>
          <w:sz w:val="20"/>
          <w:szCs w:val="20"/>
        </w:rPr>
        <w:t>B</w:t>
      </w:r>
      <w:r w:rsidR="00E035DC" w:rsidRPr="00AE7CFF">
        <w:rPr>
          <w:sz w:val="20"/>
          <w:szCs w:val="20"/>
        </w:rPr>
        <w:t>aseclass</w:t>
      </w:r>
      <w:r w:rsidR="00A7101C">
        <w:rPr>
          <w:sz w:val="20"/>
          <w:szCs w:val="20"/>
        </w:rPr>
        <w:t>.java</w:t>
      </w:r>
      <w:r w:rsidR="00E035DC" w:rsidRPr="00AE7CFF">
        <w:rPr>
          <w:sz w:val="20"/>
          <w:szCs w:val="20"/>
        </w:rPr>
        <w:t xml:space="preserve"> is a central class that contains common functionalities used to initialize the WebDriver, settings, and load configurations shared across multiple test classes. Test classes can</w:t>
      </w:r>
      <w:r w:rsidR="000C2330" w:rsidRPr="00AE7CFF">
        <w:rPr>
          <w:sz w:val="20"/>
          <w:szCs w:val="20"/>
        </w:rPr>
        <w:t xml:space="preserve"> then extend this base class to inherit the common settings.</w:t>
      </w:r>
      <w:r w:rsidR="00E035DC" w:rsidRPr="00AE7CFF">
        <w:rPr>
          <w:sz w:val="20"/>
          <w:szCs w:val="20"/>
        </w:rPr>
        <w:t xml:space="preserve"> </w:t>
      </w:r>
    </w:p>
    <w:p w14:paraId="70B37C99" w14:textId="77777777" w:rsidR="00A7101C" w:rsidRDefault="00A7101C" w:rsidP="00AE7CFF">
      <w:pPr>
        <w:pStyle w:val="ListParagraph"/>
        <w:ind w:left="1080"/>
        <w:rPr>
          <w:sz w:val="20"/>
          <w:szCs w:val="20"/>
        </w:rPr>
      </w:pPr>
    </w:p>
    <w:p w14:paraId="0B3FF4A7" w14:textId="6C33A08E" w:rsidR="005C3E18" w:rsidRPr="006E15CA" w:rsidRDefault="00A7101C" w:rsidP="006E15C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d) </w:t>
      </w:r>
      <w:r w:rsidR="006E15CA">
        <w:rPr>
          <w:sz w:val="20"/>
          <w:szCs w:val="20"/>
        </w:rPr>
        <w:t xml:space="preserve">The </w:t>
      </w:r>
      <w:proofErr w:type="spellStart"/>
      <w:r w:rsidR="006E15CA" w:rsidRPr="006E15CA">
        <w:rPr>
          <w:b/>
          <w:bCs/>
          <w:sz w:val="20"/>
          <w:szCs w:val="20"/>
        </w:rPr>
        <w:t>excelUtility</w:t>
      </w:r>
      <w:proofErr w:type="spellEnd"/>
      <w:r w:rsidR="006E15CA">
        <w:rPr>
          <w:sz w:val="20"/>
          <w:szCs w:val="20"/>
        </w:rPr>
        <w:t xml:space="preserve"> </w:t>
      </w:r>
      <w:r w:rsidR="005D5097">
        <w:rPr>
          <w:sz w:val="20"/>
          <w:szCs w:val="20"/>
        </w:rPr>
        <w:t xml:space="preserve">(placed in utilities folder) </w:t>
      </w:r>
      <w:r w:rsidR="00195BBB" w:rsidRPr="006E15CA">
        <w:rPr>
          <w:sz w:val="20"/>
          <w:szCs w:val="20"/>
        </w:rPr>
        <w:t xml:space="preserve">contains methods to interact with Excel files. This utility class uses Apache POI library, Java library for reading and writing Microsoft Office files, to handle Excel interactions. </w:t>
      </w:r>
    </w:p>
    <w:p w14:paraId="23B8CAC1" w14:textId="4F69240A" w:rsidR="00B5765D" w:rsidRPr="00DB10A9" w:rsidRDefault="000453D6" w:rsidP="00DB10A9">
      <w:pPr>
        <w:ind w:left="1080"/>
        <w:rPr>
          <w:sz w:val="20"/>
          <w:szCs w:val="20"/>
        </w:rPr>
      </w:pPr>
      <w:r>
        <w:rPr>
          <w:sz w:val="20"/>
          <w:szCs w:val="20"/>
        </w:rPr>
        <w:t>e) The</w:t>
      </w:r>
      <w:r w:rsidRPr="00FA69BB">
        <w:rPr>
          <w:b/>
          <w:bCs/>
          <w:sz w:val="20"/>
          <w:szCs w:val="20"/>
        </w:rPr>
        <w:t xml:space="preserve"> </w:t>
      </w:r>
      <w:proofErr w:type="spellStart"/>
      <w:r w:rsidR="00FA69BB" w:rsidRPr="00FA69BB">
        <w:rPr>
          <w:b/>
          <w:bCs/>
          <w:sz w:val="20"/>
          <w:szCs w:val="20"/>
        </w:rPr>
        <w:t>E</w:t>
      </w:r>
      <w:r w:rsidRPr="00FA69BB">
        <w:rPr>
          <w:b/>
          <w:bCs/>
          <w:sz w:val="20"/>
          <w:szCs w:val="20"/>
        </w:rPr>
        <w:t>xtentManager</w:t>
      </w:r>
      <w:proofErr w:type="spellEnd"/>
      <w:r>
        <w:rPr>
          <w:sz w:val="20"/>
          <w:szCs w:val="20"/>
        </w:rPr>
        <w:t xml:space="preserve"> and </w:t>
      </w:r>
      <w:r w:rsidRPr="00FA69BB">
        <w:rPr>
          <w:b/>
          <w:bCs/>
          <w:sz w:val="20"/>
          <w:szCs w:val="20"/>
        </w:rPr>
        <w:t>extent</w:t>
      </w:r>
      <w:r w:rsidR="009228B6" w:rsidRPr="00FA69BB">
        <w:rPr>
          <w:b/>
          <w:bCs/>
          <w:sz w:val="20"/>
          <w:szCs w:val="20"/>
        </w:rPr>
        <w:t xml:space="preserve"> </w:t>
      </w:r>
      <w:r w:rsidR="005D5097" w:rsidRPr="00FA69BB">
        <w:rPr>
          <w:b/>
          <w:bCs/>
          <w:sz w:val="20"/>
          <w:szCs w:val="20"/>
        </w:rPr>
        <w:t>Listener</w:t>
      </w:r>
      <w:r w:rsidR="009228B6">
        <w:rPr>
          <w:sz w:val="20"/>
          <w:szCs w:val="20"/>
        </w:rPr>
        <w:t xml:space="preserve"> </w:t>
      </w:r>
      <w:r w:rsidR="00FE15A5">
        <w:rPr>
          <w:sz w:val="20"/>
          <w:szCs w:val="20"/>
        </w:rPr>
        <w:t>files are used for custom report generation.</w:t>
      </w:r>
    </w:p>
    <w:p w14:paraId="6BBD17D6" w14:textId="294E6F48" w:rsidR="00772D98" w:rsidRDefault="00772D98" w:rsidP="00772D98">
      <w:pPr>
        <w:pStyle w:val="ListParagraph"/>
        <w:rPr>
          <w:sz w:val="20"/>
          <w:szCs w:val="20"/>
        </w:rPr>
      </w:pPr>
    </w:p>
    <w:p w14:paraId="5EA2904F" w14:textId="37115582" w:rsidR="00246338" w:rsidRDefault="001F42E7" w:rsidP="0024633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Since we are following </w:t>
      </w:r>
      <w:r w:rsidR="0073494D">
        <w:rPr>
          <w:sz w:val="20"/>
          <w:szCs w:val="20"/>
        </w:rPr>
        <w:t xml:space="preserve">POM design pattern so, </w:t>
      </w:r>
      <w:r>
        <w:rPr>
          <w:sz w:val="20"/>
          <w:szCs w:val="20"/>
        </w:rPr>
        <w:t>all the page classes are under “</w:t>
      </w:r>
      <w:proofErr w:type="spellStart"/>
      <w:r w:rsidR="0073494D" w:rsidRPr="0073494D">
        <w:rPr>
          <w:b/>
          <w:bCs/>
          <w:sz w:val="20"/>
          <w:szCs w:val="20"/>
        </w:rPr>
        <w:t>page</w:t>
      </w:r>
      <w:r w:rsidR="00245F4E">
        <w:rPr>
          <w:b/>
          <w:bCs/>
          <w:sz w:val="20"/>
          <w:szCs w:val="20"/>
        </w:rPr>
        <w:t>o</w:t>
      </w:r>
      <w:r w:rsidR="0073494D" w:rsidRPr="0073494D">
        <w:rPr>
          <w:b/>
          <w:bCs/>
          <w:sz w:val="20"/>
          <w:szCs w:val="20"/>
        </w:rPr>
        <w:t>bjects</w:t>
      </w:r>
      <w:proofErr w:type="spellEnd"/>
      <w:r>
        <w:rPr>
          <w:sz w:val="20"/>
          <w:szCs w:val="20"/>
        </w:rPr>
        <w:t xml:space="preserve">” </w:t>
      </w:r>
      <w:r w:rsidR="003F5F6C">
        <w:rPr>
          <w:sz w:val="20"/>
          <w:szCs w:val="20"/>
        </w:rPr>
        <w:t>package,</w:t>
      </w:r>
      <w:r>
        <w:rPr>
          <w:sz w:val="20"/>
          <w:szCs w:val="20"/>
        </w:rPr>
        <w:t xml:space="preserve"> and these are under maven’s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/test/java folder. These classes are having the locators and functionalities of the respective pages.</w:t>
      </w:r>
    </w:p>
    <w:p w14:paraId="6B5AC0E5" w14:textId="77777777" w:rsidR="00246338" w:rsidRPr="00246338" w:rsidRDefault="00246338" w:rsidP="00246338">
      <w:pPr>
        <w:pStyle w:val="ListParagraph"/>
        <w:rPr>
          <w:sz w:val="20"/>
          <w:szCs w:val="20"/>
        </w:rPr>
      </w:pPr>
    </w:p>
    <w:p w14:paraId="419D849E" w14:textId="47F26588" w:rsidR="00246338" w:rsidRDefault="002E7E98" w:rsidP="00F302E3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E236C2B" wp14:editId="38379FE3">
            <wp:extent cx="3007751" cy="2727960"/>
            <wp:effectExtent l="0" t="0" r="2540" b="0"/>
            <wp:docPr id="97246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331" cy="273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98A4" w14:textId="77777777" w:rsidR="000705D1" w:rsidRDefault="000705D1" w:rsidP="00246338">
      <w:pPr>
        <w:pStyle w:val="ListParagraph"/>
        <w:rPr>
          <w:sz w:val="20"/>
          <w:szCs w:val="20"/>
        </w:rPr>
      </w:pPr>
    </w:p>
    <w:p w14:paraId="40119FCA" w14:textId="31AC905A" w:rsidR="00566B19" w:rsidRPr="00A02152" w:rsidRDefault="001D6FC4" w:rsidP="00A0215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B0C84">
        <w:rPr>
          <w:sz w:val="20"/>
          <w:szCs w:val="20"/>
        </w:rPr>
        <w:t xml:space="preserve">All </w:t>
      </w:r>
      <w:r w:rsidR="001C6BD6">
        <w:rPr>
          <w:sz w:val="20"/>
          <w:szCs w:val="20"/>
        </w:rPr>
        <w:t>test</w:t>
      </w:r>
      <w:r w:rsidR="00A7765D">
        <w:rPr>
          <w:sz w:val="20"/>
          <w:szCs w:val="20"/>
        </w:rPr>
        <w:t xml:space="preserve"> class pages</w:t>
      </w:r>
      <w:r w:rsidR="00DB10A9" w:rsidRPr="00CB0C84">
        <w:rPr>
          <w:sz w:val="20"/>
          <w:szCs w:val="20"/>
        </w:rPr>
        <w:t xml:space="preserve"> files </w:t>
      </w:r>
      <w:r w:rsidRPr="00CB0C84">
        <w:rPr>
          <w:sz w:val="20"/>
          <w:szCs w:val="20"/>
        </w:rPr>
        <w:t>are under the package “</w:t>
      </w:r>
      <w:proofErr w:type="spellStart"/>
      <w:r w:rsidR="00A7765D" w:rsidRPr="00081798">
        <w:rPr>
          <w:b/>
          <w:bCs/>
          <w:sz w:val="20"/>
          <w:szCs w:val="20"/>
        </w:rPr>
        <w:t>test</w:t>
      </w:r>
      <w:r w:rsidR="009148F3">
        <w:rPr>
          <w:b/>
          <w:bCs/>
          <w:sz w:val="20"/>
          <w:szCs w:val="20"/>
        </w:rPr>
        <w:t>p</w:t>
      </w:r>
      <w:r w:rsidR="00A7765D" w:rsidRPr="00081798">
        <w:rPr>
          <w:b/>
          <w:bCs/>
          <w:sz w:val="20"/>
          <w:szCs w:val="20"/>
        </w:rPr>
        <w:t>ages</w:t>
      </w:r>
      <w:proofErr w:type="spellEnd"/>
      <w:r w:rsidRPr="00CB0C84">
        <w:rPr>
          <w:sz w:val="20"/>
          <w:szCs w:val="20"/>
        </w:rPr>
        <w:t xml:space="preserve">” which is under maven’s </w:t>
      </w:r>
      <w:proofErr w:type="spellStart"/>
      <w:r w:rsidRPr="00CB0C84">
        <w:rPr>
          <w:sz w:val="20"/>
          <w:szCs w:val="20"/>
        </w:rPr>
        <w:t>src</w:t>
      </w:r>
      <w:proofErr w:type="spellEnd"/>
      <w:r w:rsidRPr="00CB0C84">
        <w:rPr>
          <w:sz w:val="20"/>
          <w:szCs w:val="20"/>
        </w:rPr>
        <w:t>/test/java folder</w:t>
      </w:r>
      <w:r w:rsidR="00CB0C84">
        <w:rPr>
          <w:sz w:val="20"/>
          <w:szCs w:val="20"/>
        </w:rPr>
        <w:t>.</w:t>
      </w:r>
    </w:p>
    <w:p w14:paraId="50142794" w14:textId="0F2DA749" w:rsidR="00566B19" w:rsidRDefault="00B929ED" w:rsidP="00422521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92A2D66" wp14:editId="2DC239BC">
            <wp:extent cx="2926080" cy="2583180"/>
            <wp:effectExtent l="0" t="0" r="7620" b="7620"/>
            <wp:docPr id="476477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D01A" w14:textId="7ABA28AF" w:rsidR="00561740" w:rsidRDefault="00561740" w:rsidP="00561740">
      <w:pPr>
        <w:pStyle w:val="Heading2"/>
        <w:numPr>
          <w:ilvl w:val="0"/>
          <w:numId w:val="20"/>
        </w:numPr>
        <w:rPr>
          <w:b/>
          <w:bCs/>
          <w:sz w:val="24"/>
          <w:szCs w:val="24"/>
        </w:rPr>
      </w:pPr>
      <w:bookmarkStart w:id="19" w:name="_Toc173490252"/>
      <w:r>
        <w:rPr>
          <w:b/>
          <w:bCs/>
          <w:sz w:val="24"/>
          <w:szCs w:val="24"/>
        </w:rPr>
        <w:lastRenderedPageBreak/>
        <w:t>Test Data and Test Cases:</w:t>
      </w:r>
      <w:bookmarkEnd w:id="19"/>
    </w:p>
    <w:p w14:paraId="63788A48" w14:textId="77777777" w:rsidR="00561740" w:rsidRPr="00561740" w:rsidRDefault="00561740" w:rsidP="00561740"/>
    <w:p w14:paraId="4C8000D0" w14:textId="1E06A6DD" w:rsidR="00384A27" w:rsidRPr="00561740" w:rsidRDefault="00E86AE7" w:rsidP="00561740">
      <w:pPr>
        <w:ind w:firstLine="720"/>
        <w:rPr>
          <w:sz w:val="20"/>
          <w:szCs w:val="20"/>
        </w:rPr>
      </w:pPr>
      <w:r w:rsidRPr="00561740">
        <w:rPr>
          <w:sz w:val="20"/>
          <w:szCs w:val="20"/>
        </w:rPr>
        <w:t xml:space="preserve">All the </w:t>
      </w:r>
      <w:r w:rsidR="001B6C02" w:rsidRPr="00561740">
        <w:rPr>
          <w:sz w:val="20"/>
          <w:szCs w:val="20"/>
        </w:rPr>
        <w:t xml:space="preserve">test resources like Test cases and Test Data are placed under </w:t>
      </w:r>
      <w:r w:rsidR="00384A27" w:rsidRPr="00561740">
        <w:rPr>
          <w:sz w:val="20"/>
          <w:szCs w:val="20"/>
        </w:rPr>
        <w:t>“</w:t>
      </w:r>
      <w:proofErr w:type="spellStart"/>
      <w:r w:rsidR="00384A27" w:rsidRPr="00561740">
        <w:rPr>
          <w:sz w:val="20"/>
          <w:szCs w:val="20"/>
        </w:rPr>
        <w:t>src</w:t>
      </w:r>
      <w:proofErr w:type="spellEnd"/>
      <w:r w:rsidR="00384A27" w:rsidRPr="00561740">
        <w:rPr>
          <w:sz w:val="20"/>
          <w:szCs w:val="20"/>
        </w:rPr>
        <w:t>/test/resources” folder.</w:t>
      </w:r>
    </w:p>
    <w:p w14:paraId="5A76AF88" w14:textId="26DE65E3" w:rsidR="00A338AB" w:rsidRDefault="00A338AB" w:rsidP="00A338AB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PCB_TestCases.xlsx sheet contains all the testcases covered for respective user story.</w:t>
      </w:r>
    </w:p>
    <w:p w14:paraId="7C7E8054" w14:textId="3E7FCB33" w:rsidR="00A338AB" w:rsidRDefault="006B1567" w:rsidP="00A338AB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IGT_Player_testdata.xlsx contains test data to trigger automation suite.</w:t>
      </w:r>
    </w:p>
    <w:p w14:paraId="5A81E752" w14:textId="77777777" w:rsidR="006B1567" w:rsidRDefault="006B1567" w:rsidP="00C75B50">
      <w:pPr>
        <w:pStyle w:val="ListParagraph"/>
        <w:ind w:left="1440"/>
        <w:rPr>
          <w:sz w:val="20"/>
          <w:szCs w:val="20"/>
        </w:rPr>
      </w:pPr>
    </w:p>
    <w:p w14:paraId="0D30D778" w14:textId="10CF2A2F" w:rsidR="00384A27" w:rsidRDefault="00A338AB" w:rsidP="00384A27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143D036" wp14:editId="4EE70C49">
            <wp:extent cx="2964815" cy="976630"/>
            <wp:effectExtent l="0" t="0" r="6985" b="0"/>
            <wp:docPr id="542157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27484" w14:textId="77777777" w:rsidR="00C75B50" w:rsidRDefault="00C75B50" w:rsidP="00384A27">
      <w:pPr>
        <w:pStyle w:val="ListParagraph"/>
        <w:ind w:left="1080"/>
        <w:rPr>
          <w:sz w:val="20"/>
          <w:szCs w:val="20"/>
        </w:rPr>
      </w:pPr>
    </w:p>
    <w:p w14:paraId="177D3278" w14:textId="25F60405" w:rsidR="00561740" w:rsidRDefault="00561740" w:rsidP="00561740">
      <w:pPr>
        <w:pStyle w:val="Heading2"/>
        <w:numPr>
          <w:ilvl w:val="0"/>
          <w:numId w:val="20"/>
        </w:numPr>
        <w:rPr>
          <w:b/>
          <w:bCs/>
          <w:sz w:val="24"/>
          <w:szCs w:val="24"/>
        </w:rPr>
      </w:pPr>
      <w:bookmarkStart w:id="20" w:name="_Toc173490253"/>
      <w:r>
        <w:rPr>
          <w:b/>
          <w:bCs/>
          <w:sz w:val="24"/>
          <w:szCs w:val="24"/>
        </w:rPr>
        <w:t>Configuration:</w:t>
      </w:r>
      <w:bookmarkEnd w:id="20"/>
    </w:p>
    <w:p w14:paraId="02C69635" w14:textId="77777777" w:rsidR="00561740" w:rsidRDefault="00561740" w:rsidP="00384A27">
      <w:pPr>
        <w:pStyle w:val="ListParagraph"/>
        <w:ind w:left="1080"/>
        <w:rPr>
          <w:sz w:val="20"/>
          <w:szCs w:val="20"/>
        </w:rPr>
      </w:pPr>
    </w:p>
    <w:p w14:paraId="16061F75" w14:textId="46AE3893" w:rsidR="00384A27" w:rsidRDefault="00C75B50" w:rsidP="00561740">
      <w:pPr>
        <w:pStyle w:val="ListParagraph"/>
        <w:ind w:left="1080"/>
        <w:rPr>
          <w:sz w:val="20"/>
          <w:szCs w:val="20"/>
        </w:rPr>
      </w:pPr>
      <w:r w:rsidRPr="00C75B50">
        <w:rPr>
          <w:sz w:val="20"/>
          <w:szCs w:val="20"/>
        </w:rPr>
        <w:t xml:space="preserve">Configuration related to URL, username and password, browser settings can be configured </w:t>
      </w:r>
      <w:r>
        <w:rPr>
          <w:sz w:val="20"/>
          <w:szCs w:val="20"/>
        </w:rPr>
        <w:t xml:space="preserve">from </w:t>
      </w:r>
      <w:proofErr w:type="spellStart"/>
      <w:r w:rsidRPr="00C75B50">
        <w:rPr>
          <w:b/>
          <w:bCs/>
          <w:sz w:val="20"/>
          <w:szCs w:val="20"/>
        </w:rPr>
        <w:t>config.properties</w:t>
      </w:r>
      <w:proofErr w:type="spellEnd"/>
      <w:r>
        <w:rPr>
          <w:sz w:val="20"/>
          <w:szCs w:val="20"/>
        </w:rPr>
        <w:t xml:space="preserve"> file under Configuration folder.</w:t>
      </w:r>
    </w:p>
    <w:p w14:paraId="2B7DDD50" w14:textId="2B7F27DC" w:rsidR="00511257" w:rsidRPr="006E4E35" w:rsidRDefault="00C75B50" w:rsidP="006E4E3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noProof/>
          <w:sz w:val="20"/>
          <w:szCs w:val="20"/>
        </w:rPr>
        <w:drawing>
          <wp:inline distT="0" distB="0" distL="0" distR="0" wp14:anchorId="4EB5C872" wp14:editId="0A7CAA61">
            <wp:extent cx="3886200" cy="1767211"/>
            <wp:effectExtent l="0" t="0" r="0" b="4445"/>
            <wp:docPr id="280252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42" cy="176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829C" w14:textId="77777777" w:rsidR="00B80F61" w:rsidRPr="005C7DEB" w:rsidRDefault="00B80F61" w:rsidP="000705D1">
      <w:pPr>
        <w:pStyle w:val="ListParagraph"/>
        <w:rPr>
          <w:sz w:val="20"/>
          <w:szCs w:val="20"/>
        </w:rPr>
      </w:pPr>
    </w:p>
    <w:p w14:paraId="3BE2B9D2" w14:textId="1B295C36" w:rsidR="003A58E0" w:rsidRDefault="00E42620" w:rsidP="00E37E89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1" w:name="_Toc173490254"/>
      <w:r>
        <w:rPr>
          <w:b/>
          <w:bCs/>
          <w:sz w:val="24"/>
          <w:szCs w:val="24"/>
        </w:rPr>
        <w:t>TestNG XML and Script Execution</w:t>
      </w:r>
      <w:bookmarkEnd w:id="21"/>
    </w:p>
    <w:p w14:paraId="6A2025D6" w14:textId="77777777" w:rsidR="002A1A55" w:rsidRPr="002A1A55" w:rsidRDefault="002A1A55" w:rsidP="002A1A55"/>
    <w:p w14:paraId="0EAE1323" w14:textId="6CAF7BB2" w:rsidR="002A2980" w:rsidRDefault="006C5475" w:rsidP="00EF5A3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B80F61">
        <w:rPr>
          <w:sz w:val="20"/>
          <w:szCs w:val="20"/>
        </w:rPr>
        <w:t xml:space="preserve"> </w:t>
      </w:r>
      <w:r w:rsidR="00444D40">
        <w:rPr>
          <w:sz w:val="20"/>
          <w:szCs w:val="20"/>
        </w:rPr>
        <w:t xml:space="preserve">TestNG xml file </w:t>
      </w:r>
      <w:r>
        <w:rPr>
          <w:sz w:val="20"/>
          <w:szCs w:val="20"/>
        </w:rPr>
        <w:t xml:space="preserve">are created to </w:t>
      </w:r>
      <w:r w:rsidR="00B46DB1">
        <w:rPr>
          <w:sz w:val="20"/>
          <w:szCs w:val="20"/>
        </w:rPr>
        <w:t>execute</w:t>
      </w:r>
      <w:r>
        <w:rPr>
          <w:sz w:val="20"/>
          <w:szCs w:val="20"/>
        </w:rPr>
        <w:t xml:space="preserve"> the complete suite based on the </w:t>
      </w:r>
      <w:r w:rsidR="00B46DB1">
        <w:rPr>
          <w:sz w:val="20"/>
          <w:szCs w:val="20"/>
        </w:rPr>
        <w:t>features</w:t>
      </w:r>
      <w:r w:rsidR="003B5901">
        <w:rPr>
          <w:sz w:val="20"/>
          <w:szCs w:val="20"/>
        </w:rPr>
        <w:t xml:space="preserve"> and placed </w:t>
      </w:r>
      <w:r w:rsidR="00D12236">
        <w:rPr>
          <w:sz w:val="20"/>
          <w:szCs w:val="20"/>
        </w:rPr>
        <w:t>in</w:t>
      </w:r>
      <w:r w:rsidR="00BF2365">
        <w:rPr>
          <w:sz w:val="20"/>
          <w:szCs w:val="20"/>
        </w:rPr>
        <w:t xml:space="preserve"> folder</w:t>
      </w:r>
      <w:r w:rsidR="0048183C">
        <w:rPr>
          <w:sz w:val="20"/>
          <w:szCs w:val="20"/>
        </w:rPr>
        <w:t xml:space="preserve"> </w:t>
      </w:r>
      <w:proofErr w:type="spellStart"/>
      <w:r w:rsidR="0048183C" w:rsidRPr="0048183C">
        <w:rPr>
          <w:b/>
          <w:bCs/>
          <w:sz w:val="20"/>
          <w:szCs w:val="20"/>
        </w:rPr>
        <w:t>testng_xmls</w:t>
      </w:r>
      <w:proofErr w:type="spellEnd"/>
      <w:r w:rsidR="0048183C">
        <w:rPr>
          <w:sz w:val="20"/>
          <w:szCs w:val="20"/>
        </w:rPr>
        <w:t>.</w:t>
      </w:r>
    </w:p>
    <w:p w14:paraId="49465B52" w14:textId="77777777" w:rsidR="00DC5C50" w:rsidRDefault="00DC5C50" w:rsidP="00DC5C50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Pr="00993B23">
        <w:rPr>
          <w:b/>
          <w:bCs/>
          <w:sz w:val="20"/>
          <w:szCs w:val="20"/>
        </w:rPr>
        <w:t>End to end complete testcases</w:t>
      </w:r>
      <w:r>
        <w:rPr>
          <w:sz w:val="20"/>
          <w:szCs w:val="20"/>
        </w:rPr>
        <w:t xml:space="preserve"> can be executed </w:t>
      </w:r>
      <w:r w:rsidRPr="00993B23">
        <w:rPr>
          <w:b/>
          <w:bCs/>
          <w:sz w:val="20"/>
          <w:szCs w:val="20"/>
        </w:rPr>
        <w:t>from E2Etestng.xml</w:t>
      </w:r>
      <w:r>
        <w:rPr>
          <w:sz w:val="20"/>
          <w:szCs w:val="20"/>
        </w:rPr>
        <w:t xml:space="preserve"> </w:t>
      </w:r>
    </w:p>
    <w:p w14:paraId="4824DD30" w14:textId="5FBF82DE" w:rsidR="00DC5C50" w:rsidRPr="00DC5C50" w:rsidRDefault="001D600F" w:rsidP="00B46DB1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 w:rsidRPr="001D600F">
        <w:rPr>
          <w:b/>
          <w:bCs/>
          <w:sz w:val="20"/>
          <w:szCs w:val="20"/>
        </w:rPr>
        <w:t>Sanity test</w:t>
      </w:r>
      <w:r>
        <w:rPr>
          <w:sz w:val="20"/>
          <w:szCs w:val="20"/>
        </w:rPr>
        <w:t xml:space="preserve">, </w:t>
      </w:r>
      <w:r w:rsidR="00744EA3">
        <w:rPr>
          <w:sz w:val="20"/>
          <w:szCs w:val="20"/>
        </w:rPr>
        <w:t>it</w:t>
      </w:r>
      <w:r>
        <w:rPr>
          <w:sz w:val="20"/>
          <w:szCs w:val="20"/>
        </w:rPr>
        <w:t xml:space="preserve"> can be executed from </w:t>
      </w:r>
      <w:r w:rsidRPr="001D600F">
        <w:rPr>
          <w:b/>
          <w:bCs/>
          <w:sz w:val="20"/>
          <w:szCs w:val="20"/>
        </w:rPr>
        <w:t>Sanity.xml</w:t>
      </w:r>
    </w:p>
    <w:p w14:paraId="19694E61" w14:textId="6E3025BE" w:rsidR="00B46DB1" w:rsidRDefault="00B46DB1" w:rsidP="00B46DB1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D7D3C">
        <w:rPr>
          <w:b/>
          <w:bCs/>
          <w:sz w:val="20"/>
          <w:szCs w:val="20"/>
        </w:rPr>
        <w:t>Search a player</w:t>
      </w:r>
      <w:r>
        <w:rPr>
          <w:sz w:val="20"/>
          <w:szCs w:val="20"/>
        </w:rPr>
        <w:t xml:space="preserve"> feature can be execute from </w:t>
      </w:r>
      <w:r w:rsidRPr="00ED7D3C">
        <w:rPr>
          <w:b/>
          <w:bCs/>
          <w:sz w:val="20"/>
          <w:szCs w:val="20"/>
        </w:rPr>
        <w:t>testng_SearchFeature</w:t>
      </w:r>
      <w:r>
        <w:rPr>
          <w:sz w:val="20"/>
          <w:szCs w:val="20"/>
        </w:rPr>
        <w:t>.xml</w:t>
      </w:r>
    </w:p>
    <w:p w14:paraId="67CA9B05" w14:textId="205BF820" w:rsidR="002D5ECF" w:rsidRDefault="002D5ECF" w:rsidP="002D5ECF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ED7D3C">
        <w:rPr>
          <w:b/>
          <w:bCs/>
          <w:sz w:val="20"/>
          <w:szCs w:val="20"/>
        </w:rPr>
        <w:t>Enrollment of player</w:t>
      </w:r>
      <w:r>
        <w:rPr>
          <w:sz w:val="20"/>
          <w:szCs w:val="20"/>
        </w:rPr>
        <w:t xml:space="preserve"> feature can be </w:t>
      </w:r>
      <w:r w:rsidR="007253BF">
        <w:rPr>
          <w:sz w:val="20"/>
          <w:szCs w:val="20"/>
        </w:rPr>
        <w:t>executed</w:t>
      </w:r>
      <w:r>
        <w:rPr>
          <w:sz w:val="20"/>
          <w:szCs w:val="20"/>
        </w:rPr>
        <w:t xml:space="preserve"> from </w:t>
      </w:r>
      <w:r w:rsidRPr="00ED7D3C">
        <w:rPr>
          <w:b/>
          <w:bCs/>
          <w:sz w:val="20"/>
          <w:szCs w:val="20"/>
        </w:rPr>
        <w:t>testng_EnrollmentFlow.xml</w:t>
      </w:r>
    </w:p>
    <w:p w14:paraId="3B95D8F6" w14:textId="670471DF" w:rsidR="00ED7D3C" w:rsidRPr="004B75B5" w:rsidRDefault="00675C44" w:rsidP="004B75B5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5E76A1">
        <w:rPr>
          <w:b/>
          <w:bCs/>
          <w:sz w:val="20"/>
          <w:szCs w:val="20"/>
        </w:rPr>
        <w:t>Login</w:t>
      </w:r>
      <w:r w:rsidRPr="00D12236">
        <w:rPr>
          <w:sz w:val="20"/>
          <w:szCs w:val="20"/>
        </w:rPr>
        <w:t xml:space="preserve"> to portal</w:t>
      </w:r>
      <w:r w:rsidR="002D5ECF" w:rsidRPr="00D12236">
        <w:rPr>
          <w:sz w:val="20"/>
          <w:szCs w:val="20"/>
        </w:rPr>
        <w:t xml:space="preserve"> feature</w:t>
      </w:r>
      <w:r w:rsidR="002D5ECF">
        <w:rPr>
          <w:sz w:val="20"/>
          <w:szCs w:val="20"/>
        </w:rPr>
        <w:t xml:space="preserve"> can be execute from </w:t>
      </w:r>
      <w:r w:rsidR="002D5ECF" w:rsidRPr="005E76A1">
        <w:rPr>
          <w:b/>
          <w:bCs/>
          <w:sz w:val="20"/>
          <w:szCs w:val="20"/>
        </w:rPr>
        <w:t>testng_</w:t>
      </w:r>
      <w:r w:rsidRPr="005E76A1">
        <w:rPr>
          <w:b/>
          <w:bCs/>
          <w:sz w:val="20"/>
          <w:szCs w:val="20"/>
        </w:rPr>
        <w:t>LoginFeature</w:t>
      </w:r>
      <w:r w:rsidR="002D5ECF">
        <w:rPr>
          <w:sz w:val="20"/>
          <w:szCs w:val="20"/>
        </w:rPr>
        <w:t>.xml</w:t>
      </w:r>
    </w:p>
    <w:p w14:paraId="6BE229B8" w14:textId="17DD48E5" w:rsidR="00757A1E" w:rsidRDefault="00392A5F" w:rsidP="00937A20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45E2837" wp14:editId="60DDE358">
            <wp:extent cx="3269615" cy="2380615"/>
            <wp:effectExtent l="0" t="0" r="6985" b="635"/>
            <wp:docPr id="184381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E8F2" w14:textId="77777777" w:rsidR="004B75B5" w:rsidRDefault="004B75B5" w:rsidP="00937A20">
      <w:pPr>
        <w:pStyle w:val="ListParagraph"/>
        <w:ind w:left="1440"/>
        <w:rPr>
          <w:sz w:val="20"/>
          <w:szCs w:val="20"/>
        </w:rPr>
      </w:pPr>
    </w:p>
    <w:p w14:paraId="77496AA5" w14:textId="77777777" w:rsidR="004B75B5" w:rsidRPr="00937A20" w:rsidRDefault="004B75B5" w:rsidP="00937A20">
      <w:pPr>
        <w:pStyle w:val="ListParagraph"/>
        <w:ind w:left="1440"/>
        <w:rPr>
          <w:sz w:val="20"/>
          <w:szCs w:val="20"/>
        </w:rPr>
      </w:pPr>
    </w:p>
    <w:p w14:paraId="424FD7DD" w14:textId="77777777" w:rsidR="00757A1E" w:rsidRDefault="00757A1E" w:rsidP="00757A1E">
      <w:pPr>
        <w:pStyle w:val="ListParagraph"/>
        <w:ind w:left="1440"/>
        <w:rPr>
          <w:sz w:val="20"/>
          <w:szCs w:val="20"/>
        </w:rPr>
      </w:pPr>
    </w:p>
    <w:p w14:paraId="34724539" w14:textId="77777777" w:rsidR="00757A1E" w:rsidRDefault="00757A1E" w:rsidP="00757A1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To run the test scripts in local open the testng.xml let say </w:t>
      </w:r>
      <w:r w:rsidRPr="00386D50">
        <w:rPr>
          <w:b/>
          <w:bCs/>
          <w:sz w:val="20"/>
          <w:szCs w:val="20"/>
        </w:rPr>
        <w:t>testng_SearchFeature.xml</w:t>
      </w:r>
    </w:p>
    <w:p w14:paraId="69921020" w14:textId="0C4E5387" w:rsidR="00770E00" w:rsidRDefault="00757A1E" w:rsidP="00757A1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a</w:t>
      </w:r>
      <w:r w:rsidR="002625F9">
        <w:rPr>
          <w:sz w:val="20"/>
          <w:szCs w:val="20"/>
        </w:rPr>
        <w:t xml:space="preserve">nd </w:t>
      </w:r>
      <w:r w:rsidR="00C01331">
        <w:rPr>
          <w:sz w:val="20"/>
          <w:szCs w:val="20"/>
        </w:rPr>
        <w:t xml:space="preserve">right click on the </w:t>
      </w:r>
      <w:r w:rsidR="001948E3" w:rsidRPr="00386D50">
        <w:rPr>
          <w:b/>
          <w:bCs/>
          <w:sz w:val="20"/>
          <w:szCs w:val="20"/>
        </w:rPr>
        <w:t>testng_SearchFeature.xml</w:t>
      </w:r>
      <w:r w:rsidR="00470EB3">
        <w:rPr>
          <w:sz w:val="20"/>
          <w:szCs w:val="20"/>
        </w:rPr>
        <w:t xml:space="preserve"> </w:t>
      </w:r>
      <w:r w:rsidR="007E0212">
        <w:rPr>
          <w:sz w:val="20"/>
          <w:szCs w:val="20"/>
        </w:rPr>
        <w:t>-&gt;Run As -&gt; TestNG Suite</w:t>
      </w:r>
    </w:p>
    <w:p w14:paraId="41418FD8" w14:textId="77777777" w:rsidR="00814D18" w:rsidRDefault="00814D18" w:rsidP="00757A1E">
      <w:pPr>
        <w:pStyle w:val="ListParagraph"/>
        <w:ind w:left="1080"/>
        <w:rPr>
          <w:sz w:val="20"/>
          <w:szCs w:val="20"/>
        </w:rPr>
      </w:pPr>
    </w:p>
    <w:p w14:paraId="7A0B3F21" w14:textId="39023565" w:rsidR="00814D18" w:rsidRDefault="00814D18" w:rsidP="00757A1E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7377E8" wp14:editId="3E78BD47">
            <wp:extent cx="3519170" cy="2535555"/>
            <wp:effectExtent l="0" t="0" r="5080" b="0"/>
            <wp:docPr id="4996198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FC2A" w14:textId="77777777" w:rsidR="00D024C0" w:rsidRDefault="00D024C0" w:rsidP="00757A1E">
      <w:pPr>
        <w:pStyle w:val="ListParagraph"/>
        <w:ind w:left="1080"/>
        <w:rPr>
          <w:sz w:val="20"/>
          <w:szCs w:val="20"/>
        </w:rPr>
      </w:pPr>
    </w:p>
    <w:p w14:paraId="7637DABC" w14:textId="77777777" w:rsidR="00CE269F" w:rsidRDefault="00CE269F" w:rsidP="00757A1E">
      <w:pPr>
        <w:pStyle w:val="ListParagraph"/>
        <w:ind w:left="1080"/>
        <w:rPr>
          <w:sz w:val="20"/>
          <w:szCs w:val="20"/>
        </w:rPr>
      </w:pPr>
    </w:p>
    <w:p w14:paraId="4561349A" w14:textId="77777777" w:rsidR="00CE269F" w:rsidRDefault="00CE269F" w:rsidP="00757A1E">
      <w:pPr>
        <w:pStyle w:val="ListParagraph"/>
        <w:ind w:left="1080"/>
        <w:rPr>
          <w:sz w:val="20"/>
          <w:szCs w:val="20"/>
        </w:rPr>
      </w:pPr>
    </w:p>
    <w:p w14:paraId="00B406F0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2421AB95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78E7C64B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4DD8727E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238BD517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681D0DD2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76D61395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5E92FD7D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6631D23D" w14:textId="77777777" w:rsidR="004B75B5" w:rsidRDefault="004B75B5" w:rsidP="00757A1E">
      <w:pPr>
        <w:pStyle w:val="ListParagraph"/>
        <w:ind w:left="1080"/>
        <w:rPr>
          <w:sz w:val="20"/>
          <w:szCs w:val="20"/>
        </w:rPr>
      </w:pPr>
    </w:p>
    <w:p w14:paraId="0EBC9897" w14:textId="77777777" w:rsidR="00814D18" w:rsidRDefault="00814D18" w:rsidP="00757A1E">
      <w:pPr>
        <w:pStyle w:val="ListParagraph"/>
        <w:ind w:left="1080"/>
        <w:rPr>
          <w:sz w:val="20"/>
          <w:szCs w:val="20"/>
        </w:rPr>
      </w:pPr>
    </w:p>
    <w:p w14:paraId="0817F889" w14:textId="2A4C3B86" w:rsidR="00814D18" w:rsidRDefault="00814D18" w:rsidP="00757A1E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>To execute Script:</w:t>
      </w:r>
    </w:p>
    <w:p w14:paraId="04ACD919" w14:textId="77777777" w:rsidR="00814D18" w:rsidRDefault="00814D18" w:rsidP="00757A1E">
      <w:pPr>
        <w:pStyle w:val="ListParagraph"/>
        <w:ind w:left="1080"/>
        <w:rPr>
          <w:sz w:val="20"/>
          <w:szCs w:val="20"/>
        </w:rPr>
      </w:pPr>
    </w:p>
    <w:p w14:paraId="5049A301" w14:textId="4BD1A4A2" w:rsidR="00782D25" w:rsidRDefault="00FF2EB5" w:rsidP="00561740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274098" wp14:editId="36E83335">
            <wp:extent cx="4107417" cy="2915728"/>
            <wp:effectExtent l="0" t="0" r="7620" b="0"/>
            <wp:docPr id="16001106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52" cy="292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9B4E" w14:textId="77777777" w:rsidR="00CE269F" w:rsidRDefault="00CE269F" w:rsidP="00561740">
      <w:pPr>
        <w:pStyle w:val="ListParagraph"/>
        <w:ind w:left="1080"/>
        <w:rPr>
          <w:sz w:val="20"/>
          <w:szCs w:val="20"/>
        </w:rPr>
      </w:pPr>
    </w:p>
    <w:p w14:paraId="2182E62A" w14:textId="2314CCCF" w:rsidR="00CE269F" w:rsidRDefault="00CE269F" w:rsidP="00CE269F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2" w:name="_Toc173490255"/>
      <w:r>
        <w:rPr>
          <w:b/>
          <w:bCs/>
          <w:sz w:val="24"/>
          <w:szCs w:val="24"/>
        </w:rPr>
        <w:t>Parallel Execution support</w:t>
      </w:r>
      <w:bookmarkEnd w:id="22"/>
    </w:p>
    <w:p w14:paraId="1E4FB90C" w14:textId="77777777" w:rsidR="00983492" w:rsidRDefault="00983492" w:rsidP="00983492"/>
    <w:p w14:paraId="4A634EC5" w14:textId="59550FC1" w:rsidR="00983492" w:rsidRPr="00983492" w:rsidRDefault="00983492" w:rsidP="00983492">
      <w:pPr>
        <w:pStyle w:val="ListParagraph"/>
        <w:numPr>
          <w:ilvl w:val="0"/>
          <w:numId w:val="35"/>
        </w:numPr>
      </w:pPr>
      <w:r>
        <w:t xml:space="preserve">For executing Testcases parallelly </w:t>
      </w:r>
      <w:r w:rsidR="00441165">
        <w:t>, update the testing.xml thread count from 1 to 3.</w:t>
      </w:r>
    </w:p>
    <w:p w14:paraId="25549E18" w14:textId="77777777" w:rsidR="00CE269F" w:rsidRDefault="00CE269F" w:rsidP="00561740">
      <w:pPr>
        <w:pStyle w:val="ListParagraph"/>
        <w:ind w:left="1080"/>
        <w:rPr>
          <w:sz w:val="20"/>
          <w:szCs w:val="20"/>
        </w:rPr>
      </w:pPr>
    </w:p>
    <w:p w14:paraId="555D1F9A" w14:textId="1AD3CBFD" w:rsidR="00782D25" w:rsidRPr="007A72D6" w:rsidRDefault="00CE269F" w:rsidP="007A72D6">
      <w:pPr>
        <w:pStyle w:val="ListParagraph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2F140A" wp14:editId="6E77C0FC">
            <wp:extent cx="3741430" cy="3329796"/>
            <wp:effectExtent l="0" t="0" r="0" b="4445"/>
            <wp:docPr id="1404382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900" cy="333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0F15" w14:textId="77777777" w:rsidR="00782D25" w:rsidRDefault="00782D25" w:rsidP="00D33246">
      <w:pPr>
        <w:pStyle w:val="ListParagraph"/>
        <w:ind w:left="1080"/>
        <w:rPr>
          <w:sz w:val="20"/>
          <w:szCs w:val="20"/>
        </w:rPr>
      </w:pPr>
    </w:p>
    <w:p w14:paraId="75BB1FFC" w14:textId="4FD04B15" w:rsidR="00592E84" w:rsidRDefault="00592E84" w:rsidP="00592E84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3" w:name="_Toc173490256"/>
      <w:r>
        <w:rPr>
          <w:b/>
          <w:bCs/>
          <w:sz w:val="24"/>
          <w:szCs w:val="24"/>
        </w:rPr>
        <w:lastRenderedPageBreak/>
        <w:t>Reports</w:t>
      </w:r>
      <w:bookmarkEnd w:id="23"/>
    </w:p>
    <w:p w14:paraId="5999E575" w14:textId="77777777" w:rsidR="007173F9" w:rsidRPr="00D33246" w:rsidRDefault="007173F9" w:rsidP="00D33246">
      <w:pPr>
        <w:rPr>
          <w:sz w:val="20"/>
          <w:szCs w:val="20"/>
        </w:rPr>
      </w:pPr>
    </w:p>
    <w:p w14:paraId="28105A7C" w14:textId="607B7288" w:rsidR="00613DA6" w:rsidRPr="000624F3" w:rsidRDefault="00D33246" w:rsidP="00613DA6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624F3">
        <w:rPr>
          <w:sz w:val="20"/>
          <w:szCs w:val="20"/>
        </w:rPr>
        <w:t xml:space="preserve">Once </w:t>
      </w:r>
      <w:r w:rsidRPr="00CB6C3E">
        <w:rPr>
          <w:sz w:val="20"/>
          <w:szCs w:val="20"/>
        </w:rPr>
        <w:t>the execution is</w:t>
      </w:r>
      <w:r w:rsidRPr="000624F3">
        <w:rPr>
          <w:sz w:val="20"/>
          <w:szCs w:val="20"/>
        </w:rPr>
        <w:t xml:space="preserve"> over user can see the </w:t>
      </w:r>
      <w:r w:rsidR="0010114D" w:rsidRPr="0010114D">
        <w:rPr>
          <w:b/>
          <w:bCs/>
          <w:sz w:val="20"/>
          <w:szCs w:val="20"/>
        </w:rPr>
        <w:t>Extentreport.html</w:t>
      </w:r>
      <w:r w:rsidR="000624F3" w:rsidRPr="000624F3">
        <w:rPr>
          <w:sz w:val="20"/>
          <w:szCs w:val="20"/>
        </w:rPr>
        <w:t xml:space="preserve"> under</w:t>
      </w:r>
      <w:r w:rsidRPr="000624F3">
        <w:rPr>
          <w:sz w:val="20"/>
          <w:szCs w:val="20"/>
        </w:rPr>
        <w:t xml:space="preserve"> </w:t>
      </w:r>
      <w:r w:rsidR="006769EC">
        <w:rPr>
          <w:sz w:val="20"/>
          <w:szCs w:val="20"/>
        </w:rPr>
        <w:t>test-output</w:t>
      </w:r>
      <w:r w:rsidR="0010114D">
        <w:rPr>
          <w:sz w:val="20"/>
          <w:szCs w:val="20"/>
        </w:rPr>
        <w:t xml:space="preserve"> folder.</w:t>
      </w:r>
      <w:r w:rsidRPr="000624F3">
        <w:rPr>
          <w:sz w:val="20"/>
          <w:szCs w:val="20"/>
        </w:rPr>
        <w:t xml:space="preserve"> </w:t>
      </w:r>
    </w:p>
    <w:p w14:paraId="74D4E482" w14:textId="66814DA5" w:rsidR="00906519" w:rsidRDefault="00906519" w:rsidP="005D2B8E">
      <w:pPr>
        <w:pStyle w:val="ListParagraph"/>
        <w:rPr>
          <w:noProof/>
        </w:rPr>
      </w:pPr>
    </w:p>
    <w:p w14:paraId="098CB326" w14:textId="29F9ED90" w:rsidR="000624F3" w:rsidRDefault="005B27BC" w:rsidP="005D2B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41B84C0" wp14:editId="6BEE109D">
            <wp:extent cx="2067213" cy="1505160"/>
            <wp:effectExtent l="0" t="0" r="9525" b="0"/>
            <wp:docPr id="61109593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95930" name="Picture 6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CF55" w14:textId="77777777" w:rsidR="007371C2" w:rsidRDefault="007371C2" w:rsidP="005D2B8E">
      <w:pPr>
        <w:pStyle w:val="ListParagraph"/>
        <w:rPr>
          <w:noProof/>
        </w:rPr>
      </w:pPr>
    </w:p>
    <w:p w14:paraId="345A3591" w14:textId="238BB897" w:rsidR="00833CF8" w:rsidRPr="00833CF8" w:rsidRDefault="00CB6C3E" w:rsidP="00833CF8">
      <w:pPr>
        <w:rPr>
          <w:sz w:val="20"/>
          <w:szCs w:val="20"/>
        </w:rPr>
      </w:pPr>
      <w:r>
        <w:rPr>
          <w:noProof/>
        </w:rPr>
        <w:t xml:space="preserve">Note - </w:t>
      </w:r>
      <w:r w:rsidR="007371C2">
        <w:rPr>
          <w:noProof/>
        </w:rPr>
        <w:t xml:space="preserve">In case few testcase got failed for some reason, we can </w:t>
      </w:r>
      <w:r w:rsidR="00700921">
        <w:rPr>
          <w:noProof/>
        </w:rPr>
        <w:t>re run</w:t>
      </w:r>
      <w:r w:rsidR="007371C2">
        <w:rPr>
          <w:noProof/>
        </w:rPr>
        <w:t xml:space="preserve"> the </w:t>
      </w:r>
      <w:r w:rsidR="00700921">
        <w:rPr>
          <w:noProof/>
        </w:rPr>
        <w:t>failed testcases</w:t>
      </w:r>
      <w:r w:rsidR="00897E1B">
        <w:rPr>
          <w:noProof/>
        </w:rPr>
        <w:t xml:space="preserve"> by </w:t>
      </w:r>
      <w:r w:rsidR="00833CF8">
        <w:rPr>
          <w:noProof/>
        </w:rPr>
        <w:t xml:space="preserve">right clicking and </w:t>
      </w:r>
      <w:r w:rsidR="00833CF8" w:rsidRPr="00833CF8">
        <w:rPr>
          <w:sz w:val="20"/>
          <w:szCs w:val="20"/>
        </w:rPr>
        <w:t>Run As -&gt; TestNG Suite</w:t>
      </w:r>
    </w:p>
    <w:p w14:paraId="14F26657" w14:textId="03C5D119" w:rsidR="007371C2" w:rsidRDefault="007371C2" w:rsidP="005D2B8E">
      <w:pPr>
        <w:pStyle w:val="ListParagraph"/>
        <w:rPr>
          <w:noProof/>
        </w:rPr>
      </w:pPr>
    </w:p>
    <w:p w14:paraId="1B740143" w14:textId="020733C2" w:rsidR="000624F3" w:rsidRDefault="00D53377" w:rsidP="005D2B8E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F6A5CCB" wp14:editId="7595771B">
            <wp:extent cx="2383155" cy="3034030"/>
            <wp:effectExtent l="0" t="0" r="0" b="0"/>
            <wp:docPr id="5295586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25B6" w14:textId="77777777" w:rsidR="005304FC" w:rsidRDefault="005304FC" w:rsidP="005D2B8E">
      <w:pPr>
        <w:pStyle w:val="ListParagraph"/>
        <w:rPr>
          <w:noProof/>
        </w:rPr>
      </w:pPr>
    </w:p>
    <w:p w14:paraId="3C664675" w14:textId="77777777" w:rsidR="005304FC" w:rsidRDefault="005304FC" w:rsidP="005D2B8E">
      <w:pPr>
        <w:pStyle w:val="ListParagraph"/>
        <w:rPr>
          <w:noProof/>
        </w:rPr>
      </w:pPr>
    </w:p>
    <w:p w14:paraId="1FC1909C" w14:textId="77777777" w:rsidR="005304FC" w:rsidRDefault="005304FC" w:rsidP="005D2B8E">
      <w:pPr>
        <w:pStyle w:val="ListParagraph"/>
        <w:rPr>
          <w:noProof/>
        </w:rPr>
      </w:pPr>
    </w:p>
    <w:p w14:paraId="192D8EF2" w14:textId="77777777" w:rsidR="005304FC" w:rsidRDefault="005304FC" w:rsidP="005D2B8E">
      <w:pPr>
        <w:pStyle w:val="ListParagraph"/>
        <w:rPr>
          <w:noProof/>
        </w:rPr>
      </w:pPr>
    </w:p>
    <w:p w14:paraId="18948DBA" w14:textId="77777777" w:rsidR="005304FC" w:rsidRDefault="005304FC" w:rsidP="005D2B8E">
      <w:pPr>
        <w:pStyle w:val="ListParagraph"/>
        <w:rPr>
          <w:noProof/>
        </w:rPr>
      </w:pPr>
    </w:p>
    <w:p w14:paraId="2DA6D403" w14:textId="77777777" w:rsidR="005304FC" w:rsidRDefault="005304FC" w:rsidP="005D2B8E">
      <w:pPr>
        <w:pStyle w:val="ListParagraph"/>
        <w:rPr>
          <w:noProof/>
        </w:rPr>
      </w:pPr>
    </w:p>
    <w:p w14:paraId="1363B373" w14:textId="77777777" w:rsidR="005304FC" w:rsidRDefault="005304FC" w:rsidP="005D2B8E">
      <w:pPr>
        <w:pStyle w:val="ListParagraph"/>
        <w:rPr>
          <w:noProof/>
        </w:rPr>
      </w:pPr>
    </w:p>
    <w:p w14:paraId="5318765E" w14:textId="0562CFFE" w:rsidR="00833CF8" w:rsidRDefault="00833CF8" w:rsidP="005D2B8E">
      <w:pPr>
        <w:pStyle w:val="ListParagraph"/>
        <w:rPr>
          <w:noProof/>
        </w:rPr>
      </w:pPr>
    </w:p>
    <w:p w14:paraId="5321A8FC" w14:textId="77777777" w:rsidR="000624F3" w:rsidRDefault="000624F3" w:rsidP="005D2B8E">
      <w:pPr>
        <w:pStyle w:val="ListParagraph"/>
        <w:rPr>
          <w:sz w:val="20"/>
          <w:szCs w:val="20"/>
        </w:rPr>
      </w:pPr>
    </w:p>
    <w:p w14:paraId="6B3FF91E" w14:textId="715FD677" w:rsidR="00476EAF" w:rsidRPr="00093424" w:rsidRDefault="00703B9F" w:rsidP="00476EAF">
      <w:pPr>
        <w:pStyle w:val="ListParagraph"/>
        <w:numPr>
          <w:ilvl w:val="0"/>
          <w:numId w:val="25"/>
        </w:numPr>
        <w:rPr>
          <w:sz w:val="20"/>
          <w:szCs w:val="20"/>
        </w:rPr>
      </w:pPr>
      <w:r w:rsidRPr="00093424">
        <w:rPr>
          <w:sz w:val="20"/>
          <w:szCs w:val="20"/>
        </w:rPr>
        <w:lastRenderedPageBreak/>
        <w:t>To o</w:t>
      </w:r>
      <w:r w:rsidR="000624F3" w:rsidRPr="00093424">
        <w:rPr>
          <w:sz w:val="20"/>
          <w:szCs w:val="20"/>
        </w:rPr>
        <w:t xml:space="preserve">pen this </w:t>
      </w:r>
      <w:r w:rsidR="00236F51" w:rsidRPr="00093424">
        <w:rPr>
          <w:sz w:val="20"/>
          <w:szCs w:val="20"/>
        </w:rPr>
        <w:t>report</w:t>
      </w:r>
      <w:r w:rsidRPr="00093424">
        <w:rPr>
          <w:sz w:val="20"/>
          <w:szCs w:val="20"/>
        </w:rPr>
        <w:t>, right click</w:t>
      </w:r>
      <w:r w:rsidR="005304FC" w:rsidRPr="00093424">
        <w:rPr>
          <w:sz w:val="20"/>
          <w:szCs w:val="20"/>
        </w:rPr>
        <w:t xml:space="preserve"> on extentreport.html</w:t>
      </w:r>
      <w:r w:rsidR="000624F3" w:rsidRPr="00093424">
        <w:rPr>
          <w:sz w:val="20"/>
          <w:szCs w:val="20"/>
        </w:rPr>
        <w:t xml:space="preserve"> </w:t>
      </w:r>
      <w:r w:rsidRPr="00093424">
        <w:rPr>
          <w:sz w:val="20"/>
          <w:szCs w:val="20"/>
        </w:rPr>
        <w:t xml:space="preserve">and open with </w:t>
      </w:r>
      <w:r w:rsidR="00FE2A86" w:rsidRPr="00093424">
        <w:rPr>
          <w:sz w:val="20"/>
          <w:szCs w:val="20"/>
        </w:rPr>
        <w:t xml:space="preserve">Web Browser. It </w:t>
      </w:r>
      <w:r w:rsidR="00236F51" w:rsidRPr="00093424">
        <w:rPr>
          <w:sz w:val="20"/>
          <w:szCs w:val="20"/>
        </w:rPr>
        <w:t xml:space="preserve">will show all the test script </w:t>
      </w:r>
      <w:r w:rsidR="00FE2A86" w:rsidRPr="00093424">
        <w:rPr>
          <w:sz w:val="20"/>
          <w:szCs w:val="20"/>
        </w:rPr>
        <w:t xml:space="preserve">execution </w:t>
      </w:r>
      <w:r w:rsidR="00236F51" w:rsidRPr="00093424">
        <w:rPr>
          <w:sz w:val="20"/>
          <w:szCs w:val="20"/>
        </w:rPr>
        <w:t>status.</w:t>
      </w:r>
    </w:p>
    <w:p w14:paraId="091B12CD" w14:textId="77777777" w:rsidR="00476EAF" w:rsidRPr="00476EAF" w:rsidRDefault="00476EAF" w:rsidP="00476EAF">
      <w:pPr>
        <w:pStyle w:val="ListParagraph"/>
        <w:rPr>
          <w:sz w:val="20"/>
          <w:szCs w:val="20"/>
        </w:rPr>
      </w:pPr>
    </w:p>
    <w:p w14:paraId="6053BADB" w14:textId="3C5BAC96" w:rsidR="000624F3" w:rsidRDefault="00063621" w:rsidP="00476EAF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3F8DCB2" wp14:editId="3C922D1F">
            <wp:extent cx="4944140" cy="2746260"/>
            <wp:effectExtent l="0" t="0" r="0" b="0"/>
            <wp:docPr id="586614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4385" name="Picture 58661438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14" cy="27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A89E" w14:textId="77777777" w:rsidR="006E4E35" w:rsidRDefault="006E4E35" w:rsidP="00476EAF">
      <w:pPr>
        <w:pStyle w:val="ListParagraph"/>
        <w:ind w:left="1440"/>
        <w:rPr>
          <w:sz w:val="20"/>
          <w:szCs w:val="20"/>
        </w:rPr>
      </w:pPr>
    </w:p>
    <w:p w14:paraId="598A5F78" w14:textId="7BE4134E" w:rsidR="006E4E35" w:rsidRDefault="006E4E35" w:rsidP="00476EAF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7C595BD" wp14:editId="423FA98C">
            <wp:extent cx="5007457" cy="2838893"/>
            <wp:effectExtent l="0" t="0" r="3175" b="0"/>
            <wp:docPr id="119296319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63196" name="Picture 9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992" cy="2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20B4" w14:textId="77777777" w:rsidR="00476EAF" w:rsidRDefault="00476EAF" w:rsidP="00476EAF">
      <w:pPr>
        <w:pStyle w:val="ListParagraph"/>
        <w:ind w:left="1440"/>
        <w:rPr>
          <w:sz w:val="20"/>
          <w:szCs w:val="20"/>
        </w:rPr>
      </w:pPr>
    </w:p>
    <w:p w14:paraId="37DD4885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434C85D6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37090161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1BC09C44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398087EF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793D3A10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622714C9" w14:textId="77777777" w:rsidR="00B93FFB" w:rsidRDefault="00B93FFB" w:rsidP="00476EAF">
      <w:pPr>
        <w:pStyle w:val="ListParagraph"/>
        <w:ind w:left="1440"/>
        <w:rPr>
          <w:sz w:val="20"/>
          <w:szCs w:val="20"/>
        </w:rPr>
      </w:pPr>
    </w:p>
    <w:p w14:paraId="54131AD6" w14:textId="77777777" w:rsidR="004A6561" w:rsidRPr="00476EAF" w:rsidRDefault="004A6561" w:rsidP="00476EAF">
      <w:pPr>
        <w:pStyle w:val="ListParagraph"/>
        <w:ind w:left="1440"/>
        <w:rPr>
          <w:sz w:val="20"/>
          <w:szCs w:val="20"/>
        </w:rPr>
      </w:pPr>
    </w:p>
    <w:p w14:paraId="62F65BCE" w14:textId="256E62E1" w:rsidR="0058313E" w:rsidRDefault="00F164E7" w:rsidP="0058313E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bookmarkStart w:id="24" w:name="_Toc173490257"/>
      <w:r>
        <w:rPr>
          <w:b/>
          <w:bCs/>
          <w:sz w:val="24"/>
          <w:szCs w:val="24"/>
        </w:rPr>
        <w:lastRenderedPageBreak/>
        <w:t>POM</w:t>
      </w:r>
      <w:bookmarkEnd w:id="24"/>
    </w:p>
    <w:p w14:paraId="3B5CDAA5" w14:textId="77777777" w:rsidR="008D177D" w:rsidRDefault="008D177D" w:rsidP="0081738C">
      <w:pPr>
        <w:ind w:left="720"/>
      </w:pPr>
    </w:p>
    <w:p w14:paraId="3F73B344" w14:textId="0659BAB8" w:rsidR="00E02DB6" w:rsidRDefault="00F164E7" w:rsidP="0081738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Maven’s pom.xml file used to have all the external jar </w:t>
      </w:r>
      <w:r w:rsidR="00CE7C5F">
        <w:rPr>
          <w:sz w:val="20"/>
          <w:szCs w:val="20"/>
        </w:rPr>
        <w:t>dependencies.</w:t>
      </w:r>
    </w:p>
    <w:p w14:paraId="7C2327D0" w14:textId="38169E4B" w:rsidR="00A70362" w:rsidRDefault="00936532" w:rsidP="008D177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A4FDCD" wp14:editId="13BFEDAB">
            <wp:extent cx="4970137" cy="2957946"/>
            <wp:effectExtent l="0" t="0" r="2540" b="0"/>
            <wp:docPr id="8129063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551" cy="29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041" w14:textId="77777777" w:rsidR="00121B0D" w:rsidRDefault="00121B0D" w:rsidP="008D177D">
      <w:pPr>
        <w:rPr>
          <w:sz w:val="20"/>
          <w:szCs w:val="20"/>
        </w:rPr>
      </w:pPr>
    </w:p>
    <w:p w14:paraId="4E2313A7" w14:textId="7E4AE07C" w:rsidR="00121B0D" w:rsidRDefault="00121B0D" w:rsidP="008D177D">
      <w:pPr>
        <w:pStyle w:val="Heading2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Jenkins execution </w:t>
      </w:r>
    </w:p>
    <w:p w14:paraId="025CD775" w14:textId="77777777" w:rsidR="005A19B3" w:rsidRDefault="005A19B3" w:rsidP="005A19B3"/>
    <w:p w14:paraId="24C05C10" w14:textId="6878A7AE" w:rsidR="004E439B" w:rsidRDefault="005A19B3" w:rsidP="00285FD7">
      <w:pPr>
        <w:pStyle w:val="ListParagraph"/>
        <w:numPr>
          <w:ilvl w:val="0"/>
          <w:numId w:val="36"/>
        </w:numPr>
      </w:pPr>
      <w:r>
        <w:t xml:space="preserve">Go to </w:t>
      </w:r>
      <w:hyperlink r:id="rId24" w:history="1">
        <w:r w:rsidRPr="005A19B3">
          <w:rPr>
            <w:rStyle w:val="Hyperlink"/>
          </w:rPr>
          <w:t>Jenkins (igt.com)</w:t>
        </w:r>
      </w:hyperlink>
    </w:p>
    <w:p w14:paraId="77F2FC81" w14:textId="7E394615" w:rsidR="00285FD7" w:rsidRDefault="00285FD7" w:rsidP="00285FD7">
      <w:pPr>
        <w:pStyle w:val="ListParagraph"/>
        <w:numPr>
          <w:ilvl w:val="0"/>
          <w:numId w:val="36"/>
        </w:numPr>
      </w:pPr>
      <w:r>
        <w:t xml:space="preserve">Go to Build </w:t>
      </w:r>
      <w:r w:rsidR="001764F3">
        <w:t xml:space="preserve">with </w:t>
      </w:r>
      <w:r>
        <w:t xml:space="preserve">Parameter -&gt; </w:t>
      </w:r>
      <w:r w:rsidR="001764F3">
        <w:t>Select the test Type (Feature type) -&gt;URL -&gt; Build</w:t>
      </w:r>
    </w:p>
    <w:p w14:paraId="067C5A70" w14:textId="0C1B996F" w:rsidR="001764F3" w:rsidRDefault="001764F3" w:rsidP="001764F3">
      <w:r>
        <w:rPr>
          <w:noProof/>
        </w:rPr>
        <w:drawing>
          <wp:inline distT="0" distB="0" distL="0" distR="0" wp14:anchorId="1E71D9A7" wp14:editId="62CF4084">
            <wp:extent cx="5279366" cy="2896319"/>
            <wp:effectExtent l="0" t="0" r="0" b="0"/>
            <wp:docPr id="1668829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21" cy="28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DC395" w14:textId="6D1D289E" w:rsidR="00B20B27" w:rsidRDefault="00D7746B" w:rsidP="00B20B27">
      <w:pPr>
        <w:pStyle w:val="ListParagraph"/>
        <w:numPr>
          <w:ilvl w:val="0"/>
          <w:numId w:val="36"/>
        </w:numPr>
      </w:pPr>
      <w:r>
        <w:lastRenderedPageBreak/>
        <w:t>Build Trigger will start and it will checkout test scripts and build</w:t>
      </w:r>
    </w:p>
    <w:p w14:paraId="7196BCDE" w14:textId="77777777" w:rsidR="00196D35" w:rsidRPr="005A19B3" w:rsidRDefault="00196D35" w:rsidP="005A19B3"/>
    <w:sectPr w:rsidR="00196D35" w:rsidRPr="005A1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4CA"/>
    <w:multiLevelType w:val="hybridMultilevel"/>
    <w:tmpl w:val="41D4B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4584F"/>
    <w:multiLevelType w:val="hybridMultilevel"/>
    <w:tmpl w:val="41A6E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84661"/>
    <w:multiLevelType w:val="hybridMultilevel"/>
    <w:tmpl w:val="989662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51606"/>
    <w:multiLevelType w:val="hybridMultilevel"/>
    <w:tmpl w:val="0F3A8D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317E77"/>
    <w:multiLevelType w:val="hybridMultilevel"/>
    <w:tmpl w:val="EA0E9E0A"/>
    <w:lvl w:ilvl="0" w:tplc="AB0A1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104E0"/>
    <w:multiLevelType w:val="hybridMultilevel"/>
    <w:tmpl w:val="C3F40512"/>
    <w:lvl w:ilvl="0" w:tplc="634A9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501EF3"/>
    <w:multiLevelType w:val="hybridMultilevel"/>
    <w:tmpl w:val="2F5415E6"/>
    <w:lvl w:ilvl="0" w:tplc="4EF0DB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74315A"/>
    <w:multiLevelType w:val="hybridMultilevel"/>
    <w:tmpl w:val="07EEA4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4B47DE"/>
    <w:multiLevelType w:val="hybridMultilevel"/>
    <w:tmpl w:val="AA7854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C40D72"/>
    <w:multiLevelType w:val="hybridMultilevel"/>
    <w:tmpl w:val="FB6CE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725D0"/>
    <w:multiLevelType w:val="hybridMultilevel"/>
    <w:tmpl w:val="DD50BE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62D01"/>
    <w:multiLevelType w:val="hybridMultilevel"/>
    <w:tmpl w:val="C57E0C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6F0F86"/>
    <w:multiLevelType w:val="hybridMultilevel"/>
    <w:tmpl w:val="066E2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A099E"/>
    <w:multiLevelType w:val="hybridMultilevel"/>
    <w:tmpl w:val="51EE92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861B54"/>
    <w:multiLevelType w:val="multilevel"/>
    <w:tmpl w:val="04090025"/>
    <w:lvl w:ilvl="0">
      <w:start w:val="1"/>
      <w:numFmt w:val="decimal"/>
      <w:lvlText w:val="%1"/>
      <w:lvlJc w:val="left"/>
      <w:pPr>
        <w:ind w:left="-5328" w:hanging="432"/>
      </w:pPr>
    </w:lvl>
    <w:lvl w:ilvl="1">
      <w:start w:val="1"/>
      <w:numFmt w:val="decimal"/>
      <w:lvlText w:val="%1.%2"/>
      <w:lvlJc w:val="left"/>
      <w:pPr>
        <w:ind w:left="-5184" w:hanging="576"/>
      </w:pPr>
    </w:lvl>
    <w:lvl w:ilvl="2">
      <w:start w:val="1"/>
      <w:numFmt w:val="decimal"/>
      <w:lvlText w:val="%1.%2.%3"/>
      <w:lvlJc w:val="left"/>
      <w:pPr>
        <w:ind w:left="-5040" w:hanging="720"/>
      </w:pPr>
    </w:lvl>
    <w:lvl w:ilvl="3">
      <w:start w:val="1"/>
      <w:numFmt w:val="decimal"/>
      <w:lvlText w:val="%1.%2.%3.%4"/>
      <w:lvlJc w:val="left"/>
      <w:pPr>
        <w:ind w:left="-4896" w:hanging="864"/>
      </w:pPr>
    </w:lvl>
    <w:lvl w:ilvl="4">
      <w:start w:val="1"/>
      <w:numFmt w:val="decimal"/>
      <w:lvlText w:val="%1.%2.%3.%4.%5"/>
      <w:lvlJc w:val="left"/>
      <w:pPr>
        <w:ind w:left="-4752" w:hanging="1008"/>
      </w:pPr>
    </w:lvl>
    <w:lvl w:ilvl="5">
      <w:start w:val="1"/>
      <w:numFmt w:val="decimal"/>
      <w:lvlText w:val="%1.%2.%3.%4.%5.%6"/>
      <w:lvlJc w:val="left"/>
      <w:pPr>
        <w:ind w:left="-4608" w:hanging="1152"/>
      </w:pPr>
    </w:lvl>
    <w:lvl w:ilvl="6">
      <w:start w:val="1"/>
      <w:numFmt w:val="decimal"/>
      <w:lvlText w:val="%1.%2.%3.%4.%5.%6.%7"/>
      <w:lvlJc w:val="left"/>
      <w:pPr>
        <w:ind w:left="-4464" w:hanging="1296"/>
      </w:pPr>
    </w:lvl>
    <w:lvl w:ilvl="7">
      <w:start w:val="1"/>
      <w:numFmt w:val="decimal"/>
      <w:lvlText w:val="%1.%2.%3.%4.%5.%6.%7.%8"/>
      <w:lvlJc w:val="left"/>
      <w:pPr>
        <w:ind w:left="-4320" w:hanging="1440"/>
      </w:pPr>
    </w:lvl>
    <w:lvl w:ilvl="8">
      <w:start w:val="1"/>
      <w:numFmt w:val="decimal"/>
      <w:lvlText w:val="%1.%2.%3.%4.%5.%6.%7.%8.%9"/>
      <w:lvlJc w:val="left"/>
      <w:pPr>
        <w:ind w:left="-4176" w:hanging="1584"/>
      </w:pPr>
    </w:lvl>
  </w:abstractNum>
  <w:abstractNum w:abstractNumId="15" w15:restartNumberingAfterBreak="0">
    <w:nsid w:val="49D83992"/>
    <w:multiLevelType w:val="hybridMultilevel"/>
    <w:tmpl w:val="450C5280"/>
    <w:lvl w:ilvl="0" w:tplc="300A39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752FBD"/>
    <w:multiLevelType w:val="hybridMultilevel"/>
    <w:tmpl w:val="4D0416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855D1"/>
    <w:multiLevelType w:val="hybridMultilevel"/>
    <w:tmpl w:val="0D8AD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2A52B5"/>
    <w:multiLevelType w:val="hybridMultilevel"/>
    <w:tmpl w:val="5E50AD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C7359C"/>
    <w:multiLevelType w:val="hybridMultilevel"/>
    <w:tmpl w:val="45564900"/>
    <w:lvl w:ilvl="0" w:tplc="6464D4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643850"/>
    <w:multiLevelType w:val="hybridMultilevel"/>
    <w:tmpl w:val="208E5B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EC3CA2"/>
    <w:multiLevelType w:val="hybridMultilevel"/>
    <w:tmpl w:val="C06C7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F06BFF"/>
    <w:multiLevelType w:val="hybridMultilevel"/>
    <w:tmpl w:val="BAC8FB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513EBD"/>
    <w:multiLevelType w:val="hybridMultilevel"/>
    <w:tmpl w:val="1010ABDC"/>
    <w:lvl w:ilvl="0" w:tplc="442EEBB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931256"/>
    <w:multiLevelType w:val="hybridMultilevel"/>
    <w:tmpl w:val="8FD0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35BCE"/>
    <w:multiLevelType w:val="hybridMultilevel"/>
    <w:tmpl w:val="E5A80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941093"/>
    <w:multiLevelType w:val="hybridMultilevel"/>
    <w:tmpl w:val="F88CCE3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7" w15:restartNumberingAfterBreak="0">
    <w:nsid w:val="6915249C"/>
    <w:multiLevelType w:val="hybridMultilevel"/>
    <w:tmpl w:val="66CAAD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60252C"/>
    <w:multiLevelType w:val="hybridMultilevel"/>
    <w:tmpl w:val="A8EE1D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1E1BE4"/>
    <w:multiLevelType w:val="hybridMultilevel"/>
    <w:tmpl w:val="AF027FB8"/>
    <w:lvl w:ilvl="0" w:tplc="B5364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CD6B02"/>
    <w:multiLevelType w:val="hybridMultilevel"/>
    <w:tmpl w:val="D770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ED76E7"/>
    <w:multiLevelType w:val="hybridMultilevel"/>
    <w:tmpl w:val="771CF06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F526D5"/>
    <w:multiLevelType w:val="hybridMultilevel"/>
    <w:tmpl w:val="CE227B6C"/>
    <w:lvl w:ilvl="0" w:tplc="4FBC5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F70A60"/>
    <w:multiLevelType w:val="hybridMultilevel"/>
    <w:tmpl w:val="91200E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9C539C"/>
    <w:multiLevelType w:val="hybridMultilevel"/>
    <w:tmpl w:val="782A64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F1090C"/>
    <w:multiLevelType w:val="hybridMultilevel"/>
    <w:tmpl w:val="96C6C8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4939296">
    <w:abstractNumId w:val="10"/>
  </w:num>
  <w:num w:numId="2" w16cid:durableId="1603219401">
    <w:abstractNumId w:val="11"/>
  </w:num>
  <w:num w:numId="3" w16cid:durableId="28843371">
    <w:abstractNumId w:val="29"/>
  </w:num>
  <w:num w:numId="4" w16cid:durableId="288780334">
    <w:abstractNumId w:val="4"/>
  </w:num>
  <w:num w:numId="5" w16cid:durableId="255135454">
    <w:abstractNumId w:val="9"/>
  </w:num>
  <w:num w:numId="6" w16cid:durableId="921793001">
    <w:abstractNumId w:val="21"/>
  </w:num>
  <w:num w:numId="7" w16cid:durableId="222300065">
    <w:abstractNumId w:val="27"/>
  </w:num>
  <w:num w:numId="8" w16cid:durableId="550305913">
    <w:abstractNumId w:val="18"/>
  </w:num>
  <w:num w:numId="9" w16cid:durableId="314341747">
    <w:abstractNumId w:val="1"/>
  </w:num>
  <w:num w:numId="10" w16cid:durableId="183373013">
    <w:abstractNumId w:val="28"/>
  </w:num>
  <w:num w:numId="11" w16cid:durableId="1648046583">
    <w:abstractNumId w:val="2"/>
  </w:num>
  <w:num w:numId="12" w16cid:durableId="216744491">
    <w:abstractNumId w:val="7"/>
  </w:num>
  <w:num w:numId="13" w16cid:durableId="1563364597">
    <w:abstractNumId w:val="20"/>
  </w:num>
  <w:num w:numId="14" w16cid:durableId="595557116">
    <w:abstractNumId w:val="22"/>
  </w:num>
  <w:num w:numId="15" w16cid:durableId="1735202682">
    <w:abstractNumId w:val="16"/>
  </w:num>
  <w:num w:numId="16" w16cid:durableId="230624951">
    <w:abstractNumId w:val="13"/>
  </w:num>
  <w:num w:numId="17" w16cid:durableId="872032371">
    <w:abstractNumId w:val="31"/>
  </w:num>
  <w:num w:numId="18" w16cid:durableId="2086948773">
    <w:abstractNumId w:val="8"/>
  </w:num>
  <w:num w:numId="19" w16cid:durableId="869299707">
    <w:abstractNumId w:val="34"/>
  </w:num>
  <w:num w:numId="20" w16cid:durableId="1724865044">
    <w:abstractNumId w:val="33"/>
  </w:num>
  <w:num w:numId="21" w16cid:durableId="737365350">
    <w:abstractNumId w:val="14"/>
  </w:num>
  <w:num w:numId="22" w16cid:durableId="1311516584">
    <w:abstractNumId w:val="0"/>
  </w:num>
  <w:num w:numId="23" w16cid:durableId="1913931217">
    <w:abstractNumId w:val="32"/>
  </w:num>
  <w:num w:numId="24" w16cid:durableId="68777102">
    <w:abstractNumId w:val="19"/>
  </w:num>
  <w:num w:numId="25" w16cid:durableId="654409694">
    <w:abstractNumId w:val="24"/>
  </w:num>
  <w:num w:numId="26" w16cid:durableId="1277756255">
    <w:abstractNumId w:val="3"/>
  </w:num>
  <w:num w:numId="27" w16cid:durableId="131483992">
    <w:abstractNumId w:val="35"/>
  </w:num>
  <w:num w:numId="28" w16cid:durableId="1219392021">
    <w:abstractNumId w:val="25"/>
  </w:num>
  <w:num w:numId="29" w16cid:durableId="642388410">
    <w:abstractNumId w:val="5"/>
  </w:num>
  <w:num w:numId="30" w16cid:durableId="851916645">
    <w:abstractNumId w:val="17"/>
  </w:num>
  <w:num w:numId="31" w16cid:durableId="558438840">
    <w:abstractNumId w:val="26"/>
  </w:num>
  <w:num w:numId="32" w16cid:durableId="698580132">
    <w:abstractNumId w:val="30"/>
  </w:num>
  <w:num w:numId="33" w16cid:durableId="1710762744">
    <w:abstractNumId w:val="6"/>
  </w:num>
  <w:num w:numId="34" w16cid:durableId="2090272261">
    <w:abstractNumId w:val="15"/>
  </w:num>
  <w:num w:numId="35" w16cid:durableId="2066220132">
    <w:abstractNumId w:val="23"/>
  </w:num>
  <w:num w:numId="36" w16cid:durableId="6242386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3D"/>
    <w:rsid w:val="000041AE"/>
    <w:rsid w:val="00007D56"/>
    <w:rsid w:val="000166D9"/>
    <w:rsid w:val="000248A5"/>
    <w:rsid w:val="00025771"/>
    <w:rsid w:val="00030354"/>
    <w:rsid w:val="00035872"/>
    <w:rsid w:val="00036556"/>
    <w:rsid w:val="000372F5"/>
    <w:rsid w:val="0004235B"/>
    <w:rsid w:val="000431B7"/>
    <w:rsid w:val="000451B4"/>
    <w:rsid w:val="000453D6"/>
    <w:rsid w:val="00051048"/>
    <w:rsid w:val="00053916"/>
    <w:rsid w:val="000541E3"/>
    <w:rsid w:val="000565A4"/>
    <w:rsid w:val="000624F3"/>
    <w:rsid w:val="00063621"/>
    <w:rsid w:val="000705D1"/>
    <w:rsid w:val="00077B5C"/>
    <w:rsid w:val="00081798"/>
    <w:rsid w:val="00083955"/>
    <w:rsid w:val="00093424"/>
    <w:rsid w:val="00096ED1"/>
    <w:rsid w:val="000977B2"/>
    <w:rsid w:val="00097D3F"/>
    <w:rsid w:val="000A6634"/>
    <w:rsid w:val="000A675F"/>
    <w:rsid w:val="000A79BF"/>
    <w:rsid w:val="000B150D"/>
    <w:rsid w:val="000C045E"/>
    <w:rsid w:val="000C2330"/>
    <w:rsid w:val="000E38F0"/>
    <w:rsid w:val="000E4D02"/>
    <w:rsid w:val="0010114D"/>
    <w:rsid w:val="00104B91"/>
    <w:rsid w:val="0011014A"/>
    <w:rsid w:val="001112CE"/>
    <w:rsid w:val="00111C4E"/>
    <w:rsid w:val="001128E3"/>
    <w:rsid w:val="00113B24"/>
    <w:rsid w:val="00121B0D"/>
    <w:rsid w:val="00123A7A"/>
    <w:rsid w:val="00125472"/>
    <w:rsid w:val="00126E8C"/>
    <w:rsid w:val="001358A3"/>
    <w:rsid w:val="001424B0"/>
    <w:rsid w:val="001520EC"/>
    <w:rsid w:val="00153453"/>
    <w:rsid w:val="00153B06"/>
    <w:rsid w:val="0016232F"/>
    <w:rsid w:val="00167B91"/>
    <w:rsid w:val="00175864"/>
    <w:rsid w:val="001764F3"/>
    <w:rsid w:val="00176CF5"/>
    <w:rsid w:val="00180A93"/>
    <w:rsid w:val="00181938"/>
    <w:rsid w:val="001948E3"/>
    <w:rsid w:val="00195BBB"/>
    <w:rsid w:val="00195DBC"/>
    <w:rsid w:val="00196D35"/>
    <w:rsid w:val="001A0C2C"/>
    <w:rsid w:val="001A16C2"/>
    <w:rsid w:val="001A2272"/>
    <w:rsid w:val="001A30D9"/>
    <w:rsid w:val="001A5B0D"/>
    <w:rsid w:val="001B267B"/>
    <w:rsid w:val="001B6C02"/>
    <w:rsid w:val="001C6BD6"/>
    <w:rsid w:val="001D600F"/>
    <w:rsid w:val="001D6FC4"/>
    <w:rsid w:val="001D7600"/>
    <w:rsid w:val="001D7857"/>
    <w:rsid w:val="001E0B29"/>
    <w:rsid w:val="001F3558"/>
    <w:rsid w:val="001F394F"/>
    <w:rsid w:val="001F42E7"/>
    <w:rsid w:val="001F6079"/>
    <w:rsid w:val="00200692"/>
    <w:rsid w:val="00200A02"/>
    <w:rsid w:val="0020547E"/>
    <w:rsid w:val="0020708F"/>
    <w:rsid w:val="00217F90"/>
    <w:rsid w:val="002273D4"/>
    <w:rsid w:val="00227603"/>
    <w:rsid w:val="002300C5"/>
    <w:rsid w:val="00231DF1"/>
    <w:rsid w:val="00235C16"/>
    <w:rsid w:val="00236F51"/>
    <w:rsid w:val="00245F4E"/>
    <w:rsid w:val="00246338"/>
    <w:rsid w:val="00254C79"/>
    <w:rsid w:val="002577CE"/>
    <w:rsid w:val="002625F9"/>
    <w:rsid w:val="00267110"/>
    <w:rsid w:val="0027389E"/>
    <w:rsid w:val="002756A8"/>
    <w:rsid w:val="00282F56"/>
    <w:rsid w:val="00285FD7"/>
    <w:rsid w:val="00286B87"/>
    <w:rsid w:val="002875A9"/>
    <w:rsid w:val="00293B15"/>
    <w:rsid w:val="0029424F"/>
    <w:rsid w:val="00296D7A"/>
    <w:rsid w:val="002A1A55"/>
    <w:rsid w:val="002A2980"/>
    <w:rsid w:val="002A4C1E"/>
    <w:rsid w:val="002C6342"/>
    <w:rsid w:val="002D17FC"/>
    <w:rsid w:val="002D5ECF"/>
    <w:rsid w:val="002E7E98"/>
    <w:rsid w:val="002F1AC1"/>
    <w:rsid w:val="002F3F80"/>
    <w:rsid w:val="002F6C61"/>
    <w:rsid w:val="00305D12"/>
    <w:rsid w:val="00310B39"/>
    <w:rsid w:val="00315E78"/>
    <w:rsid w:val="00316010"/>
    <w:rsid w:val="00324338"/>
    <w:rsid w:val="00324D2E"/>
    <w:rsid w:val="003268D8"/>
    <w:rsid w:val="00326D57"/>
    <w:rsid w:val="00336F2C"/>
    <w:rsid w:val="0033727F"/>
    <w:rsid w:val="0034015F"/>
    <w:rsid w:val="0034084A"/>
    <w:rsid w:val="0035045A"/>
    <w:rsid w:val="003506B7"/>
    <w:rsid w:val="00351CD9"/>
    <w:rsid w:val="00351D3A"/>
    <w:rsid w:val="00356C91"/>
    <w:rsid w:val="003632A4"/>
    <w:rsid w:val="003715C2"/>
    <w:rsid w:val="00373B31"/>
    <w:rsid w:val="003757A6"/>
    <w:rsid w:val="003766AB"/>
    <w:rsid w:val="00384A27"/>
    <w:rsid w:val="00386D50"/>
    <w:rsid w:val="00392A5F"/>
    <w:rsid w:val="003A1804"/>
    <w:rsid w:val="003A50F7"/>
    <w:rsid w:val="003A58E0"/>
    <w:rsid w:val="003A59AE"/>
    <w:rsid w:val="003A6B64"/>
    <w:rsid w:val="003B5901"/>
    <w:rsid w:val="003D2E5C"/>
    <w:rsid w:val="003E0908"/>
    <w:rsid w:val="003E39B1"/>
    <w:rsid w:val="003E6200"/>
    <w:rsid w:val="003F38B2"/>
    <w:rsid w:val="003F5F6C"/>
    <w:rsid w:val="00402DB0"/>
    <w:rsid w:val="00422521"/>
    <w:rsid w:val="004235A8"/>
    <w:rsid w:val="00423A3A"/>
    <w:rsid w:val="0042653C"/>
    <w:rsid w:val="004323B0"/>
    <w:rsid w:val="00433B73"/>
    <w:rsid w:val="00434FAC"/>
    <w:rsid w:val="00436654"/>
    <w:rsid w:val="00437E8D"/>
    <w:rsid w:val="00441165"/>
    <w:rsid w:val="004438DC"/>
    <w:rsid w:val="00444494"/>
    <w:rsid w:val="00444D40"/>
    <w:rsid w:val="00446485"/>
    <w:rsid w:val="00452A31"/>
    <w:rsid w:val="0045604D"/>
    <w:rsid w:val="00457EDA"/>
    <w:rsid w:val="00470EB3"/>
    <w:rsid w:val="00471097"/>
    <w:rsid w:val="00476EAF"/>
    <w:rsid w:val="00477590"/>
    <w:rsid w:val="0048183C"/>
    <w:rsid w:val="004954FC"/>
    <w:rsid w:val="00496149"/>
    <w:rsid w:val="00497778"/>
    <w:rsid w:val="004A1DCD"/>
    <w:rsid w:val="004A44E5"/>
    <w:rsid w:val="004A4E18"/>
    <w:rsid w:val="004A6561"/>
    <w:rsid w:val="004A6697"/>
    <w:rsid w:val="004B1CC3"/>
    <w:rsid w:val="004B75B5"/>
    <w:rsid w:val="004C2341"/>
    <w:rsid w:val="004D22BB"/>
    <w:rsid w:val="004D605B"/>
    <w:rsid w:val="004D7D8B"/>
    <w:rsid w:val="004E23B7"/>
    <w:rsid w:val="004E439B"/>
    <w:rsid w:val="004E7BD8"/>
    <w:rsid w:val="004F30C9"/>
    <w:rsid w:val="004F342A"/>
    <w:rsid w:val="00505308"/>
    <w:rsid w:val="00511257"/>
    <w:rsid w:val="005203AC"/>
    <w:rsid w:val="00522AB7"/>
    <w:rsid w:val="00522DFB"/>
    <w:rsid w:val="005304FC"/>
    <w:rsid w:val="00530D38"/>
    <w:rsid w:val="0054423B"/>
    <w:rsid w:val="00553220"/>
    <w:rsid w:val="005608EE"/>
    <w:rsid w:val="00560CC2"/>
    <w:rsid w:val="00561740"/>
    <w:rsid w:val="00566B19"/>
    <w:rsid w:val="00567B1A"/>
    <w:rsid w:val="00570C05"/>
    <w:rsid w:val="005761ED"/>
    <w:rsid w:val="0058313E"/>
    <w:rsid w:val="005904D7"/>
    <w:rsid w:val="00591D69"/>
    <w:rsid w:val="00592E84"/>
    <w:rsid w:val="00596910"/>
    <w:rsid w:val="005A19B3"/>
    <w:rsid w:val="005A44BD"/>
    <w:rsid w:val="005A6103"/>
    <w:rsid w:val="005B1E7D"/>
    <w:rsid w:val="005B27BC"/>
    <w:rsid w:val="005C371A"/>
    <w:rsid w:val="005C3E18"/>
    <w:rsid w:val="005C406F"/>
    <w:rsid w:val="005C537E"/>
    <w:rsid w:val="005C7B58"/>
    <w:rsid w:val="005C7DEB"/>
    <w:rsid w:val="005C7E11"/>
    <w:rsid w:val="005D0BBF"/>
    <w:rsid w:val="005D2A09"/>
    <w:rsid w:val="005D2B8E"/>
    <w:rsid w:val="005D2D70"/>
    <w:rsid w:val="005D4CFC"/>
    <w:rsid w:val="005D5097"/>
    <w:rsid w:val="005E76A1"/>
    <w:rsid w:val="005F26B5"/>
    <w:rsid w:val="005F3D43"/>
    <w:rsid w:val="005F5568"/>
    <w:rsid w:val="005F6224"/>
    <w:rsid w:val="0060311A"/>
    <w:rsid w:val="00603315"/>
    <w:rsid w:val="006042D3"/>
    <w:rsid w:val="006102EF"/>
    <w:rsid w:val="00613DA6"/>
    <w:rsid w:val="00616DFC"/>
    <w:rsid w:val="00620178"/>
    <w:rsid w:val="0062470A"/>
    <w:rsid w:val="00643113"/>
    <w:rsid w:val="00643DE9"/>
    <w:rsid w:val="00647DD5"/>
    <w:rsid w:val="00650F98"/>
    <w:rsid w:val="0065371F"/>
    <w:rsid w:val="006542EB"/>
    <w:rsid w:val="006562D4"/>
    <w:rsid w:val="0066044D"/>
    <w:rsid w:val="00661C23"/>
    <w:rsid w:val="006646DA"/>
    <w:rsid w:val="00664A31"/>
    <w:rsid w:val="00665D31"/>
    <w:rsid w:val="006711E2"/>
    <w:rsid w:val="00675C44"/>
    <w:rsid w:val="006769EC"/>
    <w:rsid w:val="00685882"/>
    <w:rsid w:val="00692F1C"/>
    <w:rsid w:val="00693FA4"/>
    <w:rsid w:val="006A21C4"/>
    <w:rsid w:val="006A39C8"/>
    <w:rsid w:val="006B1567"/>
    <w:rsid w:val="006B4243"/>
    <w:rsid w:val="006B509A"/>
    <w:rsid w:val="006B7DEB"/>
    <w:rsid w:val="006C5475"/>
    <w:rsid w:val="006D7961"/>
    <w:rsid w:val="006E15CA"/>
    <w:rsid w:val="006E29EA"/>
    <w:rsid w:val="006E3149"/>
    <w:rsid w:val="006E4E35"/>
    <w:rsid w:val="006F0184"/>
    <w:rsid w:val="006F15BC"/>
    <w:rsid w:val="006F3A70"/>
    <w:rsid w:val="006F6984"/>
    <w:rsid w:val="006F6D93"/>
    <w:rsid w:val="00700921"/>
    <w:rsid w:val="007014D0"/>
    <w:rsid w:val="00702203"/>
    <w:rsid w:val="00703B9F"/>
    <w:rsid w:val="0070731B"/>
    <w:rsid w:val="00707EF3"/>
    <w:rsid w:val="0071164F"/>
    <w:rsid w:val="00715DCF"/>
    <w:rsid w:val="007173F9"/>
    <w:rsid w:val="00720232"/>
    <w:rsid w:val="007253BF"/>
    <w:rsid w:val="00725BA8"/>
    <w:rsid w:val="00727CD9"/>
    <w:rsid w:val="00731CA3"/>
    <w:rsid w:val="0073234A"/>
    <w:rsid w:val="0073494D"/>
    <w:rsid w:val="007371C2"/>
    <w:rsid w:val="00737C86"/>
    <w:rsid w:val="007412E1"/>
    <w:rsid w:val="00743258"/>
    <w:rsid w:val="00744EA3"/>
    <w:rsid w:val="0075244C"/>
    <w:rsid w:val="0075663A"/>
    <w:rsid w:val="00757A1E"/>
    <w:rsid w:val="00762210"/>
    <w:rsid w:val="00762414"/>
    <w:rsid w:val="00765558"/>
    <w:rsid w:val="00766751"/>
    <w:rsid w:val="00767387"/>
    <w:rsid w:val="00770E00"/>
    <w:rsid w:val="00772D98"/>
    <w:rsid w:val="00776CA2"/>
    <w:rsid w:val="00782D25"/>
    <w:rsid w:val="00784C30"/>
    <w:rsid w:val="00790E03"/>
    <w:rsid w:val="007A1311"/>
    <w:rsid w:val="007A1DC1"/>
    <w:rsid w:val="007A2D01"/>
    <w:rsid w:val="007A72D6"/>
    <w:rsid w:val="007B069D"/>
    <w:rsid w:val="007B24B0"/>
    <w:rsid w:val="007C1D87"/>
    <w:rsid w:val="007C72FA"/>
    <w:rsid w:val="007C7EE8"/>
    <w:rsid w:val="007D27E5"/>
    <w:rsid w:val="007D30FF"/>
    <w:rsid w:val="007D3A98"/>
    <w:rsid w:val="007E0212"/>
    <w:rsid w:val="007E3068"/>
    <w:rsid w:val="007E48A4"/>
    <w:rsid w:val="007F048F"/>
    <w:rsid w:val="008078D9"/>
    <w:rsid w:val="00811190"/>
    <w:rsid w:val="008124A1"/>
    <w:rsid w:val="00813F53"/>
    <w:rsid w:val="00814A17"/>
    <w:rsid w:val="00814D18"/>
    <w:rsid w:val="0081738C"/>
    <w:rsid w:val="00821F2F"/>
    <w:rsid w:val="008231F2"/>
    <w:rsid w:val="00824450"/>
    <w:rsid w:val="00827506"/>
    <w:rsid w:val="00830FDC"/>
    <w:rsid w:val="00831519"/>
    <w:rsid w:val="00833CF8"/>
    <w:rsid w:val="00834D7F"/>
    <w:rsid w:val="00841670"/>
    <w:rsid w:val="0084634B"/>
    <w:rsid w:val="0085366E"/>
    <w:rsid w:val="008550EE"/>
    <w:rsid w:val="00874745"/>
    <w:rsid w:val="008827EF"/>
    <w:rsid w:val="00886D1B"/>
    <w:rsid w:val="00894FD0"/>
    <w:rsid w:val="00895C37"/>
    <w:rsid w:val="00897E1B"/>
    <w:rsid w:val="008A6DC5"/>
    <w:rsid w:val="008C2E3A"/>
    <w:rsid w:val="008C3E66"/>
    <w:rsid w:val="008D177D"/>
    <w:rsid w:val="008D5B9B"/>
    <w:rsid w:val="008D7A53"/>
    <w:rsid w:val="008E3CFA"/>
    <w:rsid w:val="008E3D4B"/>
    <w:rsid w:val="008F3325"/>
    <w:rsid w:val="008F3732"/>
    <w:rsid w:val="009003F9"/>
    <w:rsid w:val="009030C5"/>
    <w:rsid w:val="0090322D"/>
    <w:rsid w:val="00906519"/>
    <w:rsid w:val="009067E7"/>
    <w:rsid w:val="00910A13"/>
    <w:rsid w:val="009148F3"/>
    <w:rsid w:val="009228B6"/>
    <w:rsid w:val="0092304F"/>
    <w:rsid w:val="00925240"/>
    <w:rsid w:val="00934495"/>
    <w:rsid w:val="009360ED"/>
    <w:rsid w:val="00936532"/>
    <w:rsid w:val="00937A20"/>
    <w:rsid w:val="00941DF0"/>
    <w:rsid w:val="009429FF"/>
    <w:rsid w:val="0095384C"/>
    <w:rsid w:val="009603DB"/>
    <w:rsid w:val="009615F0"/>
    <w:rsid w:val="00970AD9"/>
    <w:rsid w:val="00975359"/>
    <w:rsid w:val="00983492"/>
    <w:rsid w:val="00983D4E"/>
    <w:rsid w:val="00993B23"/>
    <w:rsid w:val="009A082D"/>
    <w:rsid w:val="009A0F47"/>
    <w:rsid w:val="009B7319"/>
    <w:rsid w:val="009C6A2A"/>
    <w:rsid w:val="009C750B"/>
    <w:rsid w:val="009D1139"/>
    <w:rsid w:val="009E6FF0"/>
    <w:rsid w:val="009F0651"/>
    <w:rsid w:val="009F3B51"/>
    <w:rsid w:val="009F46FB"/>
    <w:rsid w:val="00A02152"/>
    <w:rsid w:val="00A1213A"/>
    <w:rsid w:val="00A15128"/>
    <w:rsid w:val="00A16525"/>
    <w:rsid w:val="00A338AB"/>
    <w:rsid w:val="00A40A87"/>
    <w:rsid w:val="00A41D25"/>
    <w:rsid w:val="00A422E1"/>
    <w:rsid w:val="00A4483B"/>
    <w:rsid w:val="00A478FC"/>
    <w:rsid w:val="00A50EDB"/>
    <w:rsid w:val="00A51F5A"/>
    <w:rsid w:val="00A53B80"/>
    <w:rsid w:val="00A5492F"/>
    <w:rsid w:val="00A560D1"/>
    <w:rsid w:val="00A56B74"/>
    <w:rsid w:val="00A61F89"/>
    <w:rsid w:val="00A70362"/>
    <w:rsid w:val="00A707D3"/>
    <w:rsid w:val="00A70D1A"/>
    <w:rsid w:val="00A7101C"/>
    <w:rsid w:val="00A71593"/>
    <w:rsid w:val="00A7765D"/>
    <w:rsid w:val="00A90B67"/>
    <w:rsid w:val="00A9123D"/>
    <w:rsid w:val="00A917D1"/>
    <w:rsid w:val="00A959D3"/>
    <w:rsid w:val="00AB18B8"/>
    <w:rsid w:val="00AD002C"/>
    <w:rsid w:val="00AD4B87"/>
    <w:rsid w:val="00AD634F"/>
    <w:rsid w:val="00AD7354"/>
    <w:rsid w:val="00AE42A4"/>
    <w:rsid w:val="00AE6B58"/>
    <w:rsid w:val="00AE7CFF"/>
    <w:rsid w:val="00AF1D28"/>
    <w:rsid w:val="00AF507C"/>
    <w:rsid w:val="00AF5386"/>
    <w:rsid w:val="00AF58A2"/>
    <w:rsid w:val="00B20B27"/>
    <w:rsid w:val="00B217C5"/>
    <w:rsid w:val="00B23E91"/>
    <w:rsid w:val="00B251C9"/>
    <w:rsid w:val="00B33A82"/>
    <w:rsid w:val="00B43A6B"/>
    <w:rsid w:val="00B451CA"/>
    <w:rsid w:val="00B46DB1"/>
    <w:rsid w:val="00B51636"/>
    <w:rsid w:val="00B5765D"/>
    <w:rsid w:val="00B6382D"/>
    <w:rsid w:val="00B66369"/>
    <w:rsid w:val="00B71BA0"/>
    <w:rsid w:val="00B73BE7"/>
    <w:rsid w:val="00B80F61"/>
    <w:rsid w:val="00B853A2"/>
    <w:rsid w:val="00B86447"/>
    <w:rsid w:val="00B929ED"/>
    <w:rsid w:val="00B93FFB"/>
    <w:rsid w:val="00B94050"/>
    <w:rsid w:val="00B96458"/>
    <w:rsid w:val="00BA390F"/>
    <w:rsid w:val="00BB4A3E"/>
    <w:rsid w:val="00BC0324"/>
    <w:rsid w:val="00BD2937"/>
    <w:rsid w:val="00BD63B8"/>
    <w:rsid w:val="00BE5DAD"/>
    <w:rsid w:val="00BE7547"/>
    <w:rsid w:val="00BF2365"/>
    <w:rsid w:val="00BF27D1"/>
    <w:rsid w:val="00C01331"/>
    <w:rsid w:val="00C04DC1"/>
    <w:rsid w:val="00C16006"/>
    <w:rsid w:val="00C232B5"/>
    <w:rsid w:val="00C23C4E"/>
    <w:rsid w:val="00C270C9"/>
    <w:rsid w:val="00C36754"/>
    <w:rsid w:val="00C42697"/>
    <w:rsid w:val="00C455E4"/>
    <w:rsid w:val="00C471C9"/>
    <w:rsid w:val="00C549D6"/>
    <w:rsid w:val="00C54E81"/>
    <w:rsid w:val="00C57EB3"/>
    <w:rsid w:val="00C60A37"/>
    <w:rsid w:val="00C60D20"/>
    <w:rsid w:val="00C637CA"/>
    <w:rsid w:val="00C70943"/>
    <w:rsid w:val="00C75B50"/>
    <w:rsid w:val="00C76B5A"/>
    <w:rsid w:val="00C83E70"/>
    <w:rsid w:val="00C858AA"/>
    <w:rsid w:val="00C85C6A"/>
    <w:rsid w:val="00C90BA0"/>
    <w:rsid w:val="00C963CD"/>
    <w:rsid w:val="00CA1608"/>
    <w:rsid w:val="00CA5BC6"/>
    <w:rsid w:val="00CA5E36"/>
    <w:rsid w:val="00CB0C84"/>
    <w:rsid w:val="00CB1981"/>
    <w:rsid w:val="00CB3396"/>
    <w:rsid w:val="00CB5477"/>
    <w:rsid w:val="00CB6C3E"/>
    <w:rsid w:val="00CB742D"/>
    <w:rsid w:val="00CC10E3"/>
    <w:rsid w:val="00CC1E0A"/>
    <w:rsid w:val="00CC39B9"/>
    <w:rsid w:val="00CD72CB"/>
    <w:rsid w:val="00CE1FC2"/>
    <w:rsid w:val="00CE269F"/>
    <w:rsid w:val="00CE5D9A"/>
    <w:rsid w:val="00CE7C5F"/>
    <w:rsid w:val="00D01F4F"/>
    <w:rsid w:val="00D024C0"/>
    <w:rsid w:val="00D02DD3"/>
    <w:rsid w:val="00D0613B"/>
    <w:rsid w:val="00D11BE9"/>
    <w:rsid w:val="00D12236"/>
    <w:rsid w:val="00D12AED"/>
    <w:rsid w:val="00D14839"/>
    <w:rsid w:val="00D14B5B"/>
    <w:rsid w:val="00D14B77"/>
    <w:rsid w:val="00D20E66"/>
    <w:rsid w:val="00D20FAA"/>
    <w:rsid w:val="00D24D9F"/>
    <w:rsid w:val="00D33246"/>
    <w:rsid w:val="00D36712"/>
    <w:rsid w:val="00D3707D"/>
    <w:rsid w:val="00D414DE"/>
    <w:rsid w:val="00D42311"/>
    <w:rsid w:val="00D45675"/>
    <w:rsid w:val="00D53377"/>
    <w:rsid w:val="00D537B2"/>
    <w:rsid w:val="00D5546E"/>
    <w:rsid w:val="00D655C2"/>
    <w:rsid w:val="00D7746B"/>
    <w:rsid w:val="00D81D73"/>
    <w:rsid w:val="00D94BFF"/>
    <w:rsid w:val="00DA1F4F"/>
    <w:rsid w:val="00DB10A9"/>
    <w:rsid w:val="00DB4F49"/>
    <w:rsid w:val="00DC21A0"/>
    <w:rsid w:val="00DC29A2"/>
    <w:rsid w:val="00DC5C50"/>
    <w:rsid w:val="00DD14CE"/>
    <w:rsid w:val="00DD743B"/>
    <w:rsid w:val="00DE2E1C"/>
    <w:rsid w:val="00DF1022"/>
    <w:rsid w:val="00DF75BA"/>
    <w:rsid w:val="00E0192E"/>
    <w:rsid w:val="00E02144"/>
    <w:rsid w:val="00E026D2"/>
    <w:rsid w:val="00E02DB6"/>
    <w:rsid w:val="00E035DC"/>
    <w:rsid w:val="00E04828"/>
    <w:rsid w:val="00E074E5"/>
    <w:rsid w:val="00E108D3"/>
    <w:rsid w:val="00E17DF6"/>
    <w:rsid w:val="00E211EE"/>
    <w:rsid w:val="00E21480"/>
    <w:rsid w:val="00E25485"/>
    <w:rsid w:val="00E33388"/>
    <w:rsid w:val="00E37E89"/>
    <w:rsid w:val="00E42620"/>
    <w:rsid w:val="00E469E8"/>
    <w:rsid w:val="00E57DA2"/>
    <w:rsid w:val="00E60C93"/>
    <w:rsid w:val="00E63380"/>
    <w:rsid w:val="00E72566"/>
    <w:rsid w:val="00E737D5"/>
    <w:rsid w:val="00E83074"/>
    <w:rsid w:val="00E83541"/>
    <w:rsid w:val="00E835A3"/>
    <w:rsid w:val="00E86AE7"/>
    <w:rsid w:val="00E97332"/>
    <w:rsid w:val="00EA2992"/>
    <w:rsid w:val="00EB4A8F"/>
    <w:rsid w:val="00EB5903"/>
    <w:rsid w:val="00EC0954"/>
    <w:rsid w:val="00EC3E16"/>
    <w:rsid w:val="00ED7D3C"/>
    <w:rsid w:val="00EE2B12"/>
    <w:rsid w:val="00EE3807"/>
    <w:rsid w:val="00EF040B"/>
    <w:rsid w:val="00EF5A35"/>
    <w:rsid w:val="00F06492"/>
    <w:rsid w:val="00F11B3B"/>
    <w:rsid w:val="00F164E7"/>
    <w:rsid w:val="00F16F02"/>
    <w:rsid w:val="00F276DF"/>
    <w:rsid w:val="00F302E3"/>
    <w:rsid w:val="00F32399"/>
    <w:rsid w:val="00F33073"/>
    <w:rsid w:val="00F35BFD"/>
    <w:rsid w:val="00F44448"/>
    <w:rsid w:val="00F57F2E"/>
    <w:rsid w:val="00F64FE3"/>
    <w:rsid w:val="00F7593D"/>
    <w:rsid w:val="00F83122"/>
    <w:rsid w:val="00F8392C"/>
    <w:rsid w:val="00F864F8"/>
    <w:rsid w:val="00F906B9"/>
    <w:rsid w:val="00F92185"/>
    <w:rsid w:val="00F93DA8"/>
    <w:rsid w:val="00FA153B"/>
    <w:rsid w:val="00FA2647"/>
    <w:rsid w:val="00FA69BB"/>
    <w:rsid w:val="00FB0353"/>
    <w:rsid w:val="00FC070C"/>
    <w:rsid w:val="00FC1229"/>
    <w:rsid w:val="00FC6577"/>
    <w:rsid w:val="00FE15A5"/>
    <w:rsid w:val="00FE2A86"/>
    <w:rsid w:val="00FE2F28"/>
    <w:rsid w:val="00FE6243"/>
    <w:rsid w:val="00FE6961"/>
    <w:rsid w:val="00FE6EFE"/>
    <w:rsid w:val="00FF2EB5"/>
    <w:rsid w:val="00FF3482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F014"/>
  <w15:chartTrackingRefBased/>
  <w15:docId w15:val="{C5CAB769-1345-4E99-B9F5-D3D64E1F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C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7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827E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827E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827E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06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C39B9"/>
    <w:rPr>
      <w:i/>
      <w:iCs/>
      <w:color w:val="404040" w:themeColor="text1" w:themeTint="BF"/>
    </w:rPr>
  </w:style>
  <w:style w:type="paragraph" w:customStyle="1" w:styleId="SectionTitle">
    <w:name w:val="Section Title"/>
    <w:basedOn w:val="Normal"/>
    <w:rsid w:val="008F3732"/>
    <w:pPr>
      <w:spacing w:after="360" w:line="240" w:lineRule="auto"/>
      <w:ind w:left="900"/>
      <w:jc w:val="center"/>
    </w:pPr>
    <w:rPr>
      <w:rFonts w:ascii="Arial" w:eastAsia="Times New Roman" w:hAnsi="Arial" w:cstheme="minorHAnsi"/>
      <w:b/>
      <w:bCs/>
      <w:sz w:val="28"/>
    </w:rPr>
  </w:style>
  <w:style w:type="paragraph" w:customStyle="1" w:styleId="Table">
    <w:name w:val="Table"/>
    <w:basedOn w:val="Normal"/>
    <w:link w:val="TableChar"/>
    <w:qFormat/>
    <w:rsid w:val="007412E1"/>
    <w:pPr>
      <w:spacing w:after="0" w:line="240" w:lineRule="auto"/>
      <w:ind w:hanging="22"/>
    </w:pPr>
    <w:rPr>
      <w:rFonts w:ascii="Arial" w:eastAsia="Times New Roman" w:hAnsi="Arial" w:cstheme="minorHAnsi"/>
      <w:sz w:val="20"/>
    </w:rPr>
  </w:style>
  <w:style w:type="character" w:customStyle="1" w:styleId="TableChar">
    <w:name w:val="Table Char"/>
    <w:basedOn w:val="DefaultParagraphFont"/>
    <w:link w:val="Table"/>
    <w:rsid w:val="007412E1"/>
    <w:rPr>
      <w:rFonts w:ascii="Arial" w:eastAsia="Times New Roman" w:hAnsi="Arial" w:cstheme="minorHAnsi"/>
      <w:sz w:val="20"/>
    </w:rPr>
  </w:style>
  <w:style w:type="paragraph" w:customStyle="1" w:styleId="H2-H">
    <w:name w:val="H2-H"/>
    <w:basedOn w:val="Heading2"/>
    <w:next w:val="Normal"/>
    <w:link w:val="H2-HChar"/>
    <w:qFormat/>
    <w:rsid w:val="007412E1"/>
    <w:pPr>
      <w:keepLines w:val="0"/>
      <w:numPr>
        <w:ilvl w:val="1"/>
      </w:numPr>
      <w:tabs>
        <w:tab w:val="num" w:pos="576"/>
      </w:tabs>
      <w:suppressAutoHyphens/>
      <w:autoSpaceDE w:val="0"/>
      <w:autoSpaceDN w:val="0"/>
      <w:adjustRightInd w:val="0"/>
      <w:spacing w:before="360" w:after="120" w:line="280" w:lineRule="atLeast"/>
      <w:ind w:left="576" w:hanging="576"/>
      <w:contextualSpacing/>
    </w:pPr>
    <w:rPr>
      <w:rFonts w:ascii="Arial" w:eastAsia="Times New Roman" w:hAnsi="Arial" w:cs="Verdana"/>
      <w:iCs/>
      <w:color w:val="1B9DDB"/>
      <w:spacing w:val="10"/>
      <w:sz w:val="28"/>
      <w:szCs w:val="28"/>
      <w:lang w:val="en-GB"/>
    </w:rPr>
  </w:style>
  <w:style w:type="character" w:customStyle="1" w:styleId="H2-HChar">
    <w:name w:val="H2-H Char"/>
    <w:link w:val="H2-H"/>
    <w:rsid w:val="007412E1"/>
    <w:rPr>
      <w:rFonts w:ascii="Arial" w:eastAsia="Times New Roman" w:hAnsi="Arial" w:cs="Verdana"/>
      <w:iCs/>
      <w:color w:val="1B9DDB"/>
      <w:spacing w:val="10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784C30"/>
    <w:pPr>
      <w:spacing w:after="0" w:line="240" w:lineRule="auto"/>
    </w:pPr>
    <w:rPr>
      <w:rFonts w:eastAsiaTheme="minorEastAsia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222.80.152:886/porta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cid:image001.png@01D21D5B.D92E86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jenkins19.devops.igt.com/job/Automation_CasinoProducts/job/Players%20Booth%20Club/build?delay=0s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gt-casino/Advantage-Web-Access.PlayersClub/tree/feature/Automation-UI-Testing/Testing/UI%20Testing/PlayerClubBooth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05669-0795-4570-B023-202BAE05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Tayal, Yogesh (Consultant)</cp:lastModifiedBy>
  <cp:revision>648</cp:revision>
  <dcterms:created xsi:type="dcterms:W3CDTF">2022-11-15T05:14:00Z</dcterms:created>
  <dcterms:modified xsi:type="dcterms:W3CDTF">2024-08-02T06:08:00Z</dcterms:modified>
</cp:coreProperties>
</file>