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5BC" w:rsidRPr="000105BC" w:rsidRDefault="000105BC" w:rsidP="000105BC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Arial"/>
          <w:color w:val="161616"/>
          <w:sz w:val="36"/>
          <w:szCs w:val="36"/>
        </w:rPr>
      </w:pPr>
      <w:bookmarkStart w:id="0" w:name="_GoBack"/>
      <w:bookmarkEnd w:id="0"/>
      <w:r w:rsidRPr="000105BC">
        <w:rPr>
          <w:rFonts w:ascii="inherit" w:eastAsia="Times New Roman" w:hAnsi="inherit" w:cs="Arial"/>
          <w:color w:val="161616"/>
          <w:sz w:val="36"/>
          <w:szCs w:val="36"/>
        </w:rPr>
        <w:t>Code Review for C - MISRA 2004 rules</w:t>
      </w:r>
    </w:p>
    <w:tbl>
      <w:tblPr>
        <w:tblW w:w="140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170"/>
        <w:gridCol w:w="2170"/>
        <w:gridCol w:w="3941"/>
        <w:gridCol w:w="5755"/>
      </w:tblGrid>
      <w:tr w:rsidR="000105BC" w:rsidRPr="000105BC" w:rsidTr="00D2472D">
        <w:trPr>
          <w:tblHeader/>
        </w:trPr>
        <w:tc>
          <w:tcPr>
            <w:tcW w:w="773" w:type="pc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bCs/>
                <w:color w:val="161616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b/>
                <w:bCs/>
                <w:color w:val="161616"/>
                <w:sz w:val="24"/>
                <w:szCs w:val="24"/>
              </w:rPr>
              <w:t>Code review reference</w:t>
            </w:r>
          </w:p>
        </w:tc>
        <w:tc>
          <w:tcPr>
            <w:tcW w:w="773" w:type="pc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bCs/>
                <w:color w:val="161616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b/>
                <w:bCs/>
                <w:color w:val="161616"/>
                <w:sz w:val="24"/>
                <w:szCs w:val="24"/>
              </w:rPr>
              <w:t>MISRA-C: 2004 reference</w:t>
            </w:r>
          </w:p>
        </w:tc>
        <w:tc>
          <w:tcPr>
            <w:tcW w:w="1404" w:type="pc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bCs/>
                <w:color w:val="161616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b/>
                <w:bCs/>
                <w:color w:val="161616"/>
                <w:sz w:val="24"/>
                <w:szCs w:val="24"/>
              </w:rPr>
              <w:t>Code review message</w:t>
            </w:r>
          </w:p>
        </w:tc>
        <w:tc>
          <w:tcPr>
            <w:tcW w:w="2050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bCs/>
                <w:color w:val="161616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b/>
                <w:bCs/>
                <w:color w:val="161616"/>
                <w:sz w:val="24"/>
                <w:szCs w:val="24"/>
              </w:rPr>
              <w:t>Description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Code compliance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M1.1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1.1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ANSI C error: &lt;error&gt;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All code shall conform to ISO 9899:1990</w:t>
            </w:r>
          </w:p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M1.1w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1.1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ANSI C warning: &lt;warning&gt;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Language extensions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M2.2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2.2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Source code shall only use /* ... */ style comments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Source code shall only use /* ... */ style comments</w:t>
            </w:r>
          </w:p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M2.3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2.3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character sequence /* shall not be used within a comment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character sequence /* shall not be used within a comment</w:t>
            </w:r>
          </w:p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E2.3.1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character sequence // should not be used within a 'C-style' comment</w:t>
            </w:r>
          </w:p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Advisory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E2.3.2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Line-splicing shall not be used in // comments</w:t>
            </w:r>
          </w:p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Advisory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E2.6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 function should not contain unused label declarations</w:t>
            </w:r>
          </w:p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Advisory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E2.7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There should be no unused parameters in functions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Advisory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E2.8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Macro &lt;name&gt; is never used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Advisory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E2.9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Type &lt;name&gt; is never used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Advisory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E2.10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Tag &lt;name&gt; is never used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Advisory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E2.50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Functions should have less than '100' lines. Note The number of lines </w:t>
            </w:r>
            <w:proofErr w:type="gram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can be specified</w:t>
            </w:r>
            <w:proofErr w:type="gram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Advisory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E2.51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Functions should have less than '15' </w:t>
            </w:r>
            <w:proofErr w:type="gram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V(</w:t>
            </w:r>
            <w:proofErr w:type="gram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g) complexity. Note: The complexity limit of lines </w:t>
            </w:r>
            <w:proofErr w:type="gram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can be specified</w:t>
            </w:r>
            <w:proofErr w:type="gram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Advisory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Documentation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M3.4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3.4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All uses of the #pragma directive shall be documented and explained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Character sets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M4.1.1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4.1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Only escape sequences that are defined in the ISO C standard shall be used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Only escape sequences that are defined in the ISO C standard shall be used</w:t>
            </w:r>
          </w:p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M4.1.2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4.1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Only ISO C escape sequences are allowed(\v)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Only ISO C escape sequences are allowed(\v)</w:t>
            </w:r>
          </w:p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M4.2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4.2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Trigraphs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shall not be used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Trigraphs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shall not be used</w:t>
            </w:r>
          </w:p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Identifiers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M5.1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5.1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Identifiers &lt;name&gt; and &lt;name&gt; are identical in the first &lt;value&gt; characters. Note The number of characters </w:t>
            </w:r>
            <w:proofErr w:type="gram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can be specified</w:t>
            </w:r>
            <w:proofErr w:type="gram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Identifiers (internal and external) shall not rely on the significance of more than 31 characters</w:t>
            </w:r>
          </w:p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E5.1.1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Identifiers &lt;name&gt; and &lt;name&gt; are ambiguous because of possible character confusion. Note that ambiguous characters </w:t>
            </w:r>
            <w:proofErr w:type="gram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can be parameterized</w:t>
            </w:r>
            <w:proofErr w:type="gram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Advisory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E5.1.2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Possible typing mistakes between the variables &lt;name&gt; or &lt;name&gt; because of repeating character.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Advisory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E5.1.3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Identifiers &lt;name&gt; and &lt;name&gt; are identical in the first &lt;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param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&gt; characters ignoring case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Advisory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E5.1.4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Macros &lt;name&gt; and &lt;name&gt; are identical in the first &lt;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param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&gt; characters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Advisory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E5.1.5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Macro &lt;name&gt; and identifier &lt;name&gt; are identical in the first &lt;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param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&gt; characters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Advisory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E5.1.6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Macros &lt;name&gt; and &lt;name&gt; are identical in the first &lt;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param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&gt; characters ignoring case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Advisory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E5.1.7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Macro &lt;name&gt; and identifier &lt;name&gt; are identical in the first &lt;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param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&gt; characters ignoring case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Advisory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M5.2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5.2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Identifier &lt;name&gt; in an inner scope hides the same identifier in an outer scope : &lt;location&gt;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Identifiers in an inner scope shall not use the same name as an identifier in an outer scope, and therefore hide that identifier</w:t>
            </w:r>
          </w:p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E5.3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The tag name &lt;name&gt; </w:t>
            </w:r>
            <w:proofErr w:type="gram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should not be reused</w:t>
            </w:r>
            <w:proofErr w:type="gram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. Name already found in &lt;location&gt;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Advisory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M5.3.1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5.3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The 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typedef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name '%name%' </w:t>
            </w:r>
            <w:proofErr w:type="gram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should not be reused</w:t>
            </w:r>
            <w:proofErr w:type="gram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except for its tag. Name already found in %location%</w:t>
            </w:r>
          </w:p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M5.3.2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5.3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The 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typedef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name '%name%' </w:t>
            </w:r>
            <w:proofErr w:type="gram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should not be reused</w:t>
            </w:r>
            <w:proofErr w:type="gram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even for its tag. Name already found in %location%</w:t>
            </w:r>
          </w:p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M5.4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5.4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A 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struct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and union cannot use the same tag name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 tag name shall be a unique identifier</w:t>
            </w:r>
          </w:p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M5.5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5.5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The static object or function &lt;name&gt; </w:t>
            </w:r>
            <w:proofErr w:type="gram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should not be reused</w:t>
            </w:r>
            <w:proofErr w:type="gram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. Static object or function already found in &lt;location&gt;.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No object or function identifier with static storage duration should be reused</w:t>
            </w:r>
          </w:p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Advisory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M5.6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5.6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Avoid using the same identifier &lt;name&gt; in two different name spaces. Identifier already found in &lt;location&gt;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No identifier in one name space should have the same spelling as an identifier in another name space, with the exception of structure and union member names</w:t>
            </w:r>
          </w:p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Advisory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M5.7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5.7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The identifier &lt;name&gt; </w:t>
            </w:r>
            <w:proofErr w:type="gram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should not be reused</w:t>
            </w:r>
            <w:proofErr w:type="gram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. Identifier already found in &lt;location&gt;.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Advisory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Types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M6.1.1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6.1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The C language plain char type </w:t>
            </w:r>
            <w:proofErr w:type="gram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should only be used</w:t>
            </w:r>
            <w:proofErr w:type="gram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for character values.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The C language plain char type </w:t>
            </w:r>
            <w:proofErr w:type="gram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should only be used</w:t>
            </w:r>
            <w:proofErr w:type="gram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for character values.</w:t>
            </w:r>
          </w:p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M6.1.2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6.1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Case char value is applicable only if the switch statement value is plain character variable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M6.1.3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6.1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Avoid using comparison operators on plain char.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M6.2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6.2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The C language signed char or unsigned char types </w:t>
            </w:r>
            <w:proofErr w:type="gram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should only be used</w:t>
            </w:r>
            <w:proofErr w:type="gram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for numeric values.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The C language signed char or unsigned char types </w:t>
            </w:r>
            <w:proofErr w:type="gram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should only be used</w:t>
            </w:r>
            <w:proofErr w:type="gram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for numeric values.</w:t>
            </w:r>
          </w:p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M6.3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6.3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The </w:t>
            </w:r>
            <w:proofErr w:type="gram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C language numeric type</w:t>
            </w:r>
            <w:proofErr w:type="gram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&lt;name&gt; should not be used directly but instead used to define 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typedef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typedefs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that indicate size and 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signedness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should be used in place of the basic types</w:t>
            </w:r>
          </w:p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Advisory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E6.3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implicit '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int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' type </w:t>
            </w:r>
            <w:proofErr w:type="gram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should not be used</w:t>
            </w:r>
            <w:proofErr w:type="gram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M6.4.1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6.4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Bit fields should only be of type 'unsigned 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int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' or 'signed 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int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'.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M6.4.2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6.4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Bit fields should not be of type '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enum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'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M6.4.3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6.4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Bit fields should only be of explicitly signed or unsigned type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M6.4.4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6.4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Bit fields should not be of type '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bool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' under c99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M6.4.5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6.4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Bit fields should not be of type '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boolean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' outside c99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M6.5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6.5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Bit fields of type 'signed 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int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' must be at least 2 bits long.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Constants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M7.1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7.1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Octal constants and escape sequences </w:t>
            </w:r>
            <w:proofErr w:type="gram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should not be used</w:t>
            </w:r>
            <w:proofErr w:type="gram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Octal constants (other than zero) and octal escape sequences shall not be used</w:t>
            </w:r>
          </w:p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E7.1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Octal and hexadecimal escape sequences shall be terminated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E7.2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lowercase character 'l' shall not be used in a literal suffix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E7.3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A string literal shall not be assigned to an object unless the object's type is pointer to a 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const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-qualified char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Declarations and definitions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M8.1.1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8.1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A prototype for the function &lt;name&gt; </w:t>
            </w:r>
            <w:proofErr w:type="gram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should be declared</w:t>
            </w:r>
            <w:proofErr w:type="gram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before defining the function.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Functions shall have prototype declarations and the prototype shall be visible at both the function definition and call</w:t>
            </w:r>
          </w:p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E8.1.1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 prototype for the global object &lt;name&gt; should be declared before defining the object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M8.1.2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8.1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A prototype for the function &lt;name&gt; </w:t>
            </w:r>
            <w:proofErr w:type="gram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should be declared</w:t>
            </w:r>
            <w:proofErr w:type="gram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before calling the function.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Functions shall have prototype declarations and the prototype shall be visible at both the function definition and call</w:t>
            </w:r>
          </w:p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M8.1.3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8.1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 prototype for the function &lt;name&gt; should be declared before calling the function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M8.2.1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8.2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The type of &lt;name&gt; </w:t>
            </w:r>
            <w:proofErr w:type="gram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should be explicitly stated</w:t>
            </w:r>
            <w:proofErr w:type="gram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Whenever an object or function is declared or defined, its type shall be explicitly stated</w:t>
            </w:r>
          </w:p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M8.2.2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8.2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type of parameter &lt;name&gt; should be explicitly stated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M8.3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8.3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Parameters and return types should use the same type names in the declaration and in the definition, even if basic types are the same.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For each function parameter the type given in the declaration and definition shall be identical, and the return types shall also be identical</w:t>
            </w:r>
          </w:p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E8.3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Parameters and return types should use compatible type in the declaration and in the definition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M8.4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8.4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If objects or functions </w:t>
            </w:r>
            <w:proofErr w:type="gram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are declared</w:t>
            </w:r>
            <w:proofErr w:type="gram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multiple times their types should be compatible.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M8.5.1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8.5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body of function &lt;name&gt; should not be located in a header file.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E.8.50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Use the 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const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qualification for variable &lt;name&gt; which is pointer and which is not used to change the pointed object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b/>
                <w:bCs/>
                <w:color w:val="525252"/>
                <w:sz w:val="24"/>
                <w:szCs w:val="24"/>
                <w:bdr w:val="none" w:sz="0" w:space="0" w:color="auto" w:frame="1"/>
              </w:rPr>
              <w:t>E.8.51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object &lt;name&gt; is never referenced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M8.5.2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8.5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memory storage (definition) for the variable &lt;name&gt; should not be in a header file.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Objects </w:t>
            </w:r>
            <w:proofErr w:type="gram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shall be defined</w:t>
            </w:r>
            <w:proofErr w:type="gram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at block scope if they are only accessed from within a single function.</w:t>
            </w:r>
          </w:p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M8.6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8.6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Functions </w:t>
            </w:r>
            <w:proofErr w:type="gram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should not be declared</w:t>
            </w:r>
            <w:proofErr w:type="gram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at block scope.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b/>
                <w:bCs/>
                <w:color w:val="525252"/>
                <w:sz w:val="24"/>
                <w:szCs w:val="24"/>
                <w:bdr w:val="none" w:sz="0" w:space="0" w:color="auto" w:frame="1"/>
              </w:rPr>
              <w:t>M8.7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8.7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Global objects </w:t>
            </w:r>
            <w:proofErr w:type="gram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should not be declared</w:t>
            </w:r>
            <w:proofErr w:type="gram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if they are only used from within a single function.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Objects shall be defined at block scope if they are only accessed from within a single function</w:t>
            </w:r>
          </w:p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M8.8.2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8.8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Static function &lt;name&gt; </w:t>
            </w:r>
            <w:proofErr w:type="gram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should only be declared</w:t>
            </w:r>
            <w:proofErr w:type="gram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in a single file. Redundant declaration found at: &lt;location&gt;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M8.8.3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8.8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Static object &lt;name&gt; </w:t>
            </w:r>
            <w:proofErr w:type="gram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should only be declared</w:t>
            </w:r>
            <w:proofErr w:type="gram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in a single file. Redundant declaration found at: &lt;location&gt;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M8.8.4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8.8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Identifiers &lt;name&gt;that declare objects or functions with external linkage shall be declared once in one and only one file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M8.8.5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8.8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Identifiers &lt;name&gt; that declare objects or functions with external linkage shall be unique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M8.9.1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8.9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global object or function &lt;name&gt; should have exactly one external definition. Redundant definition found in &lt;location&gt;.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An identifier with external linkage shall have exactly one external definition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b/>
                <w:bCs/>
                <w:color w:val="525252"/>
                <w:sz w:val="24"/>
                <w:szCs w:val="24"/>
                <w:bdr w:val="none" w:sz="0" w:space="0" w:color="auto" w:frame="1"/>
              </w:rPr>
              <w:t>M8.9.2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8.9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global object or function &lt;name&gt; should have exactly one external definition. No definition found.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b/>
                <w:bCs/>
                <w:color w:val="525252"/>
                <w:sz w:val="24"/>
                <w:szCs w:val="24"/>
                <w:bdr w:val="none" w:sz="0" w:space="0" w:color="auto" w:frame="1"/>
              </w:rPr>
              <w:t>M8.10.1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8.10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Global </w:t>
            </w:r>
            <w:proofErr w:type="gram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object &lt;name&gt; that are</w:t>
            </w:r>
            <w:proofErr w:type="gram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only used within the same file should be declared using the static storage-class 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specifier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All declarations and definitions of objects or functions at file scope shall have internal linkage unless external linkage is required.</w:t>
            </w:r>
          </w:p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b/>
                <w:bCs/>
                <w:color w:val="525252"/>
                <w:sz w:val="24"/>
                <w:szCs w:val="24"/>
                <w:bdr w:val="none" w:sz="0" w:space="0" w:color="auto" w:frame="1"/>
              </w:rPr>
              <w:t>M8.10.2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8.10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Global </w:t>
            </w:r>
            <w:proofErr w:type="gram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function &lt;name&gt; that are</w:t>
            </w:r>
            <w:proofErr w:type="gram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only used within the same file should be declared using the static storage-class 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specifier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All declarations and definitions of objects or functions at file scope shall have internal linkage unless external linkage is required</w:t>
            </w:r>
          </w:p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M8.11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8.11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Global objects or functions that </w:t>
            </w:r>
            <w:proofErr w:type="gram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are only used</w:t>
            </w:r>
            <w:proofErr w:type="gram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within the same file should be declared with using the static storage-class 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specifier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The static storage class 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specifier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shall be used in definitions and declarations of objects and functions that have internal linkage</w:t>
            </w:r>
          </w:p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M8.12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8.12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When a global array variable </w:t>
            </w:r>
            <w:proofErr w:type="gram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can be used</w:t>
            </w:r>
            <w:proofErr w:type="gram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from multiple files, its size should be defined at initialization time.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E.8.14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Inline function &lt;name&gt; should be static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Initialization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restrict type qualifier shall not be used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M9.1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9.1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Variables with automatic storage duration </w:t>
            </w:r>
            <w:proofErr w:type="gram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should be initialized</w:t>
            </w:r>
            <w:proofErr w:type="gram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before being used.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M9.2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9.2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Nested braces </w:t>
            </w:r>
            <w:proofErr w:type="gram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should be used</w:t>
            </w:r>
            <w:proofErr w:type="gram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to initialize nested multi-dimension arrays and nested structures.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E9.2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Arrays shall not be partially initialized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M9.3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9.3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Either all members or only the first member of an enumerator list </w:t>
            </w:r>
            <w:proofErr w:type="gram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should be initialized</w:t>
            </w:r>
            <w:proofErr w:type="gram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In an enumerator list, the “=” construct shall not be used to explicitly initialize members other than the first, unless all items are explicitly initialized</w:t>
            </w:r>
          </w:p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M9.3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9.3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Either all members or only the first member of an enumerator list should be initialized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E9.3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E9.3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Enumeration member &lt;name&gt; have a not unique implicitly specified value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E9.4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global variable &lt;name&gt; is not initialized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Arithmetic type conversions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E10.1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Constraint violation : can't use floating type as operand of '[], %, &lt;&lt;, &gt;&gt;, ~, &amp;, |, ^'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M10.1.1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10.1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Implicit conversion of a complex integer expression to a smaller sized integer </w:t>
            </w:r>
            <w:proofErr w:type="gram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is not allowed</w:t>
            </w:r>
            <w:proofErr w:type="gram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value of an expression of integer type shall not be implicitly converted to a different underlying type if:</w:t>
            </w:r>
          </w:p>
          <w:p w:rsidR="000105BC" w:rsidRPr="000105BC" w:rsidRDefault="000105BC" w:rsidP="000105B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161616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161616"/>
                <w:sz w:val="24"/>
                <w:szCs w:val="24"/>
              </w:rPr>
              <w:t xml:space="preserve">a)  it is not a conversion to a wider integer type of the same 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161616"/>
                <w:sz w:val="24"/>
                <w:szCs w:val="24"/>
              </w:rPr>
              <w:t>signedness</w:t>
            </w:r>
            <w:proofErr w:type="spellEnd"/>
            <w:r w:rsidRPr="000105BC">
              <w:rPr>
                <w:rFonts w:ascii="inherit" w:eastAsia="Times New Roman" w:hAnsi="inherit" w:cs="Times New Roman"/>
                <w:color w:val="161616"/>
                <w:sz w:val="24"/>
                <w:szCs w:val="24"/>
              </w:rPr>
              <w:t>, or</w:t>
            </w:r>
          </w:p>
          <w:p w:rsidR="000105BC" w:rsidRPr="000105BC" w:rsidRDefault="000105BC" w:rsidP="000105B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161616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161616"/>
                <w:sz w:val="24"/>
                <w:szCs w:val="24"/>
              </w:rPr>
              <w:t>b)  the expression is complex, or</w:t>
            </w:r>
          </w:p>
          <w:p w:rsidR="000105BC" w:rsidRPr="000105BC" w:rsidRDefault="000105BC" w:rsidP="000105B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161616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161616"/>
                <w:sz w:val="24"/>
                <w:szCs w:val="24"/>
              </w:rPr>
              <w:t>c)  the expression is not constant and is a function argument, or</w:t>
            </w:r>
          </w:p>
          <w:p w:rsidR="000105BC" w:rsidRPr="000105BC" w:rsidRDefault="000105BC" w:rsidP="000105B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161616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161616"/>
                <w:sz w:val="24"/>
                <w:szCs w:val="24"/>
              </w:rPr>
              <w:t>d)  </w:t>
            </w:r>
            <w:proofErr w:type="gramStart"/>
            <w:r w:rsidRPr="000105BC">
              <w:rPr>
                <w:rFonts w:ascii="inherit" w:eastAsia="Times New Roman" w:hAnsi="inherit" w:cs="Times New Roman"/>
                <w:color w:val="161616"/>
                <w:sz w:val="24"/>
                <w:szCs w:val="24"/>
              </w:rPr>
              <w:t>the</w:t>
            </w:r>
            <w:proofErr w:type="gramEnd"/>
            <w:r w:rsidRPr="000105BC">
              <w:rPr>
                <w:rFonts w:ascii="inherit" w:eastAsia="Times New Roman" w:hAnsi="inherit" w:cs="Times New Roman"/>
                <w:color w:val="161616"/>
                <w:sz w:val="24"/>
                <w:szCs w:val="24"/>
              </w:rPr>
              <w:t xml:space="preserve"> expression is not constant and is a return expression.</w:t>
            </w:r>
          </w:p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M10.1.2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10.1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Implicit conversion of an integer expression to a different 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signedness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</w:t>
            </w:r>
            <w:proofErr w:type="gram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is not allowed</w:t>
            </w:r>
            <w:proofErr w:type="gram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M10.2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10.2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Conversion of a complex floating expression </w:t>
            </w:r>
            <w:proofErr w:type="gram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is not allowed</w:t>
            </w:r>
            <w:proofErr w:type="gram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. Only constant expressions can be implicitly converted and only to a wider floating type of the same 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signedness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value of an expression of floating type shall not be implicitly converted to a different type if:</w:t>
            </w:r>
          </w:p>
          <w:p w:rsidR="000105BC" w:rsidRPr="000105BC" w:rsidRDefault="000105BC" w:rsidP="000105B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161616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161616"/>
                <w:sz w:val="24"/>
                <w:szCs w:val="24"/>
              </w:rPr>
              <w:t>a) it is not a conversion to a wider floating type, or</w:t>
            </w:r>
          </w:p>
          <w:p w:rsidR="000105BC" w:rsidRPr="000105BC" w:rsidRDefault="000105BC" w:rsidP="000105B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161616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161616"/>
                <w:sz w:val="24"/>
                <w:szCs w:val="24"/>
              </w:rPr>
              <w:t>b) the expression is complex, or</w:t>
            </w:r>
          </w:p>
          <w:p w:rsidR="000105BC" w:rsidRPr="000105BC" w:rsidRDefault="000105BC" w:rsidP="000105B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161616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161616"/>
                <w:sz w:val="24"/>
                <w:szCs w:val="24"/>
              </w:rPr>
              <w:t>c) the expression is a function argument, or</w:t>
            </w:r>
          </w:p>
          <w:p w:rsidR="000105BC" w:rsidRPr="000105BC" w:rsidRDefault="000105BC" w:rsidP="000105B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161616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161616"/>
                <w:sz w:val="24"/>
                <w:szCs w:val="24"/>
              </w:rPr>
              <w:t xml:space="preserve">d) </w:t>
            </w:r>
            <w:proofErr w:type="gramStart"/>
            <w:r w:rsidRPr="000105BC">
              <w:rPr>
                <w:rFonts w:ascii="inherit" w:eastAsia="Times New Roman" w:hAnsi="inherit" w:cs="Times New Roman"/>
                <w:color w:val="161616"/>
                <w:sz w:val="24"/>
                <w:szCs w:val="24"/>
              </w:rPr>
              <w:t>the</w:t>
            </w:r>
            <w:proofErr w:type="gramEnd"/>
            <w:r w:rsidRPr="000105BC">
              <w:rPr>
                <w:rFonts w:ascii="inherit" w:eastAsia="Times New Roman" w:hAnsi="inherit" w:cs="Times New Roman"/>
                <w:color w:val="161616"/>
                <w:sz w:val="24"/>
                <w:szCs w:val="24"/>
              </w:rPr>
              <w:t xml:space="preserve"> expression is a return expression.</w:t>
            </w:r>
          </w:p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E10.2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Operand should be 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boolean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M10.3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10.3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Type cast of complex integer expressions </w:t>
            </w:r>
            <w:proofErr w:type="gram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is only allowed</w:t>
            </w:r>
            <w:proofErr w:type="gram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into a narrower type of the same 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signedness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The value of a complex expression of integer type may only be cast to a type that is narrower and of the same 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signedness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as the underlying type of the expression</w:t>
            </w:r>
          </w:p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E10.3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Can't use a 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boolean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as a numeric value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M10.4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10.4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Type cast of complex floating expressions </w:t>
            </w:r>
            <w:proofErr w:type="gram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is only allowed</w:t>
            </w:r>
            <w:proofErr w:type="gram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into a narrower type of the same 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signedness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value of a complex expression of floating type may only be cast to a narrower floating type</w:t>
            </w:r>
          </w:p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E10.4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Can't use a char as a numeric value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M10.5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10.5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When using operator '~' or '&lt;&lt;' on 'unsigned char' or 'unsigned 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int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', you should always cast returned value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E10.5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E10.5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Can't use a not </w:t>
            </w:r>
            <w:r w:rsidRPr="000105BC">
              <w:rPr>
                <w:rFonts w:ascii="inherit" w:eastAsia="Times New Roman" w:hAnsi="inherit" w:cs="Times New Roman"/>
                <w:b/>
                <w:bCs/>
                <w:color w:val="525252"/>
                <w:sz w:val="24"/>
                <w:szCs w:val="24"/>
                <w:bdr w:val="none" w:sz="0" w:space="0" w:color="auto" w:frame="1"/>
              </w:rPr>
              <w:t xml:space="preserve">anonymous </w:t>
            </w:r>
            <w:proofErr w:type="spellStart"/>
            <w:r w:rsidRPr="000105BC">
              <w:rPr>
                <w:rFonts w:ascii="inherit" w:eastAsia="Times New Roman" w:hAnsi="inherit" w:cs="Times New Roman"/>
                <w:b/>
                <w:bCs/>
                <w:color w:val="525252"/>
                <w:sz w:val="24"/>
                <w:szCs w:val="24"/>
                <w:bdr w:val="none" w:sz="0" w:space="0" w:color="auto" w:frame="1"/>
              </w:rPr>
              <w:t>enum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as a numeric value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M10.6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10.6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Definitions of unsigned type constants should use the 'U' suffix.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 “U” suffix shall be applied to all constants of unsigned type</w:t>
            </w:r>
          </w:p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E10.6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Shift and bitwise operations should be performed on unsigned value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E10.7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Right hand operand of shift operation should be an unsigned value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E10.8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Unary minus operation should not be performed on unsigned value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E10.9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Expressions of essentially character type shall not be used inappropriately in addition and subtraction operations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E10.10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value of an expression shall not be assigned to an object with a narrower essential type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E10.11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value of an expression shall not be assigned to an object with a different essential type category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E10.12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Both operands of an operator in which the usual arithmetic conversions are performed shall have the same essential type category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E10.13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value of an expression should not be cast to an inappropriate essential type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E10.14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value of a composite expression shall not be assigned to an object with wider essential type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E10.15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If a composite expression is used as one operand of an operation in which the usual arithmetic conversions are performed then the other operand shall not have wider essential type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E10.16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value of a composite expression shall not be cast to a different essential type category or a wider essential type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Pointer type conversions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M11.1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11.1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A function pointer </w:t>
            </w:r>
            <w:proofErr w:type="gram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should not be converted</w:t>
            </w:r>
            <w:proofErr w:type="gram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to another type of pointer.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Conversions shall not be performed between a pointer to a function and any type other than an integral type</w:t>
            </w:r>
          </w:p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E11.1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Conversions shall not be performed between a pointer to an incomplete type and any other type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M11.2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11.2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An object pointer </w:t>
            </w:r>
            <w:proofErr w:type="gram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should not be converted</w:t>
            </w:r>
            <w:proofErr w:type="gram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to another type of pointer.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Conversions shall not be performed between a pointer to object and any type other than an integral type, another pointer to object type or a pointer to void</w:t>
            </w:r>
          </w:p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E11.2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 conversion should not be performed from pointer to void into pointer to object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M11.3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11.3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Casting a pointer type to an integer type should not occur.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 cast should not be performed between a pointer type and an integral type</w:t>
            </w:r>
          </w:p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Advisory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E11.3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E11.3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 cast shall not be performed between pointer </w:t>
            </w:r>
            <w:r w:rsidRPr="000105BC">
              <w:rPr>
                <w:rFonts w:ascii="inherit" w:eastAsia="Times New Roman" w:hAnsi="inherit" w:cs="Times New Roman"/>
                <w:b/>
                <w:bCs/>
                <w:color w:val="525252"/>
                <w:sz w:val="24"/>
                <w:szCs w:val="24"/>
                <w:bdr w:val="none" w:sz="0" w:space="0" w:color="auto" w:frame="1"/>
              </w:rPr>
              <w:t>to void </w:t>
            </w: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and an arithmetic type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E11.4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 cast shall not be performed between pointer to object and a non-integer arithmetic type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M11.4.1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11.4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Casting an object pointer type to a different object pointer type should not occur.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 cast should not be performed between a pointer to object type and a different pointer to object type</w:t>
            </w:r>
          </w:p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Advisory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M11.4.2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11.4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Casting an object pointer type to a different object pointer type should not occur, especially when object sizes are not the same.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Advisory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M11.5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11.5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Casting of pointers to a type that removes any 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const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or volatile qualification on the pointed object should not occur.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A cast </w:t>
            </w:r>
            <w:proofErr w:type="gram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shall not be performed</w:t>
            </w:r>
            <w:proofErr w:type="gram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that removes any 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const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or volatile qualification from the type addressed by a pointer.</w:t>
            </w:r>
          </w:p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Expressions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M12.1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12.1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Implicit operator precedence may cause ambiguity. Use parenthesis to clarify this expression.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Limited dependence should be placed on C’s operator precedence rules in expressions</w:t>
            </w:r>
          </w:p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Advisory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E12.11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Implicit bitwise operator precedence may cause ambiguity. Use parenthesis to clarify this expression.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Advisory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M12.3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12.3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The 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sizeof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operator </w:t>
            </w:r>
            <w:proofErr w:type="gram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should not be used</w:t>
            </w:r>
            <w:proofErr w:type="gram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on expressions that contain side effects.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M12.4.1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12.4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An expression that contains a side effect should not be used in the right-hand operand of a logical &amp;&amp; or || operator.</w:t>
            </w:r>
          </w:p>
        </w:tc>
        <w:tc>
          <w:tcPr>
            <w:tcW w:w="2050" w:type="pct"/>
            <w:vMerge w:val="restar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right-hand operand of a logical &amp;&amp; or || operator shall not contain side effects</w:t>
            </w:r>
          </w:p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M12.4.2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12.4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function in the right-hand operand of a logical &amp;&amp; or || operator might cause side effects.</w:t>
            </w:r>
          </w:p>
        </w:tc>
        <w:tc>
          <w:tcPr>
            <w:tcW w:w="2050" w:type="pct"/>
            <w:vMerge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vAlign w:val="bottom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M12.5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12.5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Parenthesis should be used around expressions that are operands of a logical &amp;&amp; or ||.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E12.51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Ternary </w:t>
            </w:r>
            <w:proofErr w:type="gram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expression ?</w:t>
            </w:r>
            <w:proofErr w:type="gram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: should not be used.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Advisory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E12.54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Expressions should not cause a side effect assignment.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Advisory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M12.6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12.6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Only Boolean operands should be used with logical operators </w:t>
            </w:r>
            <w:proofErr w:type="gram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( &amp;</w:t>
            </w:r>
            <w:proofErr w:type="gram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&amp;, || and !).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The operands of logical operators (&amp;&amp;, || </w:t>
            </w:r>
            <w:proofErr w:type="gram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and !</w:t>
            </w:r>
            <w:proofErr w:type="gram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) should be effectively Boolean. Expressions that are effectively Boolean should not be used as operands to operators other than (&amp;&amp;, || </w:t>
            </w:r>
            <w:proofErr w:type="gram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and !)</w:t>
            </w:r>
            <w:proofErr w:type="gramEnd"/>
          </w:p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Advisory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E12.61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The operator on a Boolean expression should be a logical operator </w:t>
            </w:r>
            <w:proofErr w:type="gram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( &amp;</w:t>
            </w:r>
            <w:proofErr w:type="gram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amp;&amp;amp;, || or !).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Advisory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M12.7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12.7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Bitwise operators should only use unsigned operands.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Bitwise operators shall not be applied to operands whose underlying type is signed</w:t>
            </w:r>
          </w:p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M12.8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12.8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right-hand operand of a shift operator should not be too big or negative.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right-hand operand of a shift operator shall lie between zero and one less than the width in bits of the underlying type of the left-hand operand</w:t>
            </w:r>
          </w:p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M12.9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12.9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Only use unary minus operators with signed expressions.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unary minus operator shall not be applied to an expression whose underlying type is unsigned</w:t>
            </w:r>
          </w:p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M12.10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12.10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Do not use the comma operator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M12.13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12.13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increment (++) or the decrement (--) operators should not be used with other operators in an expression.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Advisory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Control statement expressions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E13.1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result of an assignment operator should not be used in an expression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M13.1.1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13.1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Boolean expressions should not contain assignment operators.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Assignment operators shall not be used in expressions that yield a Boolean value</w:t>
            </w:r>
          </w:p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M13.1.2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13.1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Boolean expressions should not contain side effect operators.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 13.2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13.2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Non-Boolean values that are tested against zero should have an explicit test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Tests of a value against zero should be made explicit, unless the operand is effectively Boolean</w:t>
            </w:r>
          </w:p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Advisory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M13.3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13.3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The equal or not equal operator </w:t>
            </w:r>
            <w:proofErr w:type="gram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should not be used</w:t>
            </w:r>
            <w:proofErr w:type="gram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in floating-point expressions.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Floating-point expressions shall not be tested for equality or inequality</w:t>
            </w:r>
          </w:p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M13.4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13.4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Floating-point variables should not be used to control </w:t>
            </w:r>
            <w:proofErr w:type="gram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 for</w:t>
            </w:r>
            <w:proofErr w:type="gram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statement.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M13.5.1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13.5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Only loop counter </w:t>
            </w:r>
            <w:proofErr w:type="gram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should be initialized</w:t>
            </w:r>
            <w:proofErr w:type="gram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in a loop initialization part.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three expressions of a statement shall be concerned with loop control only.</w:t>
            </w:r>
          </w:p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M13.5.2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13.5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In the 'update part' of a 'for statement', only 'loop counter' should be updated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M13.5.3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13.5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There should be one and only one loop counter for loop statement.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M13.6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13.6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Loop counter of a 'for statement' should not be modified within the body of the loop.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M13.7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13.7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Invariant Boolean expressions </w:t>
            </w:r>
            <w:proofErr w:type="gram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should not be used</w:t>
            </w:r>
            <w:proofErr w:type="gram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Boolean operations whose results are invariant shall not be permitted</w:t>
            </w:r>
          </w:p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Control flow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M14.1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14.1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proofErr w:type="gram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Unreachable code.</w:t>
            </w:r>
            <w:proofErr w:type="gramEnd"/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M14.2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14.2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 non-null statement should either have a side effect or change the control flow.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M14.3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14.3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A null statement in original source code should be on a separate line and the semicolon </w:t>
            </w:r>
            <w:proofErr w:type="gram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should be followed</w:t>
            </w:r>
            <w:proofErr w:type="gram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by at least one white space and then a comment.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Before preprocessing, a null statement shall only occur on a line by itself; it may be followed by a comment provided that the first character following the null statement is a white-space character</w:t>
            </w:r>
          </w:p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M14.4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14.4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Do not use the 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goto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statement.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E14.4.1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The 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goto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statement shall jump to a label declared later in the same function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E14.4.2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Any label referenced by a 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goto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statement shall be declared in the same block, or in any block enclosing the 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goto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statement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E14.4.3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There should be no more than one break or 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goto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statement used to terminate any iteration statement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M14.5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14.5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Do not use the continue statement.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M14.6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14.6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Only one break statement </w:t>
            </w:r>
            <w:proofErr w:type="gram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should be used</w:t>
            </w:r>
            <w:proofErr w:type="gram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within a loop.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For any iteration statement there shall be at most one break statement used for loop termination</w:t>
            </w:r>
          </w:p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M14.7.1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14.7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Only one exit point </w:t>
            </w:r>
            <w:proofErr w:type="gram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should be defined</w:t>
            </w:r>
            <w:proofErr w:type="gram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in a function.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 function shall have a single point of exit at the end of the function</w:t>
            </w:r>
          </w:p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M14.7.2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14.7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The return keyword </w:t>
            </w:r>
            <w:proofErr w:type="gram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should not be used</w:t>
            </w:r>
            <w:proofErr w:type="gram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in a conditional block.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M14.8.1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14.8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proofErr w:type="gram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switch statement should be followed by a compound</w:t>
            </w:r>
            <w:proofErr w:type="gram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statement {}.</w:t>
            </w:r>
          </w:p>
        </w:tc>
        <w:tc>
          <w:tcPr>
            <w:tcW w:w="2050" w:type="pct"/>
            <w:vMerge w:val="restar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statement forming the body of a switch, while, do ... while or for statement shall be a compound statement</w:t>
            </w:r>
          </w:p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M14.8.2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14.8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proofErr w:type="gram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while statement should be followed by a compound statement {}.</w:t>
            </w:r>
            <w:proofErr w:type="gramEnd"/>
          </w:p>
        </w:tc>
        <w:tc>
          <w:tcPr>
            <w:tcW w:w="2050" w:type="pct"/>
            <w:vMerge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vAlign w:val="bottom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M14.8.3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14.8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The 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do</w:t>
            </w:r>
            <w:proofErr w:type="gram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..while</w:t>
            </w:r>
            <w:proofErr w:type="spellEnd"/>
            <w:proofErr w:type="gram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statement should contain a compound statement {}.</w:t>
            </w:r>
          </w:p>
        </w:tc>
        <w:tc>
          <w:tcPr>
            <w:tcW w:w="2050" w:type="pct"/>
            <w:vMerge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vAlign w:val="bottom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M14.8.4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14.8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proofErr w:type="gram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for</w:t>
            </w:r>
            <w:proofErr w:type="gram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statement should be followed by a compound statement {}.</w:t>
            </w:r>
          </w:p>
        </w:tc>
        <w:tc>
          <w:tcPr>
            <w:tcW w:w="2050" w:type="pct"/>
            <w:vMerge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vAlign w:val="bottom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M14.9.1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14.9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proofErr w:type="gram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if</w:t>
            </w:r>
            <w:proofErr w:type="gram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(expression) construct should be followed by a compound statement {}.</w:t>
            </w:r>
          </w:p>
        </w:tc>
        <w:tc>
          <w:tcPr>
            <w:tcW w:w="2050" w:type="pct"/>
            <w:vMerge w:val="restar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proofErr w:type="gram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An if</w:t>
            </w:r>
            <w:proofErr w:type="gram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(expression) construct shall be followed by a compound statement. The else keyword shall be followed by either a compound statement, or another if statement</w:t>
            </w:r>
          </w:p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M14.9.2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14.9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else keyword should be followed by either a compound statement or another if statement.</w:t>
            </w:r>
          </w:p>
        </w:tc>
        <w:tc>
          <w:tcPr>
            <w:tcW w:w="2050" w:type="pct"/>
            <w:vMerge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vAlign w:val="bottom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M14.9.3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14.9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else keyword should be followed by a compound statement</w:t>
            </w:r>
          </w:p>
        </w:tc>
        <w:tc>
          <w:tcPr>
            <w:tcW w:w="2050" w:type="pct"/>
            <w:vMerge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vAlign w:val="bottom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M14.10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14.10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All if ... else if sequences should have an else block.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All if ... else if constructs shall be terminated with an else clause</w:t>
            </w:r>
          </w:p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Switch statements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M15.0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15.0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 switch block should start with a case.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MISRA C switch syntax shall be used</w:t>
            </w:r>
          </w:p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M15.1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15.1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A case or default statements </w:t>
            </w:r>
            <w:proofErr w:type="gram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should only be used</w:t>
            </w:r>
            <w:proofErr w:type="gram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directly within the compound block of a switch statement.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 switch label shall only be used when the most closely-enclosing compound statement is the body of a switch statement</w:t>
            </w:r>
          </w:p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E15.10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switch expression should not have side effects.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M15.2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15.2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The break statement </w:t>
            </w:r>
            <w:proofErr w:type="gram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should only be used</w:t>
            </w:r>
            <w:proofErr w:type="gram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to terminate every non-empty switch block.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An unconditional break statement shall terminate every non-empty switch clause</w:t>
            </w:r>
          </w:p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M15.3.1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15.3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switch statement should have a default clause.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M15.3.2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15.3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default clause should be the last clause of the switch statement.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M15.4.1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15.4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A Boolean </w:t>
            </w:r>
            <w:proofErr w:type="gram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should not be used</w:t>
            </w:r>
            <w:proofErr w:type="gram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as a switch expression.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 switch expression shall not represent a value that is effectively Boolean</w:t>
            </w:r>
          </w:p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M15.4.2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15.4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A constant </w:t>
            </w:r>
            <w:proofErr w:type="gram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should not be used</w:t>
            </w:r>
            <w:proofErr w:type="gram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as a switch expression.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M15.5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15.5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At least one case </w:t>
            </w:r>
            <w:proofErr w:type="gram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should be defined</w:t>
            </w:r>
            <w:proofErr w:type="gram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in the switch.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Every switch statement shall have at least one case clause</w:t>
            </w:r>
          </w:p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Functions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M16.1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16.1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function &lt;name&gt; should not have a variable number of arguments.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Functions shall not be defined with a variable number of arguments</w:t>
            </w:r>
          </w:p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M16.1.2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16.1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library functions '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va_list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, 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va_arg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, 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va_start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, 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va_end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, 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va_copy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' should not be used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M16.2.1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16.2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Recursive functions </w:t>
            </w:r>
            <w:proofErr w:type="gram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are not allowed</w:t>
            </w:r>
            <w:proofErr w:type="gram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. The function &lt;name&gt; is directly recursive.</w:t>
            </w:r>
          </w:p>
        </w:tc>
        <w:tc>
          <w:tcPr>
            <w:tcW w:w="2050" w:type="pct"/>
            <w:vMerge w:val="restar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Functions shall not call themselves, either directly or indirectly Functions shall not call themselves, either directly or indirectly</w:t>
            </w:r>
          </w:p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M16.2.2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16.2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Recursive functions </w:t>
            </w:r>
            <w:proofErr w:type="gram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are not allowed</w:t>
            </w:r>
            <w:proofErr w:type="gram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. The function &lt;name&gt; is recursive when calling &lt;name&gt;.</w:t>
            </w:r>
          </w:p>
        </w:tc>
        <w:tc>
          <w:tcPr>
            <w:tcW w:w="2050" w:type="pct"/>
            <w:vMerge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vAlign w:val="bottom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M16.3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16.3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function prototype should name all its parameters.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Identifiers shall be given for all of the parameters in a function prototype declaration</w:t>
            </w:r>
          </w:p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M16.4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16.4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identifiers used in the prototype and definition should be the same.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M16.5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16.5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Functions with no parameters should use the void type.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b/>
                <w:bCs/>
                <w:color w:val="525252"/>
                <w:sz w:val="24"/>
                <w:szCs w:val="24"/>
                <w:bdr w:val="none" w:sz="0" w:space="0" w:color="auto" w:frame="1"/>
              </w:rPr>
              <w:t>E16.50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The function &lt;name&gt; </w:t>
            </w:r>
            <w:proofErr w:type="gram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is never referenced</w:t>
            </w:r>
            <w:proofErr w:type="gram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M16.6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16.6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number of arguments used in the call does not match the number declared in the prototype.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M16.7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16.7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Use the 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const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qualification for parameter &lt;name&gt; which is pointer and which </w:t>
            </w:r>
            <w:proofErr w:type="gram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is not used</w:t>
            </w:r>
            <w:proofErr w:type="gram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to change the pointed object.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A pointer parameter in a function prototype should be declared as pointer to 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const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if the pointer is not used to modify the addressed object</w:t>
            </w:r>
          </w:p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M16.8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16.8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The return </w:t>
            </w:r>
            <w:proofErr w:type="gram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should always be defined</w:t>
            </w:r>
            <w:proofErr w:type="gram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with an expression for non-void functions.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All exit paths from a function with non-void return type shall have an explicit return statement with an expression</w:t>
            </w:r>
          </w:p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M16.9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16.9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Function identifiers should always use a parenthesis or a </w:t>
            </w:r>
            <w:proofErr w:type="gram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preceding</w:t>
            </w:r>
            <w:proofErr w:type="gram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&amp;.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 function identifier shall only be used with either a preceding &amp;, or with a parenthesized parameter list, which may be empty</w:t>
            </w:r>
          </w:p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M16.10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16.10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When a function returns a value, this value </w:t>
            </w:r>
            <w:proofErr w:type="gram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should be used</w:t>
            </w:r>
            <w:proofErr w:type="gram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If a function returns error information, then that error information shall be tested</w:t>
            </w:r>
          </w:p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Pointers and arrays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M17.4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17.4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Pointer arithmetic except array indexing </w:t>
            </w:r>
            <w:proofErr w:type="gram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should not be used</w:t>
            </w:r>
            <w:proofErr w:type="gram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Array indexing shall be the only allowed form of pointer arithmetic</w:t>
            </w:r>
          </w:p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M17.5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17.5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 declaration should not use more than two levels of pointer indirection.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Advisory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Structures and unions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M18.1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18.1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Structure or union types </w:t>
            </w:r>
            <w:proofErr w:type="gram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should be finalized</w:t>
            </w:r>
            <w:proofErr w:type="gram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before the end of the compilation units.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E18.1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Flexible arrays members shall not be declared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18.2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Variable-length array types shall not be used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E18.3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declaration of an array parameter shall not contain the static keyword between the []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M18.4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18.4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Do not use unions.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Preprocessing directives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M19.1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19.1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Only preprocessor directives or comments may occur before the #</w:t>
            </w:r>
            <w:proofErr w:type="gram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include</w:t>
            </w:r>
            <w:proofErr w:type="gram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statements.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#include statements in a file should only be preceded by other preprocessor directives or comments</w:t>
            </w:r>
          </w:p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Advisory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M19.2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19.2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Do not use non-standard characters in included file names.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Advisory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M19.3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19.3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Filenames with the #include directive should always use the &lt;filename&gt; or "filename" syntax.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M19.4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19.4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A C macro </w:t>
            </w:r>
            <w:proofErr w:type="gram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should only be expanded</w:t>
            </w:r>
            <w:proofErr w:type="gram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to a constant, a braced initializer, a 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parenthesised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expression, a storage class keyword, a type qualifier, or a do-while-zero block.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M19.5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19.5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Macro definitions or #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undef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should not be located within a block.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M19.6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19.6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Do not use the #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undef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directive.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M19.7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19.7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Function </w:t>
            </w:r>
            <w:proofErr w:type="gram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should be used</w:t>
            </w:r>
            <w:proofErr w:type="gram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instead of macros when possible.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Advisory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M19.8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19.8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proofErr w:type="gram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Missing argument when calling the macro.</w:t>
            </w:r>
            <w:proofErr w:type="gramEnd"/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A function-like macro </w:t>
            </w:r>
            <w:proofErr w:type="gram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shall not be invoked</w:t>
            </w:r>
            <w:proofErr w:type="gram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without all of its arguments.</w:t>
            </w:r>
          </w:p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M19.9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19.9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The preprocessing directive &lt;name&gt; </w:t>
            </w:r>
            <w:proofErr w:type="gram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should not be used</w:t>
            </w:r>
            <w:proofErr w:type="gram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as argument to the macro.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Arguments to a function-like macro shall not contain tokens that look like preprocessing directives</w:t>
            </w:r>
          </w:p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M19.10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19.10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parameter &lt;name&gt; in the macro should be enclosed in parentheses except when it is used as the operand of # or ##.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In the definition of a function-like macro each instance of a parameter shall be enclosed in parentheses unless it is used as the operand of # or ##</w:t>
            </w:r>
          </w:p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M19.11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19.11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Undefined macro identifier in the preprocessor directive.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All macro identifiers in preprocessor directives shall be defined before use, except in #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ifdef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and #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ifndef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preprocessor directives and the defined() operator</w:t>
            </w:r>
          </w:p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M19.12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19.12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# or ## preprocessor operator should not be used more than once.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There shall be at most one occurrence of the # or # preprocessor operators in a single macro definition</w:t>
            </w:r>
          </w:p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M19.13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19.13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# and ## preprocessor operator should be avoided.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Advisory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M19.14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19.14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Only use the 'defined' preprocessor operator with a single identifier.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defined preprocessor operator shall only be used in one of the two standard forms</w:t>
            </w:r>
          </w:p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M19.15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19.15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Header file contents should be protected against multiple inclusions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Precautions shall be taken in order to prevent the contents of a header file being included twice</w:t>
            </w:r>
          </w:p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M19.16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19.16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proofErr w:type="gram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Possible bad syntax in preprocessing directive.</w:t>
            </w:r>
            <w:proofErr w:type="gramEnd"/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Preprocessing directives shall be syntactically meaningful even when excluded by the preprocessor</w:t>
            </w:r>
          </w:p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M19.17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19.17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 #if, #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ifdef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, #else, #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elif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or #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endif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preprocessor directive has been found without its matching directive in the same file.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All #else, #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elif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and #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endif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preprocessor directives shall reside in the same file as the #if or #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ifdef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directive to which they are related</w:t>
            </w:r>
          </w:p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E19.18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controlling expression of a #if or #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elif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preprocessing directive shall evaluate to 0 or 1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E19.19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 macro parameter immediately following a # operator shall not immediately be followed by a ## operator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E19.20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Macro parameter &lt;name&gt; used as an operand to the # and ## operators shall not be used elsewhere in this macro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Standard libraries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M20.1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20.1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&lt;</w:t>
            </w:r>
            <w:proofErr w:type="gram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name</w:t>
            </w:r>
            <w:proofErr w:type="gram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&gt; should not be defined, redefined or undefined.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Reserved identifiers, macros and functions in the standard library, shall not be defined, redefined or undefined</w:t>
            </w:r>
          </w:p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E20.1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 macro shall not be defined with the same name as a keyword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M20.2.1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#define and #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undef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shall not be used on a reserved identifier or reserved macro name: Identifier &lt;name&gt; already found in &lt;name&gt;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M20.2.2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20.2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#define and #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undef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shall not be used on identifier beginning with an underscore or on 'defined' keyword"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M20.2.3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20.2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Declared identifier should not be a reserved identifier or reserved macro name: Identifier &lt;name&gt; already found in &lt;name&gt;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M20.2.4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20.2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Declared identifier should not begin with an underscore or be 'defined' keyword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M20.4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20.4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Dynamic heap memory allocation </w:t>
            </w:r>
            <w:proofErr w:type="gram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shall not be used</w:t>
            </w:r>
            <w:proofErr w:type="gram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This precludes the use of the functions 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calloc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, 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malloc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, 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realloc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</w:t>
            </w:r>
            <w:proofErr w:type="gram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free</w:t>
            </w:r>
            <w:proofErr w:type="gram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and 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strdup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. There is a whole range of unspecified, </w:t>
            </w:r>
            <w:proofErr w:type="gram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undefined</w:t>
            </w:r>
            <w:proofErr w:type="gram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and implementation-defined 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behaviour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associated with dynamic memory allocation, as well as a number of other potential pitfalls. Dynamic heap memory allocation may lead to memory leaks, data inconsistency, </w:t>
            </w:r>
            <w:proofErr w:type="gram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memory</w:t>
            </w:r>
            <w:proofErr w:type="gram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exhaustion, non-deterministic.</w:t>
            </w:r>
          </w:p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Note that some implementations may use dynamic heap memory allocation to implement other functions (for example functions in the library 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string.h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). If this is the case then these functions </w:t>
            </w:r>
            <w:proofErr w:type="gram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shall also be avoided</w:t>
            </w:r>
            <w:proofErr w:type="gram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.</w:t>
            </w:r>
          </w:p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M20.5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20.5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The error indicator 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errno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</w:t>
            </w:r>
            <w:proofErr w:type="gram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shall not be used</w:t>
            </w:r>
            <w:proofErr w:type="gram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proofErr w:type="spellStart"/>
            <w:proofErr w:type="gram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errno</w:t>
            </w:r>
            <w:proofErr w:type="spellEnd"/>
            <w:proofErr w:type="gram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is a facility of C, which in theory should be useful, but which in practice is poorly defined by the standard. A </w:t>
            </w:r>
            <w:proofErr w:type="spellStart"/>
            <w:proofErr w:type="gram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non</w:t>
            </w:r>
            <w:proofErr w:type="gram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zero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value may or may not indicate that a problem has occurred; as a result it shall not be used. Even for those functions for which the 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behaviour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of 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errno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is well defined, it is preferable to check the values of inputs before calling the function rather than rely on using 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errno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to trap errors (see Rule 16.10).</w:t>
            </w:r>
          </w:p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M20.6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20.6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The macro 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offsetof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, in library &lt;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stddef.h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&gt;, </w:t>
            </w:r>
            <w:proofErr w:type="gram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shall not be used</w:t>
            </w:r>
            <w:proofErr w:type="gram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Use of this macro can lead to undefined 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behaviour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when the types of the operands are incompatible or when bit fields are used.</w:t>
            </w:r>
          </w:p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M20.7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20.7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The 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setjmp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macro and the 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longjmp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function </w:t>
            </w:r>
            <w:proofErr w:type="gram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shall not be used</w:t>
            </w:r>
            <w:proofErr w:type="gram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proofErr w:type="spellStart"/>
            <w:proofErr w:type="gram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etjmp</w:t>
            </w:r>
            <w:proofErr w:type="spellEnd"/>
            <w:proofErr w:type="gram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and 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longjmp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allow the normal function call mechanisms to be bypassed, and shall not be used.</w:t>
            </w:r>
          </w:p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Remark : 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sigsetjmp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and 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siglongjmp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(Gnu Library) are also detected</w:t>
            </w:r>
          </w:p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E20.7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standard header file &lt;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setjmp.h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&gt; shall not be used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M20.8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20.8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signal handling facilities of &lt;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signal.h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&gt; </w:t>
            </w:r>
            <w:proofErr w:type="gram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shall not be used</w:t>
            </w:r>
            <w:proofErr w:type="gram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Signal handling contains implementation-defined and undefined behavior.</w:t>
            </w:r>
          </w:p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M20.9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20.9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input/output library &lt;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stdio.h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&gt; </w:t>
            </w:r>
            <w:proofErr w:type="gram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shall not be used</w:t>
            </w:r>
            <w:proofErr w:type="gram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in production code.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This includes file and I/O functions 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fgetpos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, 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fopen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, 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ftell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, gets, 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perror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, remove, rename, and 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ungetc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.</w:t>
            </w:r>
          </w:p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Streams and file I/O have a large number of unspecified, </w:t>
            </w:r>
            <w:proofErr w:type="gram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undefined</w:t>
            </w:r>
            <w:proofErr w:type="gram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and implementation-defined 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behaviours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associated with them. It </w:t>
            </w:r>
            <w:proofErr w:type="gram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is assumed</w:t>
            </w:r>
            <w:proofErr w:type="gram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within this document that they will not normally be needed in production code in embedded systems.</w:t>
            </w:r>
          </w:p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If any of the features of 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stdio.h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need to </w:t>
            </w:r>
            <w:proofErr w:type="gram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be used</w:t>
            </w:r>
            <w:proofErr w:type="gram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in production code, then the issues associated with the feature need to be understood.</w:t>
            </w:r>
          </w:p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M20.10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20.10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The library functions 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atof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, 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atoi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and 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atol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from library &lt;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stdlib.h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&gt; shall not be used.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These functions have undefined behavior associated with them when the string </w:t>
            </w:r>
            <w:proofErr w:type="gram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cannot be converted</w:t>
            </w:r>
            <w:proofErr w:type="gram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.</w:t>
            </w:r>
          </w:p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M20.11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20.11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The library functions </w:t>
            </w:r>
            <w:proofErr w:type="gram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abort,</w:t>
            </w:r>
            <w:proofErr w:type="gram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exit, 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getenv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and system from library &lt;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stdlib.h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&gt; shall not be used.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These functions will not normally be required in an embedded system, which does not normally need to communicate with an environment</w:t>
            </w:r>
          </w:p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Then, it is essential to check on the implementation-defined behavior of the function in the environment.</w:t>
            </w:r>
          </w:p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E20.11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library macro or function '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bsearch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, 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qsort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' should not be used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M20.12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Rule 20.12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time handling functions of library &lt;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time.h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&gt; </w:t>
            </w:r>
            <w:proofErr w:type="gram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shall not be used</w:t>
            </w:r>
            <w:proofErr w:type="gram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.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proofErr w:type="gram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Includes time, 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strftime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.</w:t>
            </w:r>
            <w:proofErr w:type="gram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This library is associated with clock times. Various aspects are implementation dependent or unspecified, such as the format of times. If any of the facilities of 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time.h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are used, then the exact implementation for the compiler being used must be determined, and a deviation being raised.</w:t>
            </w:r>
          </w:p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E20.12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input/output library &lt;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wchar.h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&gt; shall not be used in production code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E20.13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standard header file &lt;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tgmath.h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&gt; shall not be used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E20.14</w:t>
            </w:r>
          </w:p>
        </w:tc>
        <w:tc>
          <w:tcPr>
            <w:tcW w:w="773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404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library macro or function '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feclearexcept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, 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fegetexceptflag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, 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feraiseexcept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, 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fesetexceptflag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, </w:t>
            </w:r>
            <w:proofErr w:type="spellStart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fetestexcept</w:t>
            </w:r>
            <w:proofErr w:type="spellEnd"/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, FE_INEXACT, FE_DIVBYZERO, FE_UNDERFLOW, FE_OVERFLOW, FE_INVALID, FE_ALL_EXCEPT' should not be used</w:t>
            </w:r>
          </w:p>
        </w:tc>
        <w:tc>
          <w:tcPr>
            <w:tcW w:w="205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c>
          <w:tcPr>
            <w:tcW w:w="773" w:type="pct"/>
            <w:tcBorders>
              <w:top w:val="single" w:sz="6" w:space="0" w:color="E5E5E5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E5E5E5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161616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161616"/>
                <w:sz w:val="24"/>
                <w:szCs w:val="24"/>
              </w:rPr>
              <w:t>U99.1</w:t>
            </w:r>
          </w:p>
        </w:tc>
        <w:tc>
          <w:tcPr>
            <w:tcW w:w="773" w:type="pct"/>
            <w:tcBorders>
              <w:top w:val="single" w:sz="6" w:space="0" w:color="E5E5E5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E5E5E5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161616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161616"/>
                <w:sz w:val="24"/>
                <w:szCs w:val="24"/>
              </w:rPr>
              <w:t> </w:t>
            </w:r>
          </w:p>
        </w:tc>
        <w:tc>
          <w:tcPr>
            <w:tcW w:w="1404" w:type="pct"/>
            <w:tcBorders>
              <w:top w:val="single" w:sz="6" w:space="0" w:color="E5E5E5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E5E5E5"/>
            <w:vAlign w:val="center"/>
            <w:hideMark/>
          </w:tcPr>
          <w:p w:rsidR="000105BC" w:rsidRPr="000105BC" w:rsidRDefault="000105BC" w:rsidP="000105BC">
            <w:pPr>
              <w:spacing w:after="0" w:line="240" w:lineRule="auto"/>
              <w:rPr>
                <w:rFonts w:ascii="inherit" w:eastAsia="Times New Roman" w:hAnsi="inherit" w:cs="Times New Roman"/>
                <w:color w:val="161616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161616"/>
                <w:sz w:val="24"/>
                <w:szCs w:val="24"/>
              </w:rPr>
              <w:t>User defined rule</w:t>
            </w:r>
          </w:p>
        </w:tc>
        <w:tc>
          <w:tcPr>
            <w:tcW w:w="2050" w:type="pct"/>
            <w:tcBorders>
              <w:top w:val="single" w:sz="6" w:space="0" w:color="E5E5E5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E5E5E5"/>
            <w:vAlign w:val="center"/>
            <w:hideMark/>
          </w:tcPr>
          <w:p w:rsidR="000105BC" w:rsidRPr="000105BC" w:rsidRDefault="000105BC" w:rsidP="000105BC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161616"/>
                <w:sz w:val="24"/>
                <w:szCs w:val="24"/>
              </w:rPr>
            </w:pPr>
            <w:r w:rsidRPr="000105BC">
              <w:rPr>
                <w:rFonts w:ascii="inherit" w:eastAsia="Times New Roman" w:hAnsi="inherit" w:cs="Times New Roman"/>
                <w:color w:val="161616"/>
                <w:sz w:val="24"/>
                <w:szCs w:val="24"/>
              </w:rPr>
              <w:t>Required</w:t>
            </w:r>
          </w:p>
        </w:tc>
      </w:tr>
      <w:tr w:rsidR="000105BC" w:rsidRPr="000105BC" w:rsidTr="00D2472D">
        <w:trPr>
          <w:tblHeader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  <w:hideMark/>
          </w:tcPr>
          <w:p w:rsidR="000105BC" w:rsidRPr="000105BC" w:rsidRDefault="000105BC" w:rsidP="000105BC">
            <w:pPr>
              <w:shd w:val="clear" w:color="auto" w:fill="F4F4F4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gramStart"/>
            <w:r w:rsidRPr="000105BC">
              <w:rPr>
                <w:rFonts w:ascii="inherit" w:eastAsia="Times New Roman" w:hAnsi="inherit" w:cs="Times New Roman"/>
                <w:color w:val="161616"/>
                <w:sz w:val="24"/>
                <w:szCs w:val="24"/>
                <w:bdr w:val="none" w:sz="0" w:space="0" w:color="auto" w:frame="1"/>
              </w:rPr>
              <w:t>Table 1.</w:t>
            </w:r>
            <w:proofErr w:type="gramEnd"/>
            <w:r w:rsidRPr="000105BC">
              <w:rPr>
                <w:rFonts w:ascii="inherit" w:eastAsia="Times New Roman" w:hAnsi="inherit" w:cs="Times New Roman"/>
                <w:color w:val="161616"/>
                <w:sz w:val="24"/>
                <w:szCs w:val="24"/>
                <w:bdr w:val="none" w:sz="0" w:space="0" w:color="auto" w:frame="1"/>
              </w:rPr>
              <w:t xml:space="preserve"> MISRA 2004 rules</w:t>
            </w:r>
          </w:p>
        </w:tc>
      </w:tr>
    </w:tbl>
    <w:p w:rsidR="00094999" w:rsidRDefault="00094999"/>
    <w:sectPr w:rsidR="00094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4A1B5D"/>
    <w:multiLevelType w:val="multilevel"/>
    <w:tmpl w:val="D6BEC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D07EBF"/>
    <w:multiLevelType w:val="multilevel"/>
    <w:tmpl w:val="79D0A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5BC"/>
    <w:rsid w:val="000105BC"/>
    <w:rsid w:val="00094999"/>
    <w:rsid w:val="001F6203"/>
    <w:rsid w:val="00A42730"/>
    <w:rsid w:val="00CA554F"/>
    <w:rsid w:val="00D2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105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05B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ablecap">
    <w:name w:val="tablecap"/>
    <w:basedOn w:val="DefaultParagraphFont"/>
    <w:rsid w:val="000105BC"/>
  </w:style>
  <w:style w:type="paragraph" w:customStyle="1" w:styleId="p">
    <w:name w:val="p"/>
    <w:basedOn w:val="Normal"/>
    <w:rsid w:val="00010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05B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105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05B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ablecap">
    <w:name w:val="tablecap"/>
    <w:basedOn w:val="DefaultParagraphFont"/>
    <w:rsid w:val="000105BC"/>
  </w:style>
  <w:style w:type="paragraph" w:customStyle="1" w:styleId="p">
    <w:name w:val="p"/>
    <w:basedOn w:val="Normal"/>
    <w:rsid w:val="00010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05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62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0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88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35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5165</Words>
  <Characters>29442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2022-07-17T09:46:00Z</dcterms:created>
  <dcterms:modified xsi:type="dcterms:W3CDTF">2022-07-17T16:18:00Z</dcterms:modified>
</cp:coreProperties>
</file>